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EBB" w:rsidRPr="00242EBB" w:rsidRDefault="00242EBB" w:rsidP="00242EBB">
      <w:pPr>
        <w:widowControl/>
        <w:jc w:val="left"/>
        <w:rPr>
          <w:rFonts w:ascii="仿宋_GB2312" w:eastAsia="仿宋_GB2312" w:hAnsi="华文仿宋" w:cs="Times New Roman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kern w:val="0"/>
          <w:sz w:val="32"/>
          <w:szCs w:val="32"/>
        </w:rPr>
        <w:t>附件</w:t>
      </w:r>
    </w:p>
    <w:p w:rsidR="00242EBB" w:rsidRPr="00242EBB" w:rsidRDefault="00242EBB" w:rsidP="00242EBB">
      <w:pPr>
        <w:widowControl/>
        <w:jc w:val="left"/>
        <w:rPr>
          <w:rFonts w:ascii="仿宋_GB2312" w:eastAsia="仿宋_GB2312" w:hAnsi="华文仿宋" w:cs="Times New Roman"/>
          <w:kern w:val="0"/>
          <w:sz w:val="32"/>
          <w:szCs w:val="32"/>
        </w:rPr>
      </w:pPr>
    </w:p>
    <w:p w:rsidR="00242EBB" w:rsidRPr="00242EBB" w:rsidRDefault="00242EBB" w:rsidP="00242EBB">
      <w:pPr>
        <w:shd w:val="clear" w:color="auto" w:fill="FFFFFF"/>
        <w:spacing w:line="580" w:lineRule="exact"/>
        <w:contextualSpacing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 w:rsidRPr="00242EBB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公安机关录用人民警察体能测评</w:t>
      </w:r>
    </w:p>
    <w:p w:rsidR="00242EBB" w:rsidRPr="00242EBB" w:rsidRDefault="00242EBB" w:rsidP="00242EBB">
      <w:pPr>
        <w:shd w:val="clear" w:color="auto" w:fill="FFFFFF"/>
        <w:spacing w:line="580" w:lineRule="exact"/>
        <w:contextualSpacing/>
        <w:jc w:val="center"/>
        <w:rPr>
          <w:rFonts w:ascii="方正小标宋简体" w:eastAsia="方正小标宋简体" w:hAnsi="宋体" w:cs="宋体"/>
          <w:b/>
          <w:bCs/>
          <w:kern w:val="0"/>
          <w:sz w:val="44"/>
          <w:szCs w:val="44"/>
        </w:rPr>
      </w:pPr>
      <w:r w:rsidRPr="00242EBB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项目和标准</w:t>
      </w:r>
    </w:p>
    <w:p w:rsidR="00242EBB" w:rsidRPr="00242EBB" w:rsidRDefault="00242EBB" w:rsidP="00242EBB">
      <w:pPr>
        <w:shd w:val="clear" w:color="auto" w:fill="FFFFFF"/>
        <w:spacing w:line="580" w:lineRule="exact"/>
        <w:contextualSpacing/>
        <w:jc w:val="center"/>
        <w:rPr>
          <w:rFonts w:ascii="方正小标宋简体" w:eastAsia="方正小标宋简体" w:hAnsi="宋体" w:cs="宋体"/>
          <w:b/>
          <w:bCs/>
          <w:kern w:val="0"/>
          <w:sz w:val="36"/>
          <w:szCs w:val="36"/>
        </w:rPr>
      </w:pPr>
    </w:p>
    <w:p w:rsidR="00242EBB" w:rsidRPr="00242EBB" w:rsidRDefault="00242EBB" w:rsidP="00242EBB">
      <w:pPr>
        <w:widowControl/>
        <w:spacing w:line="560" w:lineRule="exact"/>
        <w:ind w:firstLine="630"/>
        <w:jc w:val="left"/>
        <w:rPr>
          <w:rFonts w:ascii="仿宋_GB2312" w:eastAsia="仿宋_GB2312" w:hAnsi="华文仿宋" w:cs="Times New Roman"/>
          <w:b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b/>
          <w:kern w:val="0"/>
          <w:sz w:val="32"/>
          <w:szCs w:val="32"/>
        </w:rPr>
        <w:t>（一）男子组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40"/>
        <w:gridCol w:w="2842"/>
        <w:gridCol w:w="2790"/>
      </w:tblGrid>
      <w:tr w:rsidR="00242EBB" w:rsidRPr="00242EBB" w:rsidTr="00B42547">
        <w:tc>
          <w:tcPr>
            <w:tcW w:w="2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项目</w:t>
            </w:r>
          </w:p>
        </w:tc>
        <w:tc>
          <w:tcPr>
            <w:tcW w:w="5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标准</w:t>
            </w:r>
          </w:p>
        </w:tc>
      </w:tr>
      <w:tr w:rsidR="00242EBB" w:rsidRPr="00242EBB" w:rsidTr="00B42547">
        <w:tc>
          <w:tcPr>
            <w:tcW w:w="2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EBB" w:rsidRPr="00242EBB" w:rsidRDefault="00242EBB" w:rsidP="00242EBB">
            <w:pPr>
              <w:widowControl/>
              <w:jc w:val="left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30岁（含）以下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31岁（含）以上</w:t>
            </w:r>
          </w:p>
        </w:tc>
      </w:tr>
      <w:tr w:rsidR="00242EBB" w:rsidRPr="00242EBB" w:rsidTr="00B42547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10米×4往返跑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≤13″1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≤13″4</w:t>
            </w:r>
          </w:p>
        </w:tc>
      </w:tr>
      <w:tr w:rsidR="00242EBB" w:rsidRPr="00242EBB" w:rsidTr="00B42547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1000米跑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≤4′25″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≤4′35″</w:t>
            </w:r>
          </w:p>
        </w:tc>
      </w:tr>
      <w:tr w:rsidR="00242EBB" w:rsidRPr="00242EBB" w:rsidTr="00B42547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纵跳摸高</w:t>
            </w:r>
          </w:p>
        </w:tc>
        <w:tc>
          <w:tcPr>
            <w:tcW w:w="5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≥265厘米</w:t>
            </w:r>
          </w:p>
        </w:tc>
      </w:tr>
    </w:tbl>
    <w:p w:rsidR="00242EBB" w:rsidRPr="00242EBB" w:rsidRDefault="00242EBB" w:rsidP="00242EBB">
      <w:pPr>
        <w:widowControl/>
        <w:spacing w:line="560" w:lineRule="exact"/>
        <w:ind w:firstLineChars="196" w:firstLine="627"/>
        <w:jc w:val="left"/>
        <w:rPr>
          <w:rFonts w:ascii="仿宋_GB2312" w:eastAsia="仿宋_GB2312" w:hAnsi="华文仿宋" w:cs="Times New Roman"/>
          <w:kern w:val="0"/>
          <w:sz w:val="32"/>
          <w:szCs w:val="32"/>
        </w:rPr>
      </w:pPr>
    </w:p>
    <w:p w:rsidR="00242EBB" w:rsidRPr="00242EBB" w:rsidRDefault="00242EBB" w:rsidP="00242EBB">
      <w:pPr>
        <w:widowControl/>
        <w:spacing w:line="560" w:lineRule="exact"/>
        <w:ind w:firstLineChars="196" w:firstLine="630"/>
        <w:jc w:val="left"/>
        <w:rPr>
          <w:rFonts w:ascii="仿宋_GB2312" w:eastAsia="仿宋_GB2312" w:hAnsi="华文仿宋" w:cs="Times New Roman"/>
          <w:b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b/>
          <w:kern w:val="0"/>
          <w:sz w:val="32"/>
          <w:szCs w:val="32"/>
        </w:rPr>
        <w:t>（二）女子组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40"/>
        <w:gridCol w:w="2841"/>
        <w:gridCol w:w="2841"/>
      </w:tblGrid>
      <w:tr w:rsidR="00242EBB" w:rsidRPr="00242EBB" w:rsidTr="00B42547">
        <w:tc>
          <w:tcPr>
            <w:tcW w:w="2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项  目</w:t>
            </w:r>
          </w:p>
        </w:tc>
        <w:tc>
          <w:tcPr>
            <w:tcW w:w="5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标  准</w:t>
            </w:r>
          </w:p>
        </w:tc>
      </w:tr>
      <w:tr w:rsidR="00242EBB" w:rsidRPr="00242EBB" w:rsidTr="00B42547">
        <w:tc>
          <w:tcPr>
            <w:tcW w:w="2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EBB" w:rsidRPr="00242EBB" w:rsidRDefault="00242EBB" w:rsidP="00242EBB">
            <w:pPr>
              <w:widowControl/>
              <w:jc w:val="left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30岁（含）以下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31岁（含）以上</w:t>
            </w:r>
          </w:p>
        </w:tc>
      </w:tr>
      <w:tr w:rsidR="00242EBB" w:rsidRPr="00242EBB" w:rsidTr="00B42547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10米X4往返跑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≤14″1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≤14″4</w:t>
            </w:r>
          </w:p>
        </w:tc>
      </w:tr>
      <w:tr w:rsidR="00242EBB" w:rsidRPr="00242EBB" w:rsidTr="00B42547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800米跑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≤4′20″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≤4′30″</w:t>
            </w:r>
          </w:p>
        </w:tc>
      </w:tr>
      <w:tr w:rsidR="00242EBB" w:rsidRPr="00242EBB" w:rsidTr="00B42547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纵跳摸高</w:t>
            </w:r>
          </w:p>
        </w:tc>
        <w:tc>
          <w:tcPr>
            <w:tcW w:w="5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EBB" w:rsidRPr="00242EBB" w:rsidRDefault="00242EBB" w:rsidP="00242EBB">
            <w:pPr>
              <w:widowControl/>
              <w:spacing w:line="560" w:lineRule="exact"/>
              <w:jc w:val="center"/>
              <w:rPr>
                <w:rFonts w:ascii="仿宋_GB2312" w:eastAsia="仿宋_GB2312" w:hAnsi="华文仿宋" w:cs="Times New Roman"/>
                <w:kern w:val="0"/>
                <w:sz w:val="32"/>
                <w:szCs w:val="32"/>
              </w:rPr>
            </w:pPr>
            <w:r w:rsidRPr="00242EBB">
              <w:rPr>
                <w:rFonts w:ascii="仿宋_GB2312" w:eastAsia="仿宋_GB2312" w:hAnsi="华文仿宋" w:cs="Times New Roman" w:hint="eastAsia"/>
                <w:kern w:val="0"/>
                <w:sz w:val="32"/>
                <w:szCs w:val="32"/>
              </w:rPr>
              <w:t>≥230厘米</w:t>
            </w:r>
          </w:p>
        </w:tc>
      </w:tr>
    </w:tbl>
    <w:p w:rsidR="00242EBB" w:rsidRPr="00242EBB" w:rsidRDefault="00242EBB" w:rsidP="00242EBB">
      <w:pPr>
        <w:shd w:val="clear" w:color="auto" w:fill="FFFFFF"/>
        <w:spacing w:line="580" w:lineRule="exact"/>
        <w:contextualSpacing/>
        <w:rPr>
          <w:rFonts w:ascii="仿宋_GB2312" w:eastAsia="仿宋_GB2312" w:hAnsi="华文仿宋" w:cs="Times New Roman"/>
          <w:kern w:val="0"/>
          <w:sz w:val="32"/>
          <w:szCs w:val="32"/>
        </w:rPr>
      </w:pPr>
    </w:p>
    <w:p w:rsidR="00242EBB" w:rsidRPr="00242EBB" w:rsidRDefault="00242EBB" w:rsidP="00242EBB">
      <w:pPr>
        <w:shd w:val="clear" w:color="auto" w:fill="FFFFFF"/>
        <w:spacing w:line="580" w:lineRule="exact"/>
        <w:contextualSpacing/>
        <w:jc w:val="center"/>
        <w:rPr>
          <w:rFonts w:ascii="仿宋_GB2312" w:eastAsia="仿宋_GB2312" w:hAnsi="华文仿宋" w:cs="Times New Roman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b/>
          <w:kern w:val="0"/>
          <w:sz w:val="32"/>
          <w:szCs w:val="32"/>
        </w:rPr>
        <w:t>备注：</w:t>
      </w:r>
      <w:r w:rsidRPr="00242EBB">
        <w:rPr>
          <w:rFonts w:ascii="仿宋_GB2312" w:eastAsia="仿宋_GB2312" w:hAnsi="华文仿宋" w:cs="Times New Roman" w:hint="eastAsia"/>
          <w:kern w:val="0"/>
          <w:sz w:val="32"/>
          <w:szCs w:val="32"/>
        </w:rPr>
        <w:t>年龄计算时间截止到参加体能测评当月</w:t>
      </w:r>
    </w:p>
    <w:p w:rsidR="00242EBB" w:rsidRPr="00242EBB" w:rsidRDefault="00242EBB" w:rsidP="00242EBB">
      <w:pPr>
        <w:shd w:val="clear" w:color="auto" w:fill="FFFFFF"/>
        <w:spacing w:line="580" w:lineRule="exact"/>
        <w:contextualSpacing/>
        <w:rPr>
          <w:rFonts w:ascii="仿宋_GB2312" w:eastAsia="仿宋_GB2312" w:hAnsi="华文仿宋" w:cs="Times New Roman"/>
          <w:kern w:val="0"/>
          <w:sz w:val="32"/>
          <w:szCs w:val="32"/>
        </w:rPr>
      </w:pPr>
    </w:p>
    <w:p w:rsidR="00242EBB" w:rsidRPr="00242EBB" w:rsidRDefault="00242EBB" w:rsidP="00242EBB">
      <w:pPr>
        <w:shd w:val="clear" w:color="auto" w:fill="FFFFFF"/>
        <w:spacing w:line="580" w:lineRule="exact"/>
        <w:contextualSpacing/>
        <w:rPr>
          <w:rFonts w:ascii="仿宋_GB2312" w:eastAsia="仿宋_GB2312" w:hAnsi="华文仿宋" w:cs="Times New Roman"/>
          <w:kern w:val="0"/>
          <w:sz w:val="32"/>
          <w:szCs w:val="32"/>
        </w:rPr>
      </w:pPr>
    </w:p>
    <w:p w:rsidR="00242EBB" w:rsidRPr="00242EBB" w:rsidRDefault="00242EBB" w:rsidP="00242EBB">
      <w:pPr>
        <w:shd w:val="clear" w:color="auto" w:fill="FFFFFF"/>
        <w:spacing w:line="580" w:lineRule="exact"/>
        <w:contextualSpacing/>
        <w:rPr>
          <w:rFonts w:ascii="仿宋_GB2312" w:eastAsia="仿宋_GB2312" w:hAnsi="华文仿宋" w:cs="Times New Roman"/>
          <w:kern w:val="0"/>
          <w:sz w:val="32"/>
          <w:szCs w:val="32"/>
        </w:rPr>
      </w:pPr>
    </w:p>
    <w:p w:rsidR="00242EBB" w:rsidRPr="00242EBB" w:rsidRDefault="00242EBB" w:rsidP="00242EBB">
      <w:pPr>
        <w:shd w:val="clear" w:color="auto" w:fill="FFFFFF"/>
        <w:spacing w:line="580" w:lineRule="exact"/>
        <w:contextualSpacing/>
        <w:rPr>
          <w:rFonts w:ascii="仿宋_GB2312" w:eastAsia="仿宋_GB2312" w:hAnsi="华文仿宋" w:cs="Times New Roman"/>
          <w:kern w:val="0"/>
          <w:sz w:val="32"/>
          <w:szCs w:val="32"/>
        </w:rPr>
      </w:pPr>
    </w:p>
    <w:p w:rsidR="00242EBB" w:rsidRPr="00242EBB" w:rsidRDefault="00242EBB" w:rsidP="00242EBB">
      <w:pPr>
        <w:shd w:val="clear" w:color="auto" w:fill="FFFFFF"/>
        <w:spacing w:line="580" w:lineRule="exact"/>
        <w:contextualSpacing/>
        <w:rPr>
          <w:rFonts w:ascii="仿宋_GB2312" w:eastAsia="仿宋_GB2312" w:hAnsi="华文仿宋" w:cs="Times New Roman"/>
          <w:kern w:val="0"/>
          <w:sz w:val="32"/>
          <w:szCs w:val="32"/>
        </w:rPr>
      </w:pPr>
    </w:p>
    <w:p w:rsidR="00242EBB" w:rsidRPr="00242EBB" w:rsidRDefault="00242EBB" w:rsidP="00242EBB">
      <w:pPr>
        <w:widowControl/>
        <w:spacing w:line="580" w:lineRule="atLeast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 w:rsidRPr="00242EBB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公安机关录用人民警察体能测评实施规则</w:t>
      </w:r>
    </w:p>
    <w:p w:rsidR="00242EBB" w:rsidRPr="00242EBB" w:rsidRDefault="00242EBB" w:rsidP="00242EBB">
      <w:pPr>
        <w:widowControl/>
        <w:spacing w:line="580" w:lineRule="atLeast"/>
        <w:jc w:val="left"/>
        <w:rPr>
          <w:rFonts w:ascii="仿宋_GB2312" w:eastAsia="仿宋_GB2312" w:hAnsi="宋体" w:cs="宋体"/>
          <w:color w:val="3F3F3F"/>
          <w:kern w:val="0"/>
          <w:sz w:val="24"/>
          <w:szCs w:val="24"/>
        </w:rPr>
      </w:pPr>
    </w:p>
    <w:p w:rsidR="00242EBB" w:rsidRPr="00242EBB" w:rsidRDefault="00242EBB" w:rsidP="00242EBB">
      <w:pPr>
        <w:widowControl/>
        <w:spacing w:line="560" w:lineRule="exact"/>
        <w:ind w:firstLineChars="200" w:firstLine="643"/>
        <w:jc w:val="left"/>
        <w:rPr>
          <w:rFonts w:ascii="仿宋_GB2312" w:eastAsia="仿宋_GB2312" w:hAnsi="华文仿宋" w:cs="Times New Roman"/>
          <w:b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b/>
          <w:color w:val="000000"/>
          <w:kern w:val="0"/>
          <w:sz w:val="32"/>
          <w:szCs w:val="32"/>
        </w:rPr>
        <w:t>一、10米×4往返跑</w:t>
      </w:r>
    </w:p>
    <w:p w:rsidR="00242EBB" w:rsidRPr="00242EBB" w:rsidRDefault="00242EBB" w:rsidP="00242EBB">
      <w:pPr>
        <w:ind w:firstLineChars="200" w:firstLine="640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场地器材：场地为10米长的直线跑道，在跑道的两端各划一条5cm宽直线（S1和S2），将木块（10cm×5cm×5cm）按每道3块竖立摆放（其中2块放在S2线上，1快放在S1线上），秒表若干块。</w:t>
      </w:r>
    </w:p>
    <w:p w:rsidR="00242EBB" w:rsidRPr="00242EBB" w:rsidRDefault="00242EBB" w:rsidP="00242EBB">
      <w:pPr>
        <w:ind w:firstLineChars="200" w:firstLine="640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场地图示</w:t>
      </w:r>
    </w:p>
    <w:p w:rsidR="00242EBB" w:rsidRPr="00242EBB" w:rsidRDefault="00242EBB" w:rsidP="00242EBB">
      <w:pPr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华文仿宋" w:cs="Times New Roman" w:hint="eastAsia"/>
          <w:noProof/>
          <w:color w:val="000000"/>
          <w:kern w:val="0"/>
          <w:sz w:val="32"/>
          <w:szCs w:val="32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margin">
              <wp:posOffset>1095375</wp:posOffset>
            </wp:positionH>
            <wp:positionV relativeFrom="margin">
              <wp:posOffset>3705225</wp:posOffset>
            </wp:positionV>
            <wp:extent cx="3277235" cy="1743075"/>
            <wp:effectExtent l="0" t="0" r="0" b="0"/>
            <wp:wrapSquare wrapText="bothSides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19582" t="45161" r="26807" b="346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23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2EBB" w:rsidRPr="00242EBB" w:rsidRDefault="00242EBB" w:rsidP="00242EBB">
      <w:pPr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</w:p>
    <w:p w:rsidR="00242EBB" w:rsidRPr="00242EBB" w:rsidRDefault="00242EBB" w:rsidP="00242EBB">
      <w:pPr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</w:p>
    <w:p w:rsidR="00242EBB" w:rsidRPr="00242EBB" w:rsidRDefault="00242EBB" w:rsidP="00242EBB">
      <w:pPr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</w:p>
    <w:p w:rsidR="00242EBB" w:rsidRPr="00242EBB" w:rsidRDefault="00242EBB" w:rsidP="00242EBB">
      <w:pPr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</w:p>
    <w:p w:rsidR="00242EBB" w:rsidRPr="00242EBB" w:rsidRDefault="00242EBB" w:rsidP="00242EBB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组测方法：发令员、计时员、监督员、成绩记录员若干名。按组别进行测试，每人最多可测2次，1次测评达标，即视为该项目测评合格。成绩以“秒”为单位，保留1位小数，第2位小数非“0”时则进1。</w:t>
      </w:r>
    </w:p>
    <w:p w:rsidR="00242EBB" w:rsidRPr="00242EBB" w:rsidRDefault="00242EBB" w:rsidP="00242EBB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动作要求：受测试者采用站立式起跑，听到发令后从S1线外跑到S2线前（脚不得踩线）用手将竖立的木块推倒后折返，往返跑2次，每次推倒1个木块，第2次返回时冲出S1线。</w:t>
      </w:r>
    </w:p>
    <w:p w:rsidR="00242EBB" w:rsidRPr="00242EBB" w:rsidRDefault="00242EBB" w:rsidP="00242EBB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注意事项：测试时有以下任一情况，不计取成绩：</w:t>
      </w:r>
    </w:p>
    <w:p w:rsidR="00242EBB" w:rsidRPr="00242EBB" w:rsidRDefault="00242EBB" w:rsidP="00242EBB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lastRenderedPageBreak/>
        <w:t>1.出发时抢跑；</w:t>
      </w:r>
    </w:p>
    <w:p w:rsidR="00242EBB" w:rsidRPr="00242EBB" w:rsidRDefault="00242EBB" w:rsidP="00242EBB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2.折返时脚踩S1或S2线；</w:t>
      </w:r>
    </w:p>
    <w:p w:rsidR="00242EBB" w:rsidRPr="00242EBB" w:rsidRDefault="00242EBB" w:rsidP="00242EBB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3.折返时未推倒木块。</w:t>
      </w:r>
    </w:p>
    <w:p w:rsidR="00242EBB" w:rsidRPr="00242EBB" w:rsidRDefault="00242EBB" w:rsidP="00242EBB">
      <w:pPr>
        <w:widowControl/>
        <w:spacing w:line="560" w:lineRule="exact"/>
        <w:ind w:firstLineChars="200" w:firstLine="643"/>
        <w:jc w:val="left"/>
        <w:rPr>
          <w:rFonts w:ascii="仿宋_GB2312" w:eastAsia="仿宋_GB2312" w:hAnsi="华文仿宋" w:cs="Times New Roman"/>
          <w:b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b/>
          <w:color w:val="000000"/>
          <w:kern w:val="0"/>
          <w:sz w:val="32"/>
          <w:szCs w:val="32"/>
        </w:rPr>
        <w:t>二、男子1000米跑、女子800米跑</w:t>
      </w:r>
    </w:p>
    <w:p w:rsidR="00242EBB" w:rsidRPr="00242EBB" w:rsidRDefault="00242EBB" w:rsidP="00242EBB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场地器材：400米标准田径场，发令枪、发令旗、秒表、号码标识若干。</w:t>
      </w:r>
    </w:p>
    <w:p w:rsidR="00242EBB" w:rsidRPr="00242EBB" w:rsidRDefault="00242EBB" w:rsidP="00242EBB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组测方法：发令员、计时员、弯道检查员、监督员、成绩记录员若干名。按组别进行测试，每人最多可测1次。计时员看到发令信号计时开始，当受测试者躯干越过终点线时停表。计时员准确计时，记录员负责登记每人成绩。成绩以“分+秒”为单位，不保留小数位，小数位非“0”时则进1。</w:t>
      </w:r>
    </w:p>
    <w:p w:rsidR="00242EBB" w:rsidRPr="00242EBB" w:rsidRDefault="00242EBB" w:rsidP="00242EBB">
      <w:pPr>
        <w:widowControl/>
        <w:spacing w:line="560" w:lineRule="exact"/>
        <w:ind w:firstLine="660"/>
        <w:jc w:val="left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动作要求：受测试者统一采用站立式起跑姿势，在起跑线外听到或看到发令信号时开始起跑，跑完相应距离越过终点线后视为完成测试。</w:t>
      </w:r>
    </w:p>
    <w:p w:rsidR="00242EBB" w:rsidRPr="00242EBB" w:rsidRDefault="00242EBB" w:rsidP="00242EBB">
      <w:pPr>
        <w:widowControl/>
        <w:spacing w:line="560" w:lineRule="exact"/>
        <w:ind w:firstLine="660"/>
        <w:jc w:val="left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注意事项：测试时有以下任一情况，不计取成绩：</w:t>
      </w:r>
    </w:p>
    <w:p w:rsidR="00242EBB" w:rsidRPr="00242EBB" w:rsidRDefault="00242EBB" w:rsidP="00242EBB">
      <w:pPr>
        <w:widowControl/>
        <w:spacing w:line="560" w:lineRule="exact"/>
        <w:ind w:firstLine="660"/>
        <w:jc w:val="left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1.出发时抢跑；</w:t>
      </w:r>
    </w:p>
    <w:p w:rsidR="00242EBB" w:rsidRPr="00242EBB" w:rsidRDefault="00242EBB" w:rsidP="00242EBB">
      <w:pPr>
        <w:widowControl/>
        <w:spacing w:line="560" w:lineRule="exact"/>
        <w:ind w:firstLine="660"/>
        <w:jc w:val="left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2.出发时脚踩线；</w:t>
      </w:r>
    </w:p>
    <w:p w:rsidR="00242EBB" w:rsidRPr="00242EBB" w:rsidRDefault="00242EBB" w:rsidP="00242EBB">
      <w:pPr>
        <w:widowControl/>
        <w:spacing w:line="560" w:lineRule="exact"/>
        <w:ind w:firstLine="660"/>
        <w:jc w:val="left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3.途中跑时超越或踩踏最内侧跑道线。</w:t>
      </w:r>
    </w:p>
    <w:p w:rsidR="00242EBB" w:rsidRPr="00242EBB" w:rsidRDefault="00242EBB" w:rsidP="00242EBB">
      <w:pPr>
        <w:widowControl/>
        <w:spacing w:line="560" w:lineRule="exact"/>
        <w:ind w:firstLine="660"/>
        <w:jc w:val="left"/>
        <w:rPr>
          <w:rFonts w:ascii="仿宋_GB2312" w:eastAsia="仿宋_GB2312" w:hAnsi="华文仿宋" w:cs="Times New Roman"/>
          <w:b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b/>
          <w:color w:val="000000"/>
          <w:kern w:val="0"/>
          <w:sz w:val="32"/>
          <w:szCs w:val="32"/>
        </w:rPr>
        <w:t>三、纵跳摸高</w:t>
      </w:r>
    </w:p>
    <w:p w:rsidR="00242EBB" w:rsidRPr="00242EBB" w:rsidRDefault="00242EBB" w:rsidP="00242EBB">
      <w:pPr>
        <w:widowControl/>
        <w:spacing w:line="560" w:lineRule="exact"/>
        <w:ind w:firstLine="660"/>
        <w:jc w:val="left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场地器材：通常在室内场地测试，起跳处铺垫厚度不超过2厘米的硬质无弹性垫子。如选择室外场地测试，需在天气状况许可的情况下进行，当天平均气温应在15-35摄氏度之间，无太阳直射、风力不超过3级。</w:t>
      </w:r>
    </w:p>
    <w:p w:rsidR="00242EBB" w:rsidRPr="00242EBB" w:rsidRDefault="00242EBB" w:rsidP="00242EBB">
      <w:pPr>
        <w:ind w:firstLineChars="200" w:firstLine="640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组测方法：裁判员、监督员、成绩记录员若干名。按组</w:t>
      </w: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lastRenderedPageBreak/>
        <w:t>别进行测试，每人最多可测3次，1次测试达标，即视为该项目测试合格，3次均未达标者视为不合格。成绩仅为“合格”或“不合格”两项。</w:t>
      </w:r>
    </w:p>
    <w:p w:rsidR="00242EBB" w:rsidRPr="00242EBB" w:rsidRDefault="00242EBB" w:rsidP="00242EBB">
      <w:pPr>
        <w:ind w:firstLineChars="200" w:firstLine="640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动作要求：受测试者赤脚或穿袜，双脚自然分开，呈站立姿势。接到开始测试指令后，受测者屈膝半蹲，双臂后摆，随后双脚蹬地垂直向上起跳，同时双臂向前上方快速摆动，举起一侧优势手触摸合格高度的目标物，触摸到相应高度者视为合格。</w:t>
      </w:r>
    </w:p>
    <w:p w:rsidR="00242EBB" w:rsidRPr="00242EBB" w:rsidRDefault="00242EBB" w:rsidP="00242EBB">
      <w:pPr>
        <w:ind w:firstLineChars="200" w:firstLine="640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注意事项：测试时有以下任一情况，不计取成绩：</w:t>
      </w:r>
    </w:p>
    <w:p w:rsidR="00242EBB" w:rsidRPr="00242EBB" w:rsidRDefault="00242EBB" w:rsidP="00242EBB">
      <w:pPr>
        <w:ind w:firstLineChars="200" w:firstLine="640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1.起跳时双脚有移动或有垫步动作；</w:t>
      </w:r>
    </w:p>
    <w:p w:rsidR="00242EBB" w:rsidRPr="00242EBB" w:rsidRDefault="00242EBB" w:rsidP="00242EBB">
      <w:pPr>
        <w:ind w:firstLineChars="200" w:firstLine="640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2.手指甲超过指尖0.3厘米；</w:t>
      </w:r>
    </w:p>
    <w:p w:rsidR="00242EBB" w:rsidRPr="00242EBB" w:rsidRDefault="00242EBB" w:rsidP="00242EBB">
      <w:pPr>
        <w:ind w:firstLineChars="200" w:firstLine="640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3.戴手套等其他物品；</w:t>
      </w:r>
    </w:p>
    <w:p w:rsidR="00242EBB" w:rsidRPr="00242EBB" w:rsidRDefault="00242EBB" w:rsidP="00242EBB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242EBB">
        <w:rPr>
          <w:rFonts w:ascii="仿宋_GB2312" w:eastAsia="仿宋_GB2312" w:hAnsi="华文仿宋" w:cs="Times New Roman" w:hint="eastAsia"/>
          <w:color w:val="000000"/>
          <w:kern w:val="0"/>
          <w:sz w:val="32"/>
          <w:szCs w:val="32"/>
        </w:rPr>
        <w:t>4.穿鞋进行测试。</w:t>
      </w:r>
    </w:p>
    <w:p w:rsidR="009A7312" w:rsidRDefault="009A7312"/>
    <w:sectPr w:rsidR="009A7312" w:rsidSect="00F50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79B1" w:rsidRDefault="00D779B1" w:rsidP="00242EBB">
      <w:r>
        <w:separator/>
      </w:r>
    </w:p>
  </w:endnote>
  <w:endnote w:type="continuationSeparator" w:id="1">
    <w:p w:rsidR="00D779B1" w:rsidRDefault="00D779B1" w:rsidP="00242E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79B1" w:rsidRDefault="00D779B1" w:rsidP="00242EBB">
      <w:r>
        <w:separator/>
      </w:r>
    </w:p>
  </w:footnote>
  <w:footnote w:type="continuationSeparator" w:id="1">
    <w:p w:rsidR="00D779B1" w:rsidRDefault="00D779B1" w:rsidP="00242E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2EBB"/>
    <w:rsid w:val="00242EBB"/>
    <w:rsid w:val="002C7C62"/>
    <w:rsid w:val="009A7312"/>
    <w:rsid w:val="00D779B1"/>
    <w:rsid w:val="00F50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2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2E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2E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2E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2E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2024-08-14T10:12:00Z</dcterms:created>
  <dcterms:modified xsi:type="dcterms:W3CDTF">2025-03-25T07:20:00Z</dcterms:modified>
</cp:coreProperties>
</file>