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B1B7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70" w:lineRule="exact"/>
        <w:ind w:left="0" w:leftChars="0" w:firstLine="0" w:firstLineChars="0"/>
        <w:jc w:val="both"/>
        <w:textAlignment w:val="auto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  <w:t>附件3</w:t>
      </w:r>
    </w:p>
    <w:p w14:paraId="733AD8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after="157" w:afterLines="50" w:line="570" w:lineRule="exact"/>
        <w:ind w:left="0" w:lef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i w:val="0"/>
          <w:caps w:val="0"/>
          <w:color w:val="auto"/>
          <w:spacing w:val="0"/>
          <w:sz w:val="44"/>
          <w:szCs w:val="44"/>
          <w:shd w:val="clear" w:color="auto" w:fill="FFFFFF"/>
          <w:lang w:eastAsia="zh-CN"/>
        </w:rPr>
      </w:pPr>
    </w:p>
    <w:p w14:paraId="52922A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after="157" w:afterLines="50" w:line="570" w:lineRule="exact"/>
        <w:ind w:left="0" w:lef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i w:val="0"/>
          <w:caps w:val="0"/>
          <w:color w:val="auto"/>
          <w:spacing w:val="0"/>
          <w:sz w:val="44"/>
          <w:szCs w:val="44"/>
          <w:shd w:val="clear" w:color="auto" w:fill="FFFFFF"/>
          <w:lang w:val="en-US" w:eastAsia="zh-CN"/>
        </w:rPr>
        <w:t>各地</w:t>
      </w:r>
      <w:r>
        <w:rPr>
          <w:rFonts w:hint="eastAsia" w:ascii="方正小标宋_GBK" w:hAnsi="方正小标宋_GBK" w:eastAsia="方正小标宋_GBK" w:cs="方正小标宋_GBK"/>
          <w:i w:val="0"/>
          <w:caps w:val="0"/>
          <w:color w:val="auto"/>
          <w:spacing w:val="0"/>
          <w:sz w:val="44"/>
          <w:szCs w:val="44"/>
          <w:shd w:val="clear" w:color="auto" w:fill="FFFFFF"/>
        </w:rPr>
        <w:t>征兵办公室</w:t>
      </w:r>
      <w:r>
        <w:rPr>
          <w:rFonts w:hint="eastAsia" w:ascii="方正小标宋_GBK" w:hAnsi="方正小标宋_GBK" w:eastAsia="方正小标宋_GBK" w:cs="方正小标宋_GBK"/>
          <w:i w:val="0"/>
          <w:caps w:val="0"/>
          <w:color w:val="auto"/>
          <w:spacing w:val="0"/>
          <w:sz w:val="44"/>
          <w:szCs w:val="44"/>
          <w:shd w:val="clear" w:color="auto" w:fill="FFFFFF"/>
          <w:lang w:val="en-US" w:eastAsia="zh-CN"/>
        </w:rPr>
        <w:t>地址及联系电话</w:t>
      </w:r>
    </w:p>
    <w:tbl>
      <w:tblPr>
        <w:tblStyle w:val="6"/>
        <w:tblW w:w="91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2"/>
        <w:gridCol w:w="2094"/>
        <w:gridCol w:w="4009"/>
        <w:gridCol w:w="2104"/>
      </w:tblGrid>
      <w:tr w14:paraId="55C9F5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3" w:hRule="atLeast"/>
        </w:trPr>
        <w:tc>
          <w:tcPr>
            <w:tcW w:w="932" w:type="dxa"/>
            <w:noWrap w:val="0"/>
            <w:vAlign w:val="center"/>
          </w:tcPr>
          <w:p w14:paraId="49B797E9">
            <w:pPr>
              <w:spacing w:line="360" w:lineRule="exact"/>
              <w:jc w:val="center"/>
              <w:rPr>
                <w:rFonts w:hint="eastAsia" w:ascii="黑体" w:hAnsi="黑体" w:eastAsia="黑体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32"/>
                <w:szCs w:val="32"/>
              </w:rPr>
              <w:t>序号</w:t>
            </w:r>
          </w:p>
        </w:tc>
        <w:tc>
          <w:tcPr>
            <w:tcW w:w="2094" w:type="dxa"/>
            <w:noWrap w:val="0"/>
            <w:vAlign w:val="center"/>
          </w:tcPr>
          <w:p w14:paraId="60CF8BB4">
            <w:pPr>
              <w:spacing w:line="360" w:lineRule="exact"/>
              <w:jc w:val="center"/>
              <w:rPr>
                <w:rFonts w:hint="default" w:ascii="黑体" w:hAnsi="黑体" w:eastAsia="黑体" w:cs="宋体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32"/>
                <w:szCs w:val="32"/>
                <w:lang w:val="en-US" w:eastAsia="zh-CN"/>
              </w:rPr>
              <w:t>地区</w:t>
            </w:r>
          </w:p>
        </w:tc>
        <w:tc>
          <w:tcPr>
            <w:tcW w:w="4009" w:type="dxa"/>
            <w:noWrap w:val="0"/>
            <w:vAlign w:val="center"/>
          </w:tcPr>
          <w:p w14:paraId="01905B4C">
            <w:pPr>
              <w:spacing w:line="360" w:lineRule="exact"/>
              <w:jc w:val="center"/>
              <w:rPr>
                <w:rFonts w:hint="eastAsia" w:ascii="黑体" w:hAnsi="黑体" w:eastAsia="黑体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32"/>
                <w:szCs w:val="32"/>
              </w:rPr>
              <w:t>地址</w:t>
            </w:r>
          </w:p>
        </w:tc>
        <w:tc>
          <w:tcPr>
            <w:tcW w:w="2104" w:type="dxa"/>
            <w:noWrap w:val="0"/>
            <w:vAlign w:val="center"/>
          </w:tcPr>
          <w:p w14:paraId="21484796">
            <w:pPr>
              <w:spacing w:line="360" w:lineRule="exact"/>
              <w:jc w:val="center"/>
              <w:rPr>
                <w:rFonts w:hint="eastAsia" w:ascii="黑体" w:hAnsi="黑体" w:eastAsia="黑体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32"/>
                <w:szCs w:val="32"/>
              </w:rPr>
              <w:t>联系电话</w:t>
            </w:r>
          </w:p>
        </w:tc>
      </w:tr>
      <w:tr w14:paraId="2A47BF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932" w:type="dxa"/>
            <w:noWrap w:val="0"/>
            <w:vAlign w:val="center"/>
          </w:tcPr>
          <w:p w14:paraId="39708E84">
            <w:pPr>
              <w:spacing w:line="32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94" w:type="dxa"/>
            <w:noWrap w:val="0"/>
            <w:vAlign w:val="center"/>
          </w:tcPr>
          <w:p w14:paraId="06DDD558"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盐城市</w:t>
            </w:r>
          </w:p>
        </w:tc>
        <w:tc>
          <w:tcPr>
            <w:tcW w:w="4009" w:type="dxa"/>
            <w:noWrap w:val="0"/>
            <w:vAlign w:val="center"/>
          </w:tcPr>
          <w:p w14:paraId="47FAA024"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江苏省盐城市人民中路1号</w:t>
            </w:r>
          </w:p>
          <w:p w14:paraId="50D2B77C">
            <w:pPr>
              <w:spacing w:after="0" w:line="220" w:lineRule="atLeast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（建军饭店北侧50米）</w:t>
            </w:r>
          </w:p>
        </w:tc>
        <w:tc>
          <w:tcPr>
            <w:tcW w:w="2104" w:type="dxa"/>
            <w:noWrap w:val="0"/>
            <w:vAlign w:val="center"/>
          </w:tcPr>
          <w:p w14:paraId="2FB8829F">
            <w:pPr>
              <w:spacing w:line="320" w:lineRule="exact"/>
              <w:jc w:val="center"/>
              <w:rPr>
                <w:rFonts w:hint="default" w:ascii="仿宋_GB2312" w:hAnsi="宋体" w:eastAsia="仿宋_GB2312" w:cs="宋体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67533333</w:t>
            </w:r>
          </w:p>
        </w:tc>
      </w:tr>
      <w:tr w14:paraId="026962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932" w:type="dxa"/>
            <w:noWrap w:val="0"/>
            <w:vAlign w:val="center"/>
          </w:tcPr>
          <w:p w14:paraId="529190DA">
            <w:pPr>
              <w:spacing w:line="32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094" w:type="dxa"/>
            <w:noWrap w:val="0"/>
            <w:vAlign w:val="center"/>
          </w:tcPr>
          <w:p w14:paraId="61291810"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东台市</w:t>
            </w:r>
          </w:p>
        </w:tc>
        <w:tc>
          <w:tcPr>
            <w:tcW w:w="4009" w:type="dxa"/>
            <w:noWrap w:val="0"/>
            <w:vAlign w:val="center"/>
          </w:tcPr>
          <w:p w14:paraId="3333A9FD"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江苏省盐城市东台市范公南路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329号</w:t>
            </w:r>
          </w:p>
        </w:tc>
        <w:tc>
          <w:tcPr>
            <w:tcW w:w="2104" w:type="dxa"/>
            <w:noWrap w:val="0"/>
            <w:vAlign w:val="center"/>
          </w:tcPr>
          <w:p w14:paraId="144AC997">
            <w:pPr>
              <w:spacing w:line="320" w:lineRule="exact"/>
              <w:jc w:val="center"/>
              <w:rPr>
                <w:rFonts w:hint="default" w:ascii="仿宋_GB2312" w:hAnsi="宋体" w:eastAsia="仿宋_GB2312" w:cs="宋体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67533500</w:t>
            </w:r>
          </w:p>
        </w:tc>
      </w:tr>
      <w:tr w14:paraId="3D0656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932" w:type="dxa"/>
            <w:noWrap w:val="0"/>
            <w:vAlign w:val="center"/>
          </w:tcPr>
          <w:p w14:paraId="299AB719">
            <w:pPr>
              <w:spacing w:line="32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094" w:type="dxa"/>
            <w:noWrap w:val="0"/>
            <w:vAlign w:val="center"/>
          </w:tcPr>
          <w:p w14:paraId="4A692C17"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建湖县</w:t>
            </w:r>
          </w:p>
        </w:tc>
        <w:tc>
          <w:tcPr>
            <w:tcW w:w="4009" w:type="dxa"/>
            <w:noWrap w:val="0"/>
            <w:vAlign w:val="center"/>
          </w:tcPr>
          <w:p w14:paraId="1AF8EC75"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江苏省盐城市建湖县汇文东路202号</w:t>
            </w:r>
          </w:p>
        </w:tc>
        <w:tc>
          <w:tcPr>
            <w:tcW w:w="2104" w:type="dxa"/>
            <w:noWrap w:val="0"/>
            <w:vAlign w:val="center"/>
          </w:tcPr>
          <w:p w14:paraId="11DB7DF4">
            <w:pPr>
              <w:spacing w:line="320" w:lineRule="exact"/>
              <w:jc w:val="center"/>
              <w:rPr>
                <w:rFonts w:hint="default" w:ascii="仿宋_GB2312" w:hAnsi="宋体" w:eastAsia="仿宋_GB2312" w:cs="宋体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69078316</w:t>
            </w:r>
          </w:p>
        </w:tc>
      </w:tr>
      <w:tr w14:paraId="5A3537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932" w:type="dxa"/>
            <w:noWrap w:val="0"/>
            <w:vAlign w:val="center"/>
          </w:tcPr>
          <w:p w14:paraId="01F5FA4A">
            <w:pPr>
              <w:spacing w:line="32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094" w:type="dxa"/>
            <w:noWrap w:val="0"/>
            <w:vAlign w:val="center"/>
          </w:tcPr>
          <w:p w14:paraId="084C31CB"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射阳县</w:t>
            </w:r>
          </w:p>
        </w:tc>
        <w:tc>
          <w:tcPr>
            <w:tcW w:w="4009" w:type="dxa"/>
            <w:noWrap w:val="0"/>
            <w:vAlign w:val="center"/>
          </w:tcPr>
          <w:p w14:paraId="67A221B7"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江苏省盐城市射阳县合德镇解放西路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142号</w:t>
            </w:r>
          </w:p>
        </w:tc>
        <w:tc>
          <w:tcPr>
            <w:tcW w:w="2104" w:type="dxa"/>
            <w:noWrap w:val="0"/>
            <w:vAlign w:val="center"/>
          </w:tcPr>
          <w:p w14:paraId="1C5B06D3">
            <w:pPr>
              <w:spacing w:line="320" w:lineRule="exact"/>
              <w:jc w:val="center"/>
              <w:rPr>
                <w:rFonts w:hint="default" w:ascii="仿宋_GB2312" w:hAnsi="宋体" w:eastAsia="仿宋_GB2312" w:cs="宋体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67534200</w:t>
            </w:r>
          </w:p>
        </w:tc>
      </w:tr>
      <w:tr w14:paraId="245030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932" w:type="dxa"/>
            <w:noWrap w:val="0"/>
            <w:vAlign w:val="center"/>
          </w:tcPr>
          <w:p w14:paraId="2130F56F">
            <w:pPr>
              <w:spacing w:line="32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094" w:type="dxa"/>
            <w:noWrap w:val="0"/>
            <w:vAlign w:val="center"/>
          </w:tcPr>
          <w:p w14:paraId="246B72AE"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阜宁县</w:t>
            </w:r>
          </w:p>
        </w:tc>
        <w:tc>
          <w:tcPr>
            <w:tcW w:w="4009" w:type="dxa"/>
            <w:noWrap w:val="0"/>
            <w:vAlign w:val="center"/>
          </w:tcPr>
          <w:p w14:paraId="3238DDA1"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江苏省阜宁县香港路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582号</w:t>
            </w:r>
          </w:p>
        </w:tc>
        <w:tc>
          <w:tcPr>
            <w:tcW w:w="2104" w:type="dxa"/>
            <w:noWrap w:val="0"/>
            <w:vAlign w:val="center"/>
          </w:tcPr>
          <w:p w14:paraId="2ADE7CF3">
            <w:pPr>
              <w:spacing w:line="320" w:lineRule="exact"/>
              <w:jc w:val="center"/>
              <w:rPr>
                <w:rFonts w:hint="default" w:ascii="仿宋_GB2312" w:hAnsi="宋体" w:eastAsia="仿宋_GB2312" w:cs="宋体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67533700</w:t>
            </w:r>
          </w:p>
        </w:tc>
      </w:tr>
      <w:tr w14:paraId="1E1495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932" w:type="dxa"/>
            <w:noWrap w:val="0"/>
            <w:vAlign w:val="center"/>
          </w:tcPr>
          <w:p w14:paraId="1F3EA291">
            <w:pPr>
              <w:spacing w:line="32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094" w:type="dxa"/>
            <w:noWrap w:val="0"/>
            <w:vAlign w:val="center"/>
          </w:tcPr>
          <w:p w14:paraId="19FC0C0E"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滨海县</w:t>
            </w:r>
          </w:p>
        </w:tc>
        <w:tc>
          <w:tcPr>
            <w:tcW w:w="4009" w:type="dxa"/>
            <w:noWrap w:val="0"/>
            <w:vAlign w:val="center"/>
          </w:tcPr>
          <w:p w14:paraId="7F5C0730"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江苏省滨海县迎宾大道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7号</w:t>
            </w:r>
          </w:p>
        </w:tc>
        <w:tc>
          <w:tcPr>
            <w:tcW w:w="2104" w:type="dxa"/>
            <w:noWrap w:val="0"/>
            <w:vAlign w:val="center"/>
          </w:tcPr>
          <w:p w14:paraId="0B2334BE">
            <w:pPr>
              <w:spacing w:line="320" w:lineRule="exact"/>
              <w:jc w:val="center"/>
              <w:rPr>
                <w:rFonts w:hint="default" w:ascii="仿宋_GB2312" w:hAnsi="宋体" w:eastAsia="仿宋_GB2312" w:cs="宋体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67534400</w:t>
            </w:r>
          </w:p>
        </w:tc>
      </w:tr>
      <w:tr w14:paraId="49A7F2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932" w:type="dxa"/>
            <w:noWrap w:val="0"/>
            <w:vAlign w:val="center"/>
          </w:tcPr>
          <w:p w14:paraId="605837A0">
            <w:pPr>
              <w:spacing w:line="32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2094" w:type="dxa"/>
            <w:noWrap w:val="0"/>
            <w:vAlign w:val="center"/>
          </w:tcPr>
          <w:p w14:paraId="6E3561AE"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响水县</w:t>
            </w:r>
          </w:p>
        </w:tc>
        <w:tc>
          <w:tcPr>
            <w:tcW w:w="4009" w:type="dxa"/>
            <w:noWrap w:val="0"/>
            <w:vAlign w:val="center"/>
          </w:tcPr>
          <w:p w14:paraId="7BC31A48"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江苏省盐城市响水县黄海路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267号</w:t>
            </w:r>
          </w:p>
        </w:tc>
        <w:tc>
          <w:tcPr>
            <w:tcW w:w="2104" w:type="dxa"/>
            <w:noWrap w:val="0"/>
            <w:vAlign w:val="center"/>
          </w:tcPr>
          <w:p w14:paraId="05BD25E6">
            <w:pPr>
              <w:spacing w:line="320" w:lineRule="exact"/>
              <w:jc w:val="center"/>
              <w:rPr>
                <w:rFonts w:hint="default" w:ascii="仿宋_GB2312" w:hAnsi="宋体" w:eastAsia="仿宋_GB2312" w:cs="宋体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67534100</w:t>
            </w:r>
          </w:p>
        </w:tc>
      </w:tr>
      <w:tr w14:paraId="6C90E1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932" w:type="dxa"/>
            <w:noWrap w:val="0"/>
            <w:vAlign w:val="center"/>
          </w:tcPr>
          <w:p w14:paraId="7FF4B5BE">
            <w:pPr>
              <w:spacing w:line="32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2094" w:type="dxa"/>
            <w:noWrap w:val="0"/>
            <w:vAlign w:val="center"/>
          </w:tcPr>
          <w:p w14:paraId="209066D0"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大丰区</w:t>
            </w:r>
          </w:p>
        </w:tc>
        <w:tc>
          <w:tcPr>
            <w:tcW w:w="4009" w:type="dxa"/>
            <w:noWrap w:val="0"/>
            <w:vAlign w:val="center"/>
          </w:tcPr>
          <w:p w14:paraId="6E12D7F7"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江苏省盐城市大丰区幸福西路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31号</w:t>
            </w:r>
          </w:p>
        </w:tc>
        <w:tc>
          <w:tcPr>
            <w:tcW w:w="2104" w:type="dxa"/>
            <w:noWrap w:val="0"/>
            <w:vAlign w:val="center"/>
          </w:tcPr>
          <w:p w14:paraId="6E9A816F">
            <w:pPr>
              <w:spacing w:line="320" w:lineRule="exact"/>
              <w:jc w:val="center"/>
              <w:rPr>
                <w:rFonts w:hint="default" w:ascii="仿宋_GB2312" w:hAnsi="宋体" w:eastAsia="仿宋_GB2312" w:cs="宋体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67534300</w:t>
            </w:r>
          </w:p>
        </w:tc>
      </w:tr>
      <w:tr w14:paraId="5D8D98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932" w:type="dxa"/>
            <w:noWrap w:val="0"/>
            <w:vAlign w:val="center"/>
          </w:tcPr>
          <w:p w14:paraId="5B472631">
            <w:pPr>
              <w:spacing w:line="320" w:lineRule="exact"/>
              <w:jc w:val="center"/>
              <w:rPr>
                <w:rFonts w:hint="default" w:ascii="仿宋_GB2312" w:hAnsi="宋体" w:eastAsia="仿宋_GB2312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2094" w:type="dxa"/>
            <w:noWrap w:val="0"/>
            <w:vAlign w:val="center"/>
          </w:tcPr>
          <w:p w14:paraId="6B9F4B41"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盐都区</w:t>
            </w:r>
          </w:p>
        </w:tc>
        <w:tc>
          <w:tcPr>
            <w:tcW w:w="4009" w:type="dxa"/>
            <w:noWrap w:val="0"/>
            <w:vAlign w:val="center"/>
          </w:tcPr>
          <w:p w14:paraId="290A322C"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江苏省盐城市盐都区新都路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611号</w:t>
            </w:r>
          </w:p>
        </w:tc>
        <w:tc>
          <w:tcPr>
            <w:tcW w:w="2104" w:type="dxa"/>
            <w:noWrap w:val="0"/>
            <w:vAlign w:val="center"/>
          </w:tcPr>
          <w:p w14:paraId="04644ECF">
            <w:pPr>
              <w:spacing w:line="320" w:lineRule="exact"/>
              <w:jc w:val="center"/>
              <w:rPr>
                <w:rFonts w:hint="default" w:ascii="仿宋_GB2312" w:hAnsi="宋体" w:eastAsia="仿宋_GB2312" w:cs="宋体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67533900</w:t>
            </w:r>
          </w:p>
        </w:tc>
      </w:tr>
      <w:tr w14:paraId="329A52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932" w:type="dxa"/>
            <w:noWrap w:val="0"/>
            <w:vAlign w:val="center"/>
          </w:tcPr>
          <w:p w14:paraId="528F975D">
            <w:pPr>
              <w:spacing w:line="320" w:lineRule="exact"/>
              <w:jc w:val="center"/>
              <w:rPr>
                <w:rFonts w:hint="default" w:ascii="仿宋_GB2312" w:hAnsi="宋体" w:eastAsia="仿宋_GB2312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2094" w:type="dxa"/>
            <w:noWrap w:val="0"/>
            <w:vAlign w:val="center"/>
          </w:tcPr>
          <w:p w14:paraId="27547729">
            <w:pPr>
              <w:spacing w:after="0" w:line="220" w:lineRule="atLeast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亭湖区</w:t>
            </w:r>
          </w:p>
        </w:tc>
        <w:tc>
          <w:tcPr>
            <w:tcW w:w="4009" w:type="dxa"/>
            <w:noWrap w:val="0"/>
            <w:vAlign w:val="center"/>
          </w:tcPr>
          <w:p w14:paraId="1DE96E78">
            <w:pPr>
              <w:spacing w:after="0" w:line="220" w:lineRule="atLeast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江苏省盐城市亭湖区希望大道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59号</w:t>
            </w:r>
          </w:p>
        </w:tc>
        <w:tc>
          <w:tcPr>
            <w:tcW w:w="2104" w:type="dxa"/>
            <w:noWrap w:val="0"/>
            <w:vAlign w:val="center"/>
          </w:tcPr>
          <w:p w14:paraId="3897A08B">
            <w:pPr>
              <w:spacing w:line="320" w:lineRule="exact"/>
              <w:jc w:val="center"/>
              <w:rPr>
                <w:rFonts w:hint="default" w:ascii="仿宋_GB2312" w:hAnsi="宋体" w:eastAsia="仿宋_GB2312" w:cs="宋体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67533800</w:t>
            </w:r>
          </w:p>
        </w:tc>
      </w:tr>
    </w:tbl>
    <w:p w14:paraId="5ADB27F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方正仿宋_GBK" w:hAnsi="方正仿宋_GBK" w:eastAsia="方正仿宋_GBK" w:cs="方正仿宋_GBK"/>
          <w:color w:val="FF0000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2098" w:right="1474" w:bottom="1984" w:left="1588" w:header="851" w:footer="140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2DCE5B">
    <w:pPr>
      <w:pStyle w:val="3"/>
      <w:framePr w:wrap="around" w:vAnchor="text" w:hAnchor="margin" w:xAlign="center" w:y="1"/>
      <w:wordWrap w:val="0"/>
      <w:jc w:val="right"/>
      <w:rPr>
        <w:rStyle w:val="8"/>
        <w:rFonts w:hint="eastAsia" w:ascii="宋体" w:hAnsi="宋体"/>
        <w:sz w:val="28"/>
        <w:szCs w:val="28"/>
      </w:rPr>
    </w:pPr>
    <w:r>
      <w:rPr>
        <w:rStyle w:val="8"/>
        <w:rFonts w:hint="eastAsia" w:ascii="宋体" w:hAnsi="宋体"/>
        <w:color w:val="FFFFFF"/>
        <w:sz w:val="28"/>
        <w:szCs w:val="28"/>
      </w:rPr>
      <w:t>□</w:t>
    </w:r>
    <w:r>
      <w:rPr>
        <w:rStyle w:val="8"/>
        <w:rFonts w:hint="eastAsia" w:ascii="宋体" w:hAnsi="宋体"/>
        <w:sz w:val="28"/>
        <w:szCs w:val="28"/>
      </w:rPr>
      <w:t xml:space="preserve">— </w:t>
    </w:r>
    <w:r>
      <w:rPr>
        <w:rStyle w:val="8"/>
        <w:color w:val="000000"/>
        <w:sz w:val="28"/>
        <w:szCs w:val="28"/>
      </w:rPr>
      <w:fldChar w:fldCharType="begin"/>
    </w:r>
    <w:r>
      <w:rPr>
        <w:rStyle w:val="8"/>
        <w:color w:val="000000"/>
        <w:sz w:val="28"/>
        <w:szCs w:val="28"/>
      </w:rPr>
      <w:instrText xml:space="preserve">PAGE  </w:instrText>
    </w:r>
    <w:r>
      <w:rPr>
        <w:rStyle w:val="8"/>
        <w:color w:val="000000"/>
        <w:sz w:val="28"/>
        <w:szCs w:val="28"/>
      </w:rPr>
      <w:fldChar w:fldCharType="separate"/>
    </w:r>
    <w:r>
      <w:rPr>
        <w:rStyle w:val="8"/>
        <w:color w:val="000000"/>
        <w:sz w:val="28"/>
        <w:szCs w:val="28"/>
      </w:rPr>
      <w:t>7</w:t>
    </w:r>
    <w:r>
      <w:rPr>
        <w:rStyle w:val="8"/>
        <w:color w:val="000000"/>
        <w:sz w:val="28"/>
        <w:szCs w:val="28"/>
      </w:rPr>
      <w:fldChar w:fldCharType="end"/>
    </w:r>
    <w:r>
      <w:rPr>
        <w:rStyle w:val="8"/>
        <w:rFonts w:hint="eastAsia" w:ascii="宋体" w:hAnsi="宋体"/>
        <w:sz w:val="28"/>
        <w:szCs w:val="28"/>
      </w:rPr>
      <w:t xml:space="preserve"> —</w:t>
    </w:r>
    <w:r>
      <w:rPr>
        <w:rStyle w:val="8"/>
        <w:rFonts w:hint="eastAsia" w:ascii="宋体" w:hAnsi="宋体"/>
        <w:color w:val="FFFFFF"/>
        <w:sz w:val="28"/>
        <w:szCs w:val="28"/>
      </w:rPr>
      <w:t>□</w:t>
    </w:r>
  </w:p>
  <w:p w14:paraId="6A43AEE5"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wMGRmODM3NzVjNzE1NTYyZTI4ZWY2Mzg0NDhlNDYifQ=="/>
  </w:docVars>
  <w:rsids>
    <w:rsidRoot w:val="00172A27"/>
    <w:rsid w:val="01F645A8"/>
    <w:rsid w:val="060E325C"/>
    <w:rsid w:val="0B3C217A"/>
    <w:rsid w:val="0EBD163F"/>
    <w:rsid w:val="13B75003"/>
    <w:rsid w:val="178025DB"/>
    <w:rsid w:val="1A481F7C"/>
    <w:rsid w:val="1B6B5F74"/>
    <w:rsid w:val="1DAC774E"/>
    <w:rsid w:val="1DF79B4D"/>
    <w:rsid w:val="1EB84401"/>
    <w:rsid w:val="1FA870A6"/>
    <w:rsid w:val="230D23E8"/>
    <w:rsid w:val="24A86C97"/>
    <w:rsid w:val="25EF612A"/>
    <w:rsid w:val="26765B01"/>
    <w:rsid w:val="26F573C5"/>
    <w:rsid w:val="287F271E"/>
    <w:rsid w:val="29F33770"/>
    <w:rsid w:val="2A243DC0"/>
    <w:rsid w:val="2AA2478E"/>
    <w:rsid w:val="2F9F4BBB"/>
    <w:rsid w:val="31CC7253"/>
    <w:rsid w:val="32DD7F5C"/>
    <w:rsid w:val="33ED6ABD"/>
    <w:rsid w:val="34313801"/>
    <w:rsid w:val="35E0582D"/>
    <w:rsid w:val="38080218"/>
    <w:rsid w:val="38FA3731"/>
    <w:rsid w:val="394C519B"/>
    <w:rsid w:val="3AB22256"/>
    <w:rsid w:val="3FA81714"/>
    <w:rsid w:val="3FFDCB31"/>
    <w:rsid w:val="418F600A"/>
    <w:rsid w:val="45927E77"/>
    <w:rsid w:val="4D96414C"/>
    <w:rsid w:val="50724814"/>
    <w:rsid w:val="535C3F1D"/>
    <w:rsid w:val="566969D2"/>
    <w:rsid w:val="57972770"/>
    <w:rsid w:val="57B72C2D"/>
    <w:rsid w:val="58F82E5B"/>
    <w:rsid w:val="5B555354"/>
    <w:rsid w:val="5B7A20A0"/>
    <w:rsid w:val="5B802D5C"/>
    <w:rsid w:val="5BEFC720"/>
    <w:rsid w:val="5E5F3DC9"/>
    <w:rsid w:val="60933B2E"/>
    <w:rsid w:val="60C95D28"/>
    <w:rsid w:val="6BCC6269"/>
    <w:rsid w:val="6CA83D04"/>
    <w:rsid w:val="6D592EA5"/>
    <w:rsid w:val="6E206B66"/>
    <w:rsid w:val="6E623F39"/>
    <w:rsid w:val="6F3D3DD0"/>
    <w:rsid w:val="72BA2638"/>
    <w:rsid w:val="784B395F"/>
    <w:rsid w:val="7A7EE629"/>
    <w:rsid w:val="7BBDE6A5"/>
    <w:rsid w:val="7BFDBB61"/>
    <w:rsid w:val="7CEA1D86"/>
    <w:rsid w:val="7DCFB493"/>
    <w:rsid w:val="7ECFFF65"/>
    <w:rsid w:val="7EF501B9"/>
    <w:rsid w:val="8BDF6C62"/>
    <w:rsid w:val="9BBC5432"/>
    <w:rsid w:val="9E1B8EDC"/>
    <w:rsid w:val="BE7F2BF8"/>
    <w:rsid w:val="C9EE6033"/>
    <w:rsid w:val="CBFBB326"/>
    <w:rsid w:val="D5BF1C0C"/>
    <w:rsid w:val="E3FF7D34"/>
    <w:rsid w:val="E79BE5E4"/>
    <w:rsid w:val="EBDDAF79"/>
    <w:rsid w:val="F7FC4C71"/>
    <w:rsid w:val="FDFBB71E"/>
    <w:rsid w:val="FF5BF9CF"/>
    <w:rsid w:val="FF6C3B11"/>
    <w:rsid w:val="FF7F7F13"/>
    <w:rsid w:val="FFD54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page number"/>
    <w:basedOn w:val="7"/>
    <w:autoRedefine/>
    <w:qFormat/>
    <w:uiPriority w:val="0"/>
  </w:style>
  <w:style w:type="character" w:styleId="9">
    <w:name w:val="Hyperlink"/>
    <w:basedOn w:val="7"/>
    <w:autoRedefine/>
    <w:qFormat/>
    <w:uiPriority w:val="0"/>
    <w:rPr>
      <w:color w:val="0000FF"/>
      <w:u w:val="single"/>
    </w:rPr>
  </w:style>
  <w:style w:type="character" w:customStyle="1" w:styleId="10">
    <w:name w:val="10"/>
    <w:basedOn w:val="7"/>
    <w:autoRedefine/>
    <w:qFormat/>
    <w:uiPriority w:val="0"/>
    <w:rPr>
      <w:rFonts w:hint="default" w:ascii="Times New Roman" w:hAnsi="Times New Roman" w:cs="Times New Roman"/>
    </w:rPr>
  </w:style>
  <w:style w:type="character" w:customStyle="1" w:styleId="11">
    <w:name w:val="15"/>
    <w:basedOn w:val="7"/>
    <w:autoRedefine/>
    <w:qFormat/>
    <w:uiPriority w:val="0"/>
    <w:rPr>
      <w:rFonts w:hint="default" w:ascii="Times New Roman" w:hAnsi="Times New Roman" w:cs="Times New Roman"/>
    </w:rPr>
  </w:style>
  <w:style w:type="paragraph" w:customStyle="1" w:styleId="12">
    <w:name w:val="正文文本1"/>
    <w:basedOn w:val="1"/>
    <w:autoRedefine/>
    <w:qFormat/>
    <w:uiPriority w:val="0"/>
    <w:pPr>
      <w:spacing w:line="410" w:lineRule="auto"/>
      <w:ind w:firstLine="400"/>
    </w:pPr>
    <w:rPr>
      <w:rFonts w:ascii="宋体" w:hAnsi="宋体" w:eastAsia="宋体" w:cs="宋体"/>
      <w:sz w:val="26"/>
      <w:szCs w:val="26"/>
    </w:rPr>
  </w:style>
  <w:style w:type="paragraph" w:customStyle="1" w:styleId="13">
    <w:name w:val="其他"/>
    <w:basedOn w:val="1"/>
    <w:autoRedefine/>
    <w:qFormat/>
    <w:uiPriority w:val="0"/>
    <w:pPr>
      <w:spacing w:line="410" w:lineRule="auto"/>
      <w:ind w:firstLine="400"/>
    </w:pPr>
    <w:rPr>
      <w:rFonts w:ascii="宋体" w:hAnsi="宋体" w:eastAsia="宋体" w:cs="宋体"/>
      <w:sz w:val="26"/>
      <w:szCs w:val="2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市直单位</Company>
  <Pages>1</Pages>
  <Words>228</Words>
  <Characters>314</Characters>
  <Lines>1</Lines>
  <Paragraphs>1</Paragraphs>
  <TotalTime>3</TotalTime>
  <ScaleCrop>false</ScaleCrop>
  <LinksUpToDate>false</LinksUpToDate>
  <CharactersWithSpaces>314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2022-03-02T09:05:00Z</dcterms:created>
  <dc:creator>陆雨喆</dc:creator>
  <cp:lastModifiedBy>沐懿母婴18229888820</cp:lastModifiedBy>
  <dcterms:modified xsi:type="dcterms:W3CDTF">2025-03-22T07:55:28Z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4138D3A98DE04439B51C16E46F12DA55_13</vt:lpwstr>
  </property>
</Properties>
</file>