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AA78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right="0"/>
        <w:jc w:val="both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1：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招聘计划</w:t>
      </w: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表</w:t>
      </w:r>
    </w:p>
    <w:tbl>
      <w:tblPr>
        <w:tblStyle w:val="4"/>
        <w:tblW w:w="15366" w:type="dxa"/>
        <w:tblInd w:w="-8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984"/>
        <w:gridCol w:w="1102"/>
        <w:gridCol w:w="1650"/>
        <w:gridCol w:w="2160"/>
        <w:gridCol w:w="8610"/>
      </w:tblGrid>
      <w:tr w14:paraId="7273D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noWrap w:val="0"/>
            <w:vAlign w:val="center"/>
          </w:tcPr>
          <w:p w14:paraId="4C50C8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招聘岗位</w:t>
            </w:r>
          </w:p>
        </w:tc>
        <w:tc>
          <w:tcPr>
            <w:tcW w:w="984" w:type="dxa"/>
            <w:noWrap w:val="0"/>
            <w:vAlign w:val="center"/>
          </w:tcPr>
          <w:p w14:paraId="44073D2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招聘计划数</w:t>
            </w:r>
          </w:p>
        </w:tc>
        <w:tc>
          <w:tcPr>
            <w:tcW w:w="1102" w:type="dxa"/>
            <w:noWrap w:val="0"/>
            <w:vAlign w:val="top"/>
          </w:tcPr>
          <w:p w14:paraId="4A06A74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both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学历学位要求</w:t>
            </w:r>
          </w:p>
        </w:tc>
        <w:tc>
          <w:tcPr>
            <w:tcW w:w="1650" w:type="dxa"/>
            <w:noWrap w:val="0"/>
            <w:vAlign w:val="top"/>
          </w:tcPr>
          <w:p w14:paraId="37440E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专业要求</w:t>
            </w:r>
          </w:p>
        </w:tc>
        <w:tc>
          <w:tcPr>
            <w:tcW w:w="2160" w:type="dxa"/>
            <w:noWrap w:val="0"/>
            <w:vAlign w:val="top"/>
          </w:tcPr>
          <w:p w14:paraId="12E6BF3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年龄要求</w:t>
            </w:r>
          </w:p>
        </w:tc>
        <w:tc>
          <w:tcPr>
            <w:tcW w:w="8610" w:type="dxa"/>
            <w:noWrap w:val="0"/>
            <w:vAlign w:val="top"/>
          </w:tcPr>
          <w:p w14:paraId="5266793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其他要求</w:t>
            </w:r>
          </w:p>
        </w:tc>
      </w:tr>
      <w:tr w14:paraId="7FE76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3" w:hRule="atLeast"/>
        </w:trPr>
        <w:tc>
          <w:tcPr>
            <w:tcW w:w="860" w:type="dxa"/>
            <w:noWrap w:val="0"/>
            <w:vAlign w:val="center"/>
          </w:tcPr>
          <w:p w14:paraId="57A4CDA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" w:eastAsia="zh-CN"/>
              </w:rPr>
              <w:t>二副或助理船副</w:t>
            </w:r>
          </w:p>
        </w:tc>
        <w:tc>
          <w:tcPr>
            <w:tcW w:w="984" w:type="dxa"/>
            <w:noWrap w:val="0"/>
            <w:vAlign w:val="center"/>
          </w:tcPr>
          <w:p w14:paraId="1320986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102" w:type="dxa"/>
            <w:noWrap w:val="0"/>
            <w:vAlign w:val="center"/>
          </w:tcPr>
          <w:p w14:paraId="5FB7811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both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全日制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大专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</w:rPr>
              <w:t>及以上</w:t>
            </w:r>
          </w:p>
        </w:tc>
        <w:tc>
          <w:tcPr>
            <w:tcW w:w="1650" w:type="dxa"/>
            <w:noWrap w:val="0"/>
            <w:vAlign w:val="center"/>
          </w:tcPr>
          <w:p w14:paraId="6118127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both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航海技术、海洋船舶驾驶、船舶驾驶</w:t>
            </w:r>
          </w:p>
        </w:tc>
        <w:tc>
          <w:tcPr>
            <w:tcW w:w="2160" w:type="dxa"/>
            <w:noWrap w:val="0"/>
            <w:vAlign w:val="center"/>
          </w:tcPr>
          <w:p w14:paraId="3AA024F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/>
              <w:jc w:val="both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周岁及以下（198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  <w:t>日后出生）</w:t>
            </w:r>
          </w:p>
        </w:tc>
        <w:tc>
          <w:tcPr>
            <w:tcW w:w="8610" w:type="dxa"/>
            <w:noWrap w:val="0"/>
            <w:vAlign w:val="center"/>
          </w:tcPr>
          <w:p w14:paraId="14822D8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 w:firstLine="525" w:firstLineChars="0"/>
              <w:jc w:val="both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以下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2种情况符合任一即可：</w:t>
            </w:r>
          </w:p>
          <w:p w14:paraId="074B2B8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 w:firstLine="525" w:firstLineChars="0"/>
              <w:jc w:val="both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  <w:t>1、持有海事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主管部门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  <w:t>颁发的沿海航区500GT及以上有效二副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及以上适任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  <w:t>证书或持有渔业行政主管部门颁发的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有效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  <w:t>一级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驾驶类职务船员证书，且具有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3年及以上船上工作经历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  <w:t>。</w:t>
            </w:r>
          </w:p>
          <w:p w14:paraId="25C515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right="0" w:firstLine="525" w:firstLineChars="0"/>
              <w:jc w:val="both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  <w:t>2、持有海事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主管部门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  <w:t>颁发的沿海航区500GT及以上有效大副、船长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适任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  <w:t>证书，且具有2年及以上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  <w:lang w:eastAsia="zh-CN"/>
              </w:rPr>
              <w:t>相应等级船舶大副或船长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  <w:t>任职资历，年龄可放宽到40周岁。</w:t>
            </w:r>
          </w:p>
        </w:tc>
      </w:tr>
    </w:tbl>
    <w:p w14:paraId="6CF65D1F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54CFA"/>
    <w:rsid w:val="2FEEA6FF"/>
    <w:rsid w:val="3D7F7F66"/>
    <w:rsid w:val="3FF54CFA"/>
    <w:rsid w:val="419768B0"/>
    <w:rsid w:val="57BBE4F1"/>
    <w:rsid w:val="5BF14A9B"/>
    <w:rsid w:val="5FFD4D0A"/>
    <w:rsid w:val="75DE605D"/>
    <w:rsid w:val="79C5C0F7"/>
    <w:rsid w:val="7EEF7355"/>
    <w:rsid w:val="7FFFDD1E"/>
    <w:rsid w:val="BF45A7C6"/>
    <w:rsid w:val="BFA3E782"/>
    <w:rsid w:val="DD0DD3F6"/>
    <w:rsid w:val="DD95AB13"/>
    <w:rsid w:val="EFDBBE00"/>
    <w:rsid w:val="F72F9E85"/>
    <w:rsid w:val="FDEF4322"/>
    <w:rsid w:val="FFE7FD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255</Characters>
  <Lines>0</Lines>
  <Paragraphs>0</Paragraphs>
  <TotalTime>28</TotalTime>
  <ScaleCrop>false</ScaleCrop>
  <LinksUpToDate>false</LinksUpToDate>
  <CharactersWithSpaces>277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2024-08-14T07:51:00Z</dcterms:created>
  <dc:creator>user</dc:creator>
  <cp:lastModifiedBy>蔡婧宜OK</cp:lastModifiedBy>
  <cp:lastPrinted>2024-12-13T17:01:22Z</cp:lastPrinted>
  <dcterms:modified xsi:type="dcterms:W3CDTF">2024-12-20T06:51:47Z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6F8CB8A207804ECB9BB9757A178B49AA_13</vt:lpwstr>
  </property>
</Properties>
</file>