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176B3">
      <w:pPr>
        <w:jc w:val="left"/>
        <w:rPr>
          <w:rStyle w:val="6"/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Style w:val="6"/>
          <w:rFonts w:hint="eastAsia" w:eastAsia="仿宋_GB2312"/>
          <w:kern w:val="0"/>
          <w:sz w:val="32"/>
          <w:szCs w:val="32"/>
        </w:rPr>
        <w:t>附件</w:t>
      </w:r>
      <w:r>
        <w:rPr>
          <w:rStyle w:val="6"/>
          <w:rFonts w:hint="eastAsia" w:eastAsia="仿宋_GB2312"/>
          <w:kern w:val="0"/>
          <w:sz w:val="32"/>
          <w:szCs w:val="32"/>
          <w:lang w:val="en-US" w:eastAsia="zh-CN"/>
        </w:rPr>
        <w:t>1</w:t>
      </w:r>
    </w:p>
    <w:p w14:paraId="616FA595">
      <w:pPr>
        <w:jc w:val="center"/>
        <w:rPr>
          <w:rStyle w:val="6"/>
          <w:rFonts w:ascii="方正小标宋简体" w:hAnsi="宋体" w:eastAsia="方正小标宋简体"/>
          <w:kern w:val="0"/>
          <w:sz w:val="44"/>
          <w:szCs w:val="44"/>
        </w:rPr>
      </w:pPr>
      <w:r>
        <w:rPr>
          <w:rStyle w:val="6"/>
          <w:rFonts w:hint="eastAsia" w:ascii="方正小标宋简体" w:hAnsi="宋体" w:eastAsia="方正小标宋简体" w:cstheme="minorBidi"/>
          <w:kern w:val="0"/>
          <w:sz w:val="44"/>
          <w:szCs w:val="44"/>
          <w:lang w:eastAsia="zh-CN"/>
        </w:rPr>
        <w:t>茂名滨海新区渔港服务中心</w:t>
      </w:r>
      <w:r>
        <w:rPr>
          <w:rStyle w:val="6"/>
          <w:rFonts w:hint="eastAsia" w:ascii="方正小标宋简体" w:hAnsi="宋体" w:eastAsia="方正小标宋简体" w:cstheme="minorBidi"/>
          <w:kern w:val="0"/>
          <w:sz w:val="44"/>
          <w:szCs w:val="44"/>
          <w:lang w:val="en-US" w:eastAsia="zh-CN"/>
        </w:rPr>
        <w:t>2024年第二次面向社会</w:t>
      </w:r>
      <w:r>
        <w:rPr>
          <w:rStyle w:val="6"/>
          <w:rFonts w:hint="eastAsia" w:ascii="方正小标宋简体" w:hAnsi="宋体" w:eastAsia="方正小标宋简体" w:cstheme="minorBidi"/>
          <w:kern w:val="0"/>
          <w:sz w:val="44"/>
          <w:szCs w:val="44"/>
          <w:lang w:eastAsia="zh-CN"/>
        </w:rPr>
        <w:t>招聘</w:t>
      </w:r>
      <w:r>
        <w:rPr>
          <w:rStyle w:val="6"/>
          <w:rFonts w:ascii="方正小标宋简体" w:hAnsi="宋体" w:eastAsia="方正小标宋简体"/>
          <w:kern w:val="0"/>
          <w:sz w:val="44"/>
          <w:szCs w:val="44"/>
        </w:rPr>
        <w:t>职位表</w:t>
      </w:r>
    </w:p>
    <w:tbl>
      <w:tblPr>
        <w:tblStyle w:val="4"/>
        <w:tblW w:w="133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423"/>
        <w:gridCol w:w="3538"/>
        <w:gridCol w:w="1022"/>
        <w:gridCol w:w="882"/>
        <w:gridCol w:w="3313"/>
        <w:gridCol w:w="1082"/>
        <w:gridCol w:w="1559"/>
      </w:tblGrid>
      <w:tr w14:paraId="3E2C5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 w14:paraId="44D60B24">
            <w:pPr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序</w:t>
            </w:r>
          </w:p>
          <w:p w14:paraId="5F4C8411">
            <w:pPr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号</w:t>
            </w:r>
          </w:p>
        </w:tc>
        <w:tc>
          <w:tcPr>
            <w:tcW w:w="1423" w:type="dxa"/>
            <w:vAlign w:val="center"/>
          </w:tcPr>
          <w:p w14:paraId="35ADC3C1">
            <w:pPr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岗位</w:t>
            </w:r>
          </w:p>
        </w:tc>
        <w:tc>
          <w:tcPr>
            <w:tcW w:w="3538" w:type="dxa"/>
            <w:vAlign w:val="center"/>
          </w:tcPr>
          <w:p w14:paraId="7B05CF71">
            <w:pPr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专业</w:t>
            </w:r>
          </w:p>
        </w:tc>
        <w:tc>
          <w:tcPr>
            <w:tcW w:w="1022" w:type="dxa"/>
            <w:vAlign w:val="center"/>
          </w:tcPr>
          <w:p w14:paraId="1EB8BAA0">
            <w:pPr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学历</w:t>
            </w:r>
          </w:p>
        </w:tc>
        <w:tc>
          <w:tcPr>
            <w:tcW w:w="882" w:type="dxa"/>
            <w:vAlign w:val="center"/>
          </w:tcPr>
          <w:p w14:paraId="2BE3E8B9">
            <w:pPr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招聘</w:t>
            </w:r>
          </w:p>
          <w:p w14:paraId="03221796">
            <w:pPr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人数</w:t>
            </w:r>
          </w:p>
        </w:tc>
        <w:tc>
          <w:tcPr>
            <w:tcW w:w="3313" w:type="dxa"/>
            <w:vAlign w:val="center"/>
          </w:tcPr>
          <w:p w14:paraId="645BB46F">
            <w:pPr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招聘要求</w:t>
            </w:r>
          </w:p>
        </w:tc>
        <w:tc>
          <w:tcPr>
            <w:tcW w:w="1082" w:type="dxa"/>
            <w:vAlign w:val="center"/>
          </w:tcPr>
          <w:p w14:paraId="44412D5B">
            <w:pPr>
              <w:spacing w:line="400" w:lineRule="exact"/>
              <w:jc w:val="center"/>
              <w:rPr>
                <w:rFonts w:ascii="宋体" w:hAnsi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</w:rPr>
              <w:t>年龄</w:t>
            </w:r>
          </w:p>
        </w:tc>
        <w:tc>
          <w:tcPr>
            <w:tcW w:w="1559" w:type="dxa"/>
            <w:vAlign w:val="center"/>
          </w:tcPr>
          <w:p w14:paraId="606494BE"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2"/>
                <w:szCs w:val="32"/>
                <w:lang w:eastAsia="zh-CN"/>
              </w:rPr>
              <w:t>薪酬</w:t>
            </w:r>
          </w:p>
        </w:tc>
      </w:tr>
      <w:tr w14:paraId="20FF8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568" w:type="dxa"/>
            <w:vAlign w:val="center"/>
          </w:tcPr>
          <w:p w14:paraId="1C9B819D">
            <w:pPr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1</w:t>
            </w:r>
          </w:p>
        </w:tc>
        <w:tc>
          <w:tcPr>
            <w:tcW w:w="1423" w:type="dxa"/>
            <w:vAlign w:val="center"/>
          </w:tcPr>
          <w:p w14:paraId="5430F842">
            <w:pPr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中级工程师</w:t>
            </w:r>
          </w:p>
        </w:tc>
        <w:tc>
          <w:tcPr>
            <w:tcW w:w="3538" w:type="dxa"/>
            <w:vAlign w:val="center"/>
          </w:tcPr>
          <w:p w14:paraId="62BCF5BE">
            <w:pPr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水利工程（A0815）、土木工程（A0814）、</w:t>
            </w:r>
            <w:r>
              <w:rPr>
                <w:rStyle w:val="6"/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交通运输工程（A0823）</w:t>
            </w:r>
            <w:r>
              <w:rPr>
                <w:rStyle w:val="6"/>
                <w:rFonts w:hint="eastAsia" w:ascii="仿宋_GB2312" w:hAnsi="宋体" w:eastAsia="仿宋_GB2312"/>
                <w:color w:val="000000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土木类（B0811）、水利水电工程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B081201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）、港口航道与海岸工程（B081203）、水务工程（B081204）</w:t>
            </w:r>
            <w:r>
              <w:rPr>
                <w:rStyle w:val="6"/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、水利类（B0812）</w:t>
            </w:r>
          </w:p>
        </w:tc>
        <w:tc>
          <w:tcPr>
            <w:tcW w:w="1022" w:type="dxa"/>
            <w:vAlign w:val="center"/>
          </w:tcPr>
          <w:p w14:paraId="27913A12">
            <w:pPr>
              <w:spacing w:line="320" w:lineRule="exact"/>
              <w:jc w:val="center"/>
              <w:rPr>
                <w:rStyle w:val="6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hint="eastAsia" w:ascii="仿宋_GB2312" w:hAnsi="宋体" w:eastAsia="仿宋_GB2312"/>
                <w:kern w:val="0"/>
                <w:sz w:val="24"/>
                <w:lang w:eastAsia="zh-CN"/>
              </w:rPr>
              <w:t>本科</w:t>
            </w:r>
            <w:r>
              <w:rPr>
                <w:rStyle w:val="6"/>
                <w:rFonts w:hint="eastAsia" w:ascii="仿宋_GB2312" w:hAnsi="宋体" w:eastAsia="仿宋_GB2312"/>
                <w:kern w:val="0"/>
                <w:sz w:val="24"/>
              </w:rPr>
              <w:t>及</w:t>
            </w:r>
          </w:p>
          <w:p w14:paraId="3B39C355">
            <w:pPr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6"/>
                <w:rFonts w:hint="eastAsia" w:ascii="仿宋_GB2312" w:hAnsi="宋体" w:eastAsia="仿宋_GB2312"/>
                <w:kern w:val="0"/>
                <w:sz w:val="24"/>
              </w:rPr>
              <w:t>以上</w:t>
            </w:r>
          </w:p>
        </w:tc>
        <w:tc>
          <w:tcPr>
            <w:tcW w:w="882" w:type="dxa"/>
            <w:vAlign w:val="center"/>
          </w:tcPr>
          <w:p w14:paraId="12883C11">
            <w:pPr>
              <w:spacing w:line="320" w:lineRule="exact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313" w:type="dxa"/>
            <w:vAlign w:val="center"/>
          </w:tcPr>
          <w:p w14:paraId="1405A4A3"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需具备相关专业毕业证书</w:t>
            </w: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；</w:t>
            </w:r>
          </w:p>
          <w:p w14:paraId="1BBA1933">
            <w:pPr>
              <w:numPr>
                <w:ilvl w:val="0"/>
                <w:numId w:val="1"/>
              </w:numPr>
              <w:spacing w:line="320" w:lineRule="exact"/>
              <w:ind w:left="0" w:leftChars="0" w:firstLine="0" w:firstLineChars="0"/>
              <w:jc w:val="both"/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需有相关专业中级职称证书或二级建造师证书；</w:t>
            </w:r>
          </w:p>
          <w:p w14:paraId="0F0E10AD">
            <w:pPr>
              <w:numPr>
                <w:ilvl w:val="0"/>
                <w:numId w:val="0"/>
              </w:numPr>
              <w:spacing w:line="320" w:lineRule="exact"/>
              <w:ind w:leftChars="0"/>
              <w:jc w:val="both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3.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具有驾照者优先。</w:t>
            </w:r>
          </w:p>
        </w:tc>
        <w:tc>
          <w:tcPr>
            <w:tcW w:w="1082" w:type="dxa"/>
            <w:vAlign w:val="center"/>
          </w:tcPr>
          <w:p w14:paraId="6E73B8D6">
            <w:pPr>
              <w:spacing w:line="320" w:lineRule="exact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40周岁及以下</w:t>
            </w:r>
          </w:p>
        </w:tc>
        <w:tc>
          <w:tcPr>
            <w:tcW w:w="1559" w:type="dxa"/>
            <w:vAlign w:val="center"/>
          </w:tcPr>
          <w:p w14:paraId="05C136AF">
            <w:pPr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Style w:val="6"/>
                <w:rFonts w:hint="eastAsia" w:ascii="仿宋_GB2312" w:hAnsi="宋体" w:eastAsia="仿宋_GB2312"/>
                <w:kern w:val="0"/>
                <w:sz w:val="24"/>
              </w:rPr>
              <w:t>6900元/月</w:t>
            </w:r>
          </w:p>
        </w:tc>
      </w:tr>
    </w:tbl>
    <w:p w14:paraId="21E0350C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BFAA3B"/>
    <w:multiLevelType w:val="singleLevel"/>
    <w:tmpl w:val="1BBFAA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ZWY1YTkxMDRlOGU3MjE1MWExNTc5ODFjNjMxOWYifQ=="/>
  </w:docVars>
  <w:rsids>
    <w:rsidRoot w:val="4CF52C10"/>
    <w:rsid w:val="03BA1630"/>
    <w:rsid w:val="056D178C"/>
    <w:rsid w:val="068877B8"/>
    <w:rsid w:val="08C83747"/>
    <w:rsid w:val="0B190E61"/>
    <w:rsid w:val="0C4A6383"/>
    <w:rsid w:val="112F6BC8"/>
    <w:rsid w:val="133F5002"/>
    <w:rsid w:val="143E4655"/>
    <w:rsid w:val="198A4263"/>
    <w:rsid w:val="1FBE14C7"/>
    <w:rsid w:val="1FD8205B"/>
    <w:rsid w:val="21290176"/>
    <w:rsid w:val="24556A06"/>
    <w:rsid w:val="2943636D"/>
    <w:rsid w:val="29CF1F0F"/>
    <w:rsid w:val="2A31538D"/>
    <w:rsid w:val="2C1114EE"/>
    <w:rsid w:val="2E8E614B"/>
    <w:rsid w:val="2FB674D5"/>
    <w:rsid w:val="30DD095B"/>
    <w:rsid w:val="330F7979"/>
    <w:rsid w:val="33DB4C52"/>
    <w:rsid w:val="34F860CC"/>
    <w:rsid w:val="35BC70FA"/>
    <w:rsid w:val="35F67CC2"/>
    <w:rsid w:val="3836588A"/>
    <w:rsid w:val="38B90269"/>
    <w:rsid w:val="3D1E0B18"/>
    <w:rsid w:val="4CF52C10"/>
    <w:rsid w:val="4D785BA5"/>
    <w:rsid w:val="51BF1FF4"/>
    <w:rsid w:val="55986DE4"/>
    <w:rsid w:val="56FC3B84"/>
    <w:rsid w:val="57161C25"/>
    <w:rsid w:val="5A723C0B"/>
    <w:rsid w:val="5A84657D"/>
    <w:rsid w:val="628622C2"/>
    <w:rsid w:val="63DA79AC"/>
    <w:rsid w:val="653528A1"/>
    <w:rsid w:val="684626D0"/>
    <w:rsid w:val="68E1689C"/>
    <w:rsid w:val="6D6D7206"/>
    <w:rsid w:val="71A010A2"/>
    <w:rsid w:val="72817124"/>
    <w:rsid w:val="77316C41"/>
    <w:rsid w:val="78D350D9"/>
    <w:rsid w:val="7A4A1CE7"/>
    <w:rsid w:val="7ADA44B1"/>
    <w:rsid w:val="7B76669C"/>
    <w:rsid w:val="7DD33735"/>
    <w:rsid w:val="7F13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231</Characters>
  <Lines>0</Lines>
  <Paragraphs>0</Paragraphs>
  <TotalTime>4</TotalTime>
  <ScaleCrop>false</ScaleCrop>
  <LinksUpToDate>false</LinksUpToDate>
  <CharactersWithSpaces>231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2023-08-02T01:43:00Z</dcterms:created>
  <dc:creator>LENOVO</dc:creator>
  <cp:lastModifiedBy>华之</cp:lastModifiedBy>
  <dcterms:modified xsi:type="dcterms:W3CDTF">2024-11-13T01:54:43Z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46E960481343488998B135C3DD8EBDF3_13</vt:lpwstr>
  </property>
</Properties>
</file>