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943D78">
      <w:pPr>
        <w:keepNext w:val="0"/>
        <w:keepLines w:val="0"/>
        <w:widowControl/>
        <w:suppressLineNumbers w:val="0"/>
        <w:spacing w:before="0" w:beforeAutospacing="0" w:after="0" w:afterAutospacing="0"/>
        <w:ind w:left="0" w:right="0"/>
        <w:jc w:val="left"/>
        <w:textAlignment w:val="center"/>
        <w:rPr>
          <w:rFonts w:hint="eastAsia" w:ascii="仿宋" w:hAnsi="仿宋" w:eastAsia="仿宋" w:cs="仿宋"/>
          <w:i w:val="0"/>
          <w:iCs w:val="0"/>
          <w:color w:val="000000"/>
          <w:kern w:val="0"/>
          <w:sz w:val="28"/>
          <w:szCs w:val="28"/>
          <w:u w:val="none"/>
          <w:lang w:val="en-US" w:eastAsia="zh-CN" w:bidi="ar"/>
        </w:rPr>
      </w:pPr>
      <w:r>
        <w:rPr>
          <w:rFonts w:hint="eastAsia" w:ascii="仿宋" w:hAnsi="仿宋" w:eastAsia="仿宋" w:cs="仿宋"/>
          <w:i w:val="0"/>
          <w:iCs w:val="0"/>
          <w:color w:val="000000"/>
          <w:kern w:val="0"/>
          <w:sz w:val="28"/>
          <w:szCs w:val="28"/>
          <w:u w:val="none"/>
          <w:lang w:val="en-US" w:eastAsia="zh-CN" w:bidi="ar"/>
        </w:rPr>
        <w:t>附件1</w:t>
      </w:r>
    </w:p>
    <w:tbl>
      <w:tblPr>
        <w:tblStyle w:val="3"/>
        <w:tblW w:w="13860" w:type="dxa"/>
        <w:tblInd w:w="10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920"/>
        <w:gridCol w:w="1290"/>
        <w:gridCol w:w="5085"/>
        <w:gridCol w:w="1080"/>
        <w:gridCol w:w="930"/>
        <w:gridCol w:w="1470"/>
        <w:gridCol w:w="2085"/>
      </w:tblGrid>
      <w:tr w14:paraId="10DAC7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6" w:hRule="atLeast"/>
        </w:trPr>
        <w:tc>
          <w:tcPr>
            <w:tcW w:w="13860" w:type="dxa"/>
            <w:gridSpan w:val="7"/>
            <w:tcBorders>
              <w:top w:val="nil"/>
              <w:left w:val="nil"/>
              <w:bottom w:val="nil"/>
              <w:right w:val="nil"/>
            </w:tcBorders>
            <w:shd w:val="clear" w:color="auto" w:fill="auto"/>
            <w:vAlign w:val="center"/>
          </w:tcPr>
          <w:p w14:paraId="010DC4D2">
            <w:pPr>
              <w:keepNext w:val="0"/>
              <w:keepLines w:val="0"/>
              <w:widowControl/>
              <w:suppressLineNumbers w:val="0"/>
              <w:spacing w:before="0" w:beforeAutospacing="0" w:after="0" w:afterAutospacing="0"/>
              <w:ind w:left="0" w:right="0"/>
              <w:jc w:val="center"/>
              <w:textAlignment w:val="center"/>
              <w:rPr>
                <w:rFonts w:hint="default" w:ascii="方正仿宋_GB2312" w:hAnsi="方正仿宋_GB2312" w:eastAsia="方正仿宋_GB2312" w:cs="方正仿宋_GB2312"/>
                <w:i w:val="0"/>
                <w:iCs w:val="0"/>
                <w:color w:val="000000"/>
                <w:kern w:val="0"/>
                <w:sz w:val="44"/>
                <w:szCs w:val="44"/>
                <w:u w:val="none"/>
                <w:lang w:val="en-US" w:eastAsia="zh-CN" w:bidi="ar"/>
              </w:rPr>
            </w:pPr>
            <w:r>
              <w:rPr>
                <w:rFonts w:hint="eastAsia" w:ascii="微软雅黑" w:hAnsi="微软雅黑" w:eastAsia="微软雅黑" w:cs="微软雅黑"/>
                <w:i w:val="0"/>
                <w:iCs w:val="0"/>
                <w:color w:val="000000"/>
                <w:kern w:val="0"/>
                <w:sz w:val="36"/>
                <w:szCs w:val="36"/>
                <w:u w:val="none"/>
                <w:lang w:val="en-US" w:eastAsia="zh-CN" w:bidi="ar"/>
              </w:rPr>
              <w:t>六安市中医院2024年</w:t>
            </w:r>
            <w:r>
              <w:rPr>
                <w:rFonts w:hint="eastAsia" w:ascii="微软雅黑" w:hAnsi="微软雅黑" w:eastAsia="微软雅黑" w:cs="微软雅黑"/>
                <w:i w:val="0"/>
                <w:iCs w:val="0"/>
                <w:color w:val="auto"/>
                <w:kern w:val="0"/>
                <w:sz w:val="36"/>
                <w:szCs w:val="36"/>
                <w:u w:val="none"/>
                <w:lang w:val="en-US" w:eastAsia="zh-CN" w:bidi="ar"/>
              </w:rPr>
              <w:t>度</w:t>
            </w:r>
            <w:r>
              <w:rPr>
                <w:rFonts w:hint="eastAsia" w:ascii="微软雅黑" w:hAnsi="微软雅黑" w:eastAsia="微软雅黑" w:cs="微软雅黑"/>
                <w:i w:val="0"/>
                <w:iCs w:val="0"/>
                <w:color w:val="000000"/>
                <w:kern w:val="0"/>
                <w:sz w:val="36"/>
                <w:szCs w:val="36"/>
                <w:u w:val="none"/>
                <w:lang w:val="en-US" w:eastAsia="zh-CN" w:bidi="ar"/>
              </w:rPr>
              <w:t>第二次高层次人才引进</w:t>
            </w:r>
            <w:bookmarkStart w:id="0" w:name="_GoBack"/>
            <w:bookmarkEnd w:id="0"/>
            <w:r>
              <w:rPr>
                <w:rFonts w:hint="eastAsia" w:ascii="微软雅黑" w:hAnsi="微软雅黑" w:eastAsia="微软雅黑" w:cs="微软雅黑"/>
                <w:i w:val="0"/>
                <w:iCs w:val="0"/>
                <w:color w:val="000000"/>
                <w:kern w:val="0"/>
                <w:sz w:val="36"/>
                <w:szCs w:val="36"/>
                <w:u w:val="none"/>
                <w:lang w:val="en-US" w:eastAsia="zh-CN" w:bidi="ar"/>
              </w:rPr>
              <w:t>需求计划表</w:t>
            </w:r>
          </w:p>
        </w:tc>
      </w:tr>
      <w:tr w14:paraId="3913A7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5" w:hRule="atLeast"/>
        </w:trPr>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92A81">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sz w:val="24"/>
                <w:szCs w:val="24"/>
                <w:u w:val="none"/>
                <w:lang w:val="en-US"/>
              </w:rPr>
            </w:pPr>
            <w:r>
              <w:rPr>
                <w:rFonts w:hint="eastAsia" w:ascii="黑体" w:hAnsi="宋体" w:eastAsia="黑体" w:cs="黑体"/>
                <w:i w:val="0"/>
                <w:iCs w:val="0"/>
                <w:color w:val="000000"/>
                <w:kern w:val="0"/>
                <w:sz w:val="24"/>
                <w:szCs w:val="24"/>
                <w:u w:val="none"/>
                <w:lang w:val="en-US" w:eastAsia="zh-CN" w:bidi="ar"/>
              </w:rPr>
              <w:t>岗位名称</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6F52A">
            <w:pPr>
              <w:keepNext w:val="0"/>
              <w:keepLines w:val="0"/>
              <w:widowControl/>
              <w:suppressLineNumbers w:val="0"/>
              <w:spacing w:before="0" w:beforeAutospacing="0" w:after="0" w:afterAutospacing="0"/>
              <w:ind w:left="0" w:right="0"/>
              <w:jc w:val="center"/>
              <w:textAlignment w:val="center"/>
              <w:rPr>
                <w:rFonts w:hint="default" w:ascii="黑体" w:hAnsi="宋体" w:eastAsia="黑体" w:cs="黑体"/>
                <w:i w:val="0"/>
                <w:iCs w:val="0"/>
                <w:color w:val="000000"/>
                <w:sz w:val="24"/>
                <w:szCs w:val="24"/>
                <w:u w:val="none"/>
                <w:lang w:val="en-US" w:eastAsia="zh-CN"/>
              </w:rPr>
            </w:pPr>
            <w:r>
              <w:rPr>
                <w:rFonts w:hint="eastAsia" w:ascii="黑体" w:hAnsi="宋体" w:eastAsia="黑体" w:cs="黑体"/>
                <w:i w:val="0"/>
                <w:iCs w:val="0"/>
                <w:color w:val="000000"/>
                <w:sz w:val="24"/>
                <w:szCs w:val="24"/>
                <w:u w:val="none"/>
                <w:lang w:val="en-US" w:eastAsia="zh-CN"/>
              </w:rPr>
              <w:t>岗位代码</w:t>
            </w:r>
          </w:p>
        </w:tc>
        <w:tc>
          <w:tcPr>
            <w:tcW w:w="5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8F65D">
            <w:pPr>
              <w:keepNext w:val="0"/>
              <w:keepLines w:val="0"/>
              <w:widowControl/>
              <w:suppressLineNumbers w:val="0"/>
              <w:spacing w:before="0" w:beforeAutospacing="0" w:after="0" w:afterAutospacing="0"/>
              <w:ind w:left="0" w:leftChars="0" w:right="0" w:rightChars="0"/>
              <w:jc w:val="center"/>
              <w:textAlignment w:val="center"/>
              <w:rPr>
                <w:rFonts w:hint="eastAsia" w:ascii="黑体" w:hAnsi="宋体" w:eastAsia="黑体" w:cs="黑体"/>
                <w:i w:val="0"/>
                <w:iCs w:val="0"/>
                <w:color w:val="000000"/>
                <w:kern w:val="0"/>
                <w:sz w:val="24"/>
                <w:szCs w:val="24"/>
                <w:u w:val="none"/>
                <w:lang w:val="en-US" w:eastAsia="zh-CN" w:bidi="ar"/>
              </w:rPr>
            </w:pPr>
            <w:r>
              <w:rPr>
                <w:rFonts w:hint="eastAsia" w:ascii="黑体" w:hAnsi="宋体" w:eastAsia="黑体" w:cs="黑体"/>
                <w:i w:val="0"/>
                <w:iCs w:val="0"/>
                <w:color w:val="000000"/>
                <w:kern w:val="0"/>
                <w:sz w:val="24"/>
                <w:szCs w:val="24"/>
                <w:u w:val="none"/>
                <w:lang w:val="en-US" w:eastAsia="zh-CN" w:bidi="ar"/>
              </w:rPr>
              <w:t>专业</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DBADB">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学历</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7D2D8">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学位</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C723B">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人数</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CEA35">
            <w:pPr>
              <w:keepNext w:val="0"/>
              <w:keepLines w:val="0"/>
              <w:widowControl/>
              <w:suppressLineNumbers w:val="0"/>
              <w:spacing w:before="0" w:beforeAutospacing="0" w:after="0" w:afterAutospacing="0"/>
              <w:ind w:left="0" w:right="0"/>
              <w:jc w:val="center"/>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其他要求</w:t>
            </w:r>
          </w:p>
        </w:tc>
      </w:tr>
      <w:tr w14:paraId="684A66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72D3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b/>
                <w:bCs/>
                <w:i w:val="0"/>
                <w:iCs w:val="0"/>
                <w:color w:val="000000"/>
                <w:sz w:val="24"/>
                <w:szCs w:val="24"/>
                <w:highlight w:val="none"/>
                <w:u w:val="none"/>
              </w:rPr>
            </w:pPr>
            <w:r>
              <w:rPr>
                <w:rFonts w:hint="eastAsia" w:ascii="方正仿宋_GB2312" w:hAnsi="方正仿宋_GB2312" w:eastAsia="方正仿宋_GB2312" w:cs="方正仿宋_GB2312"/>
                <w:b/>
                <w:bCs/>
                <w:i w:val="0"/>
                <w:iCs w:val="0"/>
                <w:color w:val="000000"/>
                <w:sz w:val="24"/>
                <w:szCs w:val="24"/>
                <w:highlight w:val="none"/>
                <w:u w:val="none"/>
              </w:rPr>
              <w:t>肿瘤放疗科</w:t>
            </w:r>
          </w:p>
        </w:tc>
        <w:tc>
          <w:tcPr>
            <w:tcW w:w="1290" w:type="dxa"/>
            <w:tcBorders>
              <w:top w:val="single" w:color="000000" w:sz="4" w:space="0"/>
              <w:left w:val="single" w:color="000000" w:sz="4" w:space="0"/>
              <w:right w:val="single" w:color="000000" w:sz="4" w:space="0"/>
            </w:tcBorders>
            <w:shd w:val="clear" w:color="auto" w:fill="auto"/>
            <w:vAlign w:val="center"/>
          </w:tcPr>
          <w:p w14:paraId="0FA41C0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000000"/>
                <w:sz w:val="24"/>
                <w:szCs w:val="24"/>
                <w:highlight w:val="none"/>
                <w:u w:val="none"/>
                <w:lang w:val="en-US" w:eastAsia="zh-CN"/>
              </w:rPr>
            </w:pPr>
            <w:r>
              <w:rPr>
                <w:rFonts w:hint="eastAsia" w:ascii="方正仿宋_GB2312" w:hAnsi="方正仿宋_GB2312" w:eastAsia="方正仿宋_GB2312" w:cs="方正仿宋_GB2312"/>
                <w:i w:val="0"/>
                <w:iCs w:val="0"/>
                <w:color w:val="000000"/>
                <w:sz w:val="24"/>
                <w:szCs w:val="24"/>
                <w:highlight w:val="none"/>
                <w:u w:val="none"/>
                <w:lang w:val="en-US" w:eastAsia="zh-CN"/>
              </w:rPr>
              <w:t>20240301</w:t>
            </w:r>
          </w:p>
        </w:tc>
        <w:tc>
          <w:tcPr>
            <w:tcW w:w="5085" w:type="dxa"/>
            <w:tcBorders>
              <w:top w:val="single" w:color="000000" w:sz="4" w:space="0"/>
              <w:left w:val="single" w:color="000000" w:sz="4" w:space="0"/>
              <w:right w:val="single" w:color="000000" w:sz="4" w:space="0"/>
            </w:tcBorders>
            <w:shd w:val="clear" w:color="auto" w:fill="auto"/>
            <w:vAlign w:val="center"/>
          </w:tcPr>
          <w:p w14:paraId="37DB790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center"/>
              <w:rPr>
                <w:rFonts w:hint="default" w:ascii="方正仿宋_GB2312" w:hAnsi="方正仿宋_GB2312" w:eastAsia="方正仿宋_GB2312" w:cs="方正仿宋_GB2312"/>
                <w:i w:val="0"/>
                <w:iCs w:val="0"/>
                <w:color w:val="000000"/>
                <w:sz w:val="24"/>
                <w:szCs w:val="24"/>
                <w:highlight w:val="none"/>
                <w:u w:val="none"/>
              </w:rPr>
            </w:pPr>
            <w:r>
              <w:rPr>
                <w:rFonts w:hint="default" w:ascii="方正仿宋_GB2312" w:hAnsi="方正仿宋_GB2312" w:eastAsia="方正仿宋_GB2312" w:cs="方正仿宋_GB2312"/>
                <w:i w:val="0"/>
                <w:iCs w:val="0"/>
                <w:color w:val="000000"/>
                <w:sz w:val="24"/>
                <w:szCs w:val="24"/>
                <w:highlight w:val="none"/>
                <w:u w:val="none"/>
              </w:rPr>
              <w:t>中医/西医（肿瘤学方向）</w:t>
            </w:r>
          </w:p>
        </w:tc>
        <w:tc>
          <w:tcPr>
            <w:tcW w:w="1080" w:type="dxa"/>
            <w:tcBorders>
              <w:top w:val="single" w:color="000000" w:sz="4" w:space="0"/>
              <w:left w:val="single" w:color="000000" w:sz="4" w:space="0"/>
              <w:right w:val="single" w:color="000000" w:sz="4" w:space="0"/>
            </w:tcBorders>
            <w:shd w:val="clear" w:color="auto" w:fill="auto"/>
            <w:vAlign w:val="center"/>
          </w:tcPr>
          <w:p w14:paraId="3531E4B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方正仿宋_GB2312" w:hAnsi="方正仿宋_GB2312" w:eastAsia="方正仿宋_GB2312" w:cs="方正仿宋_GB2312"/>
                <w:i w:val="0"/>
                <w:iCs w:val="0"/>
                <w:color w:val="000000"/>
                <w:sz w:val="24"/>
                <w:szCs w:val="24"/>
                <w:highlight w:val="none"/>
                <w:u w:val="none"/>
                <w:lang w:eastAsia="zh-CN"/>
              </w:rPr>
            </w:pPr>
            <w:r>
              <w:rPr>
                <w:rFonts w:hint="eastAsia" w:ascii="方正仿宋_GB2312" w:hAnsi="方正仿宋_GB2312" w:eastAsia="方正仿宋_GB2312" w:cs="方正仿宋_GB2312"/>
                <w:i w:val="0"/>
                <w:iCs w:val="0"/>
                <w:color w:val="000000"/>
                <w:sz w:val="24"/>
                <w:szCs w:val="24"/>
                <w:highlight w:val="none"/>
                <w:u w:val="none"/>
                <w:lang w:val="en-US" w:eastAsia="zh-CN"/>
              </w:rPr>
              <w:t>研究生</w:t>
            </w:r>
          </w:p>
        </w:tc>
        <w:tc>
          <w:tcPr>
            <w:tcW w:w="930" w:type="dxa"/>
            <w:tcBorders>
              <w:top w:val="single" w:color="000000" w:sz="4" w:space="0"/>
              <w:left w:val="single" w:color="000000" w:sz="4" w:space="0"/>
              <w:right w:val="single" w:color="000000" w:sz="4" w:space="0"/>
            </w:tcBorders>
            <w:shd w:val="clear" w:color="auto" w:fill="auto"/>
            <w:vAlign w:val="center"/>
          </w:tcPr>
          <w:p w14:paraId="3B41256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000000"/>
                <w:sz w:val="24"/>
                <w:szCs w:val="24"/>
                <w:highlight w:val="none"/>
                <w:u w:val="none"/>
              </w:rPr>
            </w:pPr>
            <w:r>
              <w:rPr>
                <w:rFonts w:hint="default" w:ascii="方正仿宋_GB2312" w:hAnsi="方正仿宋_GB2312" w:eastAsia="方正仿宋_GB2312" w:cs="方正仿宋_GB2312"/>
                <w:i w:val="0"/>
                <w:iCs w:val="0"/>
                <w:color w:val="000000"/>
                <w:sz w:val="24"/>
                <w:szCs w:val="24"/>
                <w:highlight w:val="none"/>
                <w:u w:val="none"/>
              </w:rPr>
              <w:t>博士</w:t>
            </w:r>
          </w:p>
        </w:tc>
        <w:tc>
          <w:tcPr>
            <w:tcW w:w="1470" w:type="dxa"/>
            <w:tcBorders>
              <w:top w:val="single" w:color="000000" w:sz="4" w:space="0"/>
              <w:left w:val="single" w:color="000000" w:sz="4" w:space="0"/>
              <w:right w:val="single" w:color="000000" w:sz="4" w:space="0"/>
            </w:tcBorders>
            <w:shd w:val="clear" w:color="auto" w:fill="auto"/>
            <w:vAlign w:val="center"/>
          </w:tcPr>
          <w:p w14:paraId="2D4EEDE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000000"/>
                <w:sz w:val="24"/>
                <w:szCs w:val="24"/>
                <w:highlight w:val="none"/>
                <w:u w:val="none"/>
              </w:rPr>
            </w:pPr>
            <w:r>
              <w:rPr>
                <w:rFonts w:hint="default" w:ascii="方正仿宋_GB2312" w:hAnsi="方正仿宋_GB2312" w:eastAsia="方正仿宋_GB2312" w:cs="方正仿宋_GB2312"/>
                <w:i w:val="0"/>
                <w:iCs w:val="0"/>
                <w:color w:val="000000"/>
                <w:sz w:val="24"/>
                <w:szCs w:val="24"/>
                <w:highlight w:val="none"/>
                <w:u w:val="none"/>
              </w:rPr>
              <w:t>1</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028B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rPr>
                <w:rFonts w:hint="default" w:ascii="方正仿宋_GB2312" w:hAnsi="方正仿宋_GB2312" w:eastAsia="方正仿宋_GB2312" w:cs="方正仿宋_GB2312"/>
                <w:i w:val="0"/>
                <w:iCs w:val="0"/>
                <w:color w:val="000000"/>
                <w:sz w:val="24"/>
                <w:szCs w:val="24"/>
                <w:highlight w:val="none"/>
                <w:u w:val="none"/>
              </w:rPr>
            </w:pPr>
          </w:p>
        </w:tc>
      </w:tr>
      <w:tr w14:paraId="52E06D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5" w:hRule="atLeast"/>
        </w:trPr>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72CF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center"/>
              <w:rPr>
                <w:rFonts w:hint="default" w:ascii="方正仿宋_GB2312" w:hAnsi="方正仿宋_GB2312" w:eastAsia="方正仿宋_GB2312" w:cs="方正仿宋_GB2312"/>
                <w:b/>
                <w:bCs/>
                <w:i w:val="0"/>
                <w:iCs w:val="0"/>
                <w:color w:val="000000"/>
                <w:sz w:val="24"/>
                <w:szCs w:val="24"/>
                <w:highlight w:val="none"/>
                <w:u w:val="none"/>
              </w:rPr>
            </w:pPr>
            <w:r>
              <w:rPr>
                <w:rFonts w:hint="default" w:ascii="方正仿宋_GB2312" w:hAnsi="方正仿宋_GB2312" w:eastAsia="方正仿宋_GB2312" w:cs="方正仿宋_GB2312"/>
                <w:b/>
                <w:bCs/>
                <w:i w:val="0"/>
                <w:iCs w:val="0"/>
                <w:color w:val="000000"/>
                <w:sz w:val="24"/>
                <w:szCs w:val="24"/>
                <w:highlight w:val="none"/>
                <w:u w:val="none"/>
              </w:rPr>
              <w:t>肾内科</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B0DC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center"/>
              <w:rPr>
                <w:rFonts w:hint="default" w:ascii="方正仿宋_GB2312" w:hAnsi="方正仿宋_GB2312" w:eastAsia="方正仿宋_GB2312" w:cs="方正仿宋_GB2312"/>
                <w:i w:val="0"/>
                <w:iCs w:val="0"/>
                <w:color w:val="000000"/>
                <w:sz w:val="24"/>
                <w:szCs w:val="24"/>
                <w:highlight w:val="none"/>
                <w:u w:val="none"/>
                <w:lang w:val="en-US" w:eastAsia="zh-CN"/>
              </w:rPr>
            </w:pPr>
            <w:r>
              <w:rPr>
                <w:rFonts w:hint="eastAsia" w:ascii="方正仿宋_GB2312" w:hAnsi="方正仿宋_GB2312" w:eastAsia="方正仿宋_GB2312" w:cs="方正仿宋_GB2312"/>
                <w:i w:val="0"/>
                <w:iCs w:val="0"/>
                <w:color w:val="000000"/>
                <w:sz w:val="24"/>
                <w:szCs w:val="24"/>
                <w:highlight w:val="none"/>
                <w:u w:val="none"/>
                <w:lang w:val="en-US" w:eastAsia="zh-CN"/>
              </w:rPr>
              <w:t>20240302</w:t>
            </w:r>
          </w:p>
        </w:tc>
        <w:tc>
          <w:tcPr>
            <w:tcW w:w="5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2E1A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center"/>
              <w:rPr>
                <w:rFonts w:hint="default" w:ascii="方正仿宋_GB2312" w:hAnsi="方正仿宋_GB2312" w:eastAsia="方正仿宋_GB2312" w:cs="方正仿宋_GB2312"/>
                <w:i w:val="0"/>
                <w:iCs w:val="0"/>
                <w:color w:val="000000"/>
                <w:sz w:val="24"/>
                <w:szCs w:val="24"/>
                <w:highlight w:val="none"/>
                <w:u w:val="none"/>
              </w:rPr>
            </w:pPr>
            <w:r>
              <w:rPr>
                <w:rFonts w:hint="default" w:ascii="方正仿宋_GB2312" w:hAnsi="方正仿宋_GB2312" w:eastAsia="方正仿宋_GB2312" w:cs="方正仿宋_GB2312"/>
                <w:i w:val="0"/>
                <w:iCs w:val="0"/>
                <w:color w:val="000000"/>
                <w:sz w:val="24"/>
                <w:szCs w:val="24"/>
                <w:highlight w:val="none"/>
                <w:u w:val="none"/>
              </w:rPr>
              <w:t>中医/西医（肾病方向）</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A7CC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center"/>
              <w:rPr>
                <w:rFonts w:hint="eastAsia" w:ascii="方正仿宋_GB2312" w:hAnsi="方正仿宋_GB2312" w:eastAsia="方正仿宋_GB2312" w:cs="方正仿宋_GB2312"/>
                <w:i w:val="0"/>
                <w:iCs w:val="0"/>
                <w:color w:val="000000"/>
                <w:sz w:val="24"/>
                <w:szCs w:val="24"/>
                <w:highlight w:val="none"/>
                <w:u w:val="none"/>
                <w:lang w:eastAsia="zh-CN"/>
              </w:rPr>
            </w:pPr>
            <w:r>
              <w:rPr>
                <w:rFonts w:hint="eastAsia" w:ascii="方正仿宋_GB2312" w:hAnsi="方正仿宋_GB2312" w:eastAsia="方正仿宋_GB2312" w:cs="方正仿宋_GB2312"/>
                <w:i w:val="0"/>
                <w:iCs w:val="0"/>
                <w:color w:val="000000"/>
                <w:sz w:val="24"/>
                <w:szCs w:val="24"/>
                <w:highlight w:val="none"/>
                <w:u w:val="none"/>
                <w:lang w:val="en-US" w:eastAsia="zh-CN"/>
              </w:rPr>
              <w:t>研究生</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CE08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center"/>
              <w:rPr>
                <w:rFonts w:hint="default" w:ascii="方正仿宋_GB2312" w:hAnsi="方正仿宋_GB2312" w:eastAsia="方正仿宋_GB2312" w:cs="方正仿宋_GB2312"/>
                <w:i w:val="0"/>
                <w:iCs w:val="0"/>
                <w:color w:val="000000"/>
                <w:sz w:val="24"/>
                <w:szCs w:val="24"/>
                <w:highlight w:val="none"/>
                <w:u w:val="none"/>
              </w:rPr>
            </w:pPr>
            <w:r>
              <w:rPr>
                <w:rFonts w:hint="default" w:ascii="方正仿宋_GB2312" w:hAnsi="方正仿宋_GB2312" w:eastAsia="方正仿宋_GB2312" w:cs="方正仿宋_GB2312"/>
                <w:i w:val="0"/>
                <w:iCs w:val="0"/>
                <w:color w:val="000000"/>
                <w:sz w:val="24"/>
                <w:szCs w:val="24"/>
                <w:highlight w:val="none"/>
                <w:u w:val="none"/>
              </w:rPr>
              <w:t>博士</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A105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center"/>
              <w:rPr>
                <w:rFonts w:hint="eastAsia" w:ascii="方正仿宋_GB2312" w:hAnsi="方正仿宋_GB2312" w:eastAsia="方正仿宋_GB2312" w:cs="方正仿宋_GB2312"/>
                <w:i w:val="0"/>
                <w:iCs w:val="0"/>
                <w:color w:val="000000"/>
                <w:sz w:val="24"/>
                <w:szCs w:val="24"/>
                <w:highlight w:val="none"/>
                <w:u w:val="none"/>
                <w:lang w:val="en-US" w:eastAsia="zh-CN"/>
              </w:rPr>
            </w:pPr>
            <w:r>
              <w:rPr>
                <w:rFonts w:hint="eastAsia" w:ascii="方正仿宋_GB2312" w:hAnsi="方正仿宋_GB2312" w:eastAsia="方正仿宋_GB2312" w:cs="方正仿宋_GB2312"/>
                <w:i w:val="0"/>
                <w:iCs w:val="0"/>
                <w:color w:val="000000"/>
                <w:sz w:val="24"/>
                <w:szCs w:val="24"/>
                <w:highlight w:val="none"/>
                <w:u w:val="none"/>
                <w:lang w:val="en-US" w:eastAsia="zh-CN"/>
              </w:rPr>
              <w:t>1</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3E65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80" w:lineRule="exact"/>
              <w:ind w:left="0" w:right="0"/>
              <w:jc w:val="center"/>
              <w:rPr>
                <w:rFonts w:hint="default" w:ascii="方正仿宋_GB2312" w:hAnsi="方正仿宋_GB2312" w:eastAsia="方正仿宋_GB2312" w:cs="方正仿宋_GB2312"/>
                <w:i w:val="0"/>
                <w:iCs w:val="0"/>
                <w:color w:val="000000"/>
                <w:sz w:val="24"/>
                <w:szCs w:val="24"/>
                <w:highlight w:val="none"/>
                <w:u w:val="none"/>
              </w:rPr>
            </w:pPr>
          </w:p>
        </w:tc>
      </w:tr>
      <w:tr w14:paraId="5EB422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8" w:hRule="atLeast"/>
        </w:trPr>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168E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00" w:lineRule="exact"/>
              <w:ind w:left="0" w:right="0"/>
              <w:jc w:val="center"/>
              <w:textAlignment w:val="center"/>
              <w:rPr>
                <w:rFonts w:hint="default" w:ascii="方正仿宋_GB2312" w:hAnsi="方正仿宋_GB2312" w:eastAsia="方正仿宋_GB2312" w:cs="方正仿宋_GB2312"/>
                <w:b/>
                <w:bCs/>
                <w:i w:val="0"/>
                <w:iCs w:val="0"/>
                <w:color w:val="000000"/>
                <w:sz w:val="24"/>
                <w:szCs w:val="24"/>
                <w:highlight w:val="none"/>
                <w:u w:val="none"/>
              </w:rPr>
            </w:pPr>
            <w:r>
              <w:rPr>
                <w:rFonts w:hint="default" w:ascii="方正仿宋_GB2312" w:hAnsi="方正仿宋_GB2312" w:eastAsia="方正仿宋_GB2312" w:cs="方正仿宋_GB2312"/>
                <w:b/>
                <w:bCs/>
                <w:i w:val="0"/>
                <w:iCs w:val="0"/>
                <w:color w:val="000000"/>
                <w:sz w:val="24"/>
                <w:szCs w:val="24"/>
                <w:highlight w:val="none"/>
                <w:u w:val="none"/>
              </w:rPr>
              <w:t>心血管科</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CDC2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00" w:lineRule="exact"/>
              <w:ind w:left="0" w:right="0"/>
              <w:jc w:val="center"/>
              <w:textAlignment w:val="center"/>
              <w:rPr>
                <w:rFonts w:hint="default" w:ascii="方正仿宋_GB2312" w:hAnsi="方正仿宋_GB2312" w:eastAsia="方正仿宋_GB2312" w:cs="方正仿宋_GB2312"/>
                <w:i w:val="0"/>
                <w:iCs w:val="0"/>
                <w:color w:val="000000"/>
                <w:sz w:val="24"/>
                <w:szCs w:val="24"/>
                <w:highlight w:val="none"/>
                <w:u w:val="none"/>
                <w:lang w:val="en-US" w:eastAsia="zh-CN"/>
              </w:rPr>
            </w:pPr>
            <w:r>
              <w:rPr>
                <w:rFonts w:hint="eastAsia" w:ascii="方正仿宋_GB2312" w:hAnsi="方正仿宋_GB2312" w:eastAsia="方正仿宋_GB2312" w:cs="方正仿宋_GB2312"/>
                <w:i w:val="0"/>
                <w:iCs w:val="0"/>
                <w:color w:val="000000"/>
                <w:sz w:val="24"/>
                <w:szCs w:val="24"/>
                <w:highlight w:val="none"/>
                <w:u w:val="none"/>
                <w:lang w:val="en-US" w:eastAsia="zh-CN"/>
              </w:rPr>
              <w:t>20240303</w:t>
            </w:r>
          </w:p>
        </w:tc>
        <w:tc>
          <w:tcPr>
            <w:tcW w:w="5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A433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00" w:lineRule="exact"/>
              <w:ind w:left="0" w:leftChars="0" w:right="0" w:rightChars="0"/>
              <w:jc w:val="center"/>
              <w:textAlignment w:val="center"/>
              <w:rPr>
                <w:rFonts w:hint="default" w:ascii="方正仿宋_GB2312" w:hAnsi="方正仿宋_GB2312" w:eastAsia="方正仿宋_GB2312" w:cs="方正仿宋_GB2312"/>
                <w:i w:val="0"/>
                <w:iCs w:val="0"/>
                <w:color w:val="000000"/>
                <w:sz w:val="24"/>
                <w:szCs w:val="24"/>
                <w:highlight w:val="none"/>
                <w:u w:val="none"/>
              </w:rPr>
            </w:pPr>
            <w:r>
              <w:rPr>
                <w:rFonts w:hint="default" w:ascii="方正仿宋_GB2312" w:hAnsi="方正仿宋_GB2312" w:eastAsia="方正仿宋_GB2312" w:cs="方正仿宋_GB2312"/>
                <w:i w:val="0"/>
                <w:iCs w:val="0"/>
                <w:color w:val="000000"/>
                <w:sz w:val="24"/>
                <w:szCs w:val="24"/>
                <w:highlight w:val="none"/>
                <w:u w:val="none"/>
              </w:rPr>
              <w:t>中医/西医（心血管方向）</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963C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00" w:lineRule="exact"/>
              <w:ind w:left="0" w:right="0"/>
              <w:jc w:val="center"/>
              <w:textAlignment w:val="center"/>
              <w:rPr>
                <w:rFonts w:hint="eastAsia" w:ascii="方正仿宋_GB2312" w:hAnsi="方正仿宋_GB2312" w:eastAsia="方正仿宋_GB2312" w:cs="方正仿宋_GB2312"/>
                <w:i w:val="0"/>
                <w:iCs w:val="0"/>
                <w:color w:val="000000"/>
                <w:sz w:val="24"/>
                <w:szCs w:val="24"/>
                <w:highlight w:val="none"/>
                <w:u w:val="none"/>
                <w:lang w:eastAsia="zh-CN"/>
              </w:rPr>
            </w:pPr>
            <w:r>
              <w:rPr>
                <w:rFonts w:hint="eastAsia" w:ascii="方正仿宋_GB2312" w:hAnsi="方正仿宋_GB2312" w:eastAsia="方正仿宋_GB2312" w:cs="方正仿宋_GB2312"/>
                <w:i w:val="0"/>
                <w:iCs w:val="0"/>
                <w:color w:val="000000"/>
                <w:sz w:val="24"/>
                <w:szCs w:val="24"/>
                <w:highlight w:val="none"/>
                <w:u w:val="none"/>
                <w:lang w:val="en-US" w:eastAsia="zh-CN"/>
              </w:rPr>
              <w:t>研究生</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5650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00" w:lineRule="exact"/>
              <w:ind w:left="0" w:right="0"/>
              <w:jc w:val="center"/>
              <w:textAlignment w:val="center"/>
              <w:rPr>
                <w:rFonts w:hint="default" w:ascii="方正仿宋_GB2312" w:hAnsi="方正仿宋_GB2312" w:eastAsia="方正仿宋_GB2312" w:cs="方正仿宋_GB2312"/>
                <w:i w:val="0"/>
                <w:iCs w:val="0"/>
                <w:color w:val="000000"/>
                <w:sz w:val="24"/>
                <w:szCs w:val="24"/>
                <w:highlight w:val="none"/>
                <w:u w:val="none"/>
              </w:rPr>
            </w:pPr>
            <w:r>
              <w:rPr>
                <w:rFonts w:hint="default" w:ascii="方正仿宋_GB2312" w:hAnsi="方正仿宋_GB2312" w:eastAsia="方正仿宋_GB2312" w:cs="方正仿宋_GB2312"/>
                <w:i w:val="0"/>
                <w:iCs w:val="0"/>
                <w:color w:val="000000"/>
                <w:sz w:val="24"/>
                <w:szCs w:val="24"/>
                <w:highlight w:val="none"/>
                <w:u w:val="none"/>
              </w:rPr>
              <w:t>博士</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8A2C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00" w:lineRule="exact"/>
              <w:ind w:left="0" w:right="0"/>
              <w:jc w:val="center"/>
              <w:textAlignment w:val="center"/>
              <w:rPr>
                <w:rFonts w:hint="eastAsia" w:ascii="方正仿宋_GB2312" w:hAnsi="方正仿宋_GB2312" w:eastAsia="方正仿宋_GB2312" w:cs="方正仿宋_GB2312"/>
                <w:i w:val="0"/>
                <w:iCs w:val="0"/>
                <w:color w:val="000000"/>
                <w:sz w:val="24"/>
                <w:szCs w:val="24"/>
                <w:highlight w:val="none"/>
                <w:u w:val="none"/>
                <w:lang w:val="en-US" w:eastAsia="zh-CN"/>
              </w:rPr>
            </w:pPr>
            <w:r>
              <w:rPr>
                <w:rFonts w:hint="eastAsia" w:ascii="方正仿宋_GB2312" w:hAnsi="方正仿宋_GB2312" w:eastAsia="方正仿宋_GB2312" w:cs="方正仿宋_GB2312"/>
                <w:i w:val="0"/>
                <w:iCs w:val="0"/>
                <w:color w:val="000000"/>
                <w:sz w:val="24"/>
                <w:szCs w:val="24"/>
                <w:highlight w:val="none"/>
                <w:u w:val="none"/>
                <w:lang w:val="en-US" w:eastAsia="zh-CN"/>
              </w:rPr>
              <w:t>1</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F6B3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00" w:lineRule="exact"/>
              <w:ind w:left="0" w:right="0"/>
              <w:jc w:val="center"/>
              <w:rPr>
                <w:rFonts w:hint="default" w:ascii="方正仿宋_GB2312" w:hAnsi="方正仿宋_GB2312" w:eastAsia="方正仿宋_GB2312" w:cs="方正仿宋_GB2312"/>
                <w:i w:val="0"/>
                <w:iCs w:val="0"/>
                <w:color w:val="000000"/>
                <w:sz w:val="24"/>
                <w:szCs w:val="24"/>
                <w:highlight w:val="none"/>
                <w:u w:val="none"/>
              </w:rPr>
            </w:pPr>
          </w:p>
        </w:tc>
      </w:tr>
      <w:tr w14:paraId="466E76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0" w:hRule="atLeast"/>
        </w:trPr>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5E67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b/>
                <w:bCs/>
                <w:i w:val="0"/>
                <w:iCs w:val="0"/>
                <w:color w:val="000000"/>
                <w:sz w:val="24"/>
                <w:szCs w:val="24"/>
                <w:highlight w:val="none"/>
                <w:u w:val="none"/>
              </w:rPr>
            </w:pPr>
            <w:r>
              <w:rPr>
                <w:rFonts w:hint="default" w:ascii="方正仿宋_GB2312" w:hAnsi="方正仿宋_GB2312" w:eastAsia="方正仿宋_GB2312" w:cs="方正仿宋_GB2312"/>
                <w:b/>
                <w:bCs/>
                <w:i w:val="0"/>
                <w:iCs w:val="0"/>
                <w:color w:val="000000"/>
                <w:sz w:val="24"/>
                <w:szCs w:val="24"/>
                <w:highlight w:val="none"/>
                <w:u w:val="none"/>
              </w:rPr>
              <w:t>中医经典科</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CF8D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000000"/>
                <w:sz w:val="24"/>
                <w:szCs w:val="24"/>
                <w:highlight w:val="none"/>
                <w:u w:val="none"/>
                <w:lang w:val="en-US" w:eastAsia="zh-CN"/>
              </w:rPr>
            </w:pPr>
            <w:r>
              <w:rPr>
                <w:rFonts w:hint="eastAsia" w:ascii="方正仿宋_GB2312" w:hAnsi="方正仿宋_GB2312" w:eastAsia="方正仿宋_GB2312" w:cs="方正仿宋_GB2312"/>
                <w:i w:val="0"/>
                <w:iCs w:val="0"/>
                <w:color w:val="000000"/>
                <w:sz w:val="24"/>
                <w:szCs w:val="24"/>
                <w:highlight w:val="none"/>
                <w:u w:val="none"/>
                <w:lang w:val="en-US" w:eastAsia="zh-CN"/>
              </w:rPr>
              <w:t>20240304</w:t>
            </w:r>
          </w:p>
        </w:tc>
        <w:tc>
          <w:tcPr>
            <w:tcW w:w="5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2C6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center"/>
              <w:rPr>
                <w:rFonts w:hint="default" w:ascii="方正仿宋_GB2312" w:hAnsi="方正仿宋_GB2312" w:eastAsia="方正仿宋_GB2312" w:cs="方正仿宋_GB2312"/>
                <w:i w:val="0"/>
                <w:iCs w:val="0"/>
                <w:color w:val="000000"/>
                <w:sz w:val="24"/>
                <w:szCs w:val="24"/>
                <w:highlight w:val="none"/>
                <w:u w:val="none"/>
              </w:rPr>
            </w:pPr>
            <w:r>
              <w:rPr>
                <w:rFonts w:hint="default" w:ascii="方正仿宋_GB2312" w:hAnsi="方正仿宋_GB2312" w:eastAsia="方正仿宋_GB2312" w:cs="方正仿宋_GB2312"/>
                <w:i w:val="0"/>
                <w:iCs w:val="0"/>
                <w:color w:val="000000"/>
                <w:sz w:val="24"/>
                <w:szCs w:val="24"/>
                <w:highlight w:val="none"/>
                <w:u w:val="none"/>
              </w:rPr>
              <w:t>中医内科学</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9076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方正仿宋_GB2312" w:hAnsi="方正仿宋_GB2312" w:eastAsia="方正仿宋_GB2312" w:cs="方正仿宋_GB2312"/>
                <w:i w:val="0"/>
                <w:iCs w:val="0"/>
                <w:color w:val="000000"/>
                <w:sz w:val="24"/>
                <w:szCs w:val="24"/>
                <w:highlight w:val="none"/>
                <w:u w:val="none"/>
                <w:lang w:eastAsia="zh-CN"/>
              </w:rPr>
            </w:pPr>
            <w:r>
              <w:rPr>
                <w:rFonts w:hint="eastAsia" w:ascii="方正仿宋_GB2312" w:hAnsi="方正仿宋_GB2312" w:eastAsia="方正仿宋_GB2312" w:cs="方正仿宋_GB2312"/>
                <w:i w:val="0"/>
                <w:iCs w:val="0"/>
                <w:color w:val="000000"/>
                <w:sz w:val="24"/>
                <w:szCs w:val="24"/>
                <w:highlight w:val="none"/>
                <w:u w:val="none"/>
                <w:lang w:val="en-US" w:eastAsia="zh-CN"/>
              </w:rPr>
              <w:t>研究生</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3259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000000"/>
                <w:sz w:val="24"/>
                <w:szCs w:val="24"/>
                <w:highlight w:val="none"/>
                <w:u w:val="none"/>
              </w:rPr>
            </w:pPr>
            <w:r>
              <w:rPr>
                <w:rFonts w:hint="default" w:ascii="方正仿宋_GB2312" w:hAnsi="方正仿宋_GB2312" w:eastAsia="方正仿宋_GB2312" w:cs="方正仿宋_GB2312"/>
                <w:i w:val="0"/>
                <w:iCs w:val="0"/>
                <w:color w:val="000000"/>
                <w:sz w:val="24"/>
                <w:szCs w:val="24"/>
                <w:highlight w:val="none"/>
                <w:u w:val="none"/>
              </w:rPr>
              <w:t>博士</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BE5B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方正仿宋_GB2312" w:hAnsi="方正仿宋_GB2312" w:eastAsia="方正仿宋_GB2312" w:cs="方正仿宋_GB2312"/>
                <w:i w:val="0"/>
                <w:iCs w:val="0"/>
                <w:color w:val="000000"/>
                <w:sz w:val="24"/>
                <w:szCs w:val="24"/>
                <w:highlight w:val="none"/>
                <w:u w:val="none"/>
                <w:lang w:val="en-US" w:eastAsia="zh-CN"/>
              </w:rPr>
            </w:pPr>
            <w:r>
              <w:rPr>
                <w:rFonts w:hint="eastAsia" w:ascii="方正仿宋_GB2312" w:hAnsi="方正仿宋_GB2312" w:eastAsia="方正仿宋_GB2312" w:cs="方正仿宋_GB2312"/>
                <w:i w:val="0"/>
                <w:iCs w:val="0"/>
                <w:color w:val="000000"/>
                <w:sz w:val="24"/>
                <w:szCs w:val="24"/>
                <w:highlight w:val="none"/>
                <w:u w:val="none"/>
                <w:lang w:val="en-US" w:eastAsia="zh-CN"/>
              </w:rPr>
              <w:t>1</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CE3D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rPr>
                <w:rFonts w:hint="default" w:ascii="方正仿宋_GB2312" w:hAnsi="方正仿宋_GB2312" w:eastAsia="方正仿宋_GB2312" w:cs="方正仿宋_GB2312"/>
                <w:i w:val="0"/>
                <w:iCs w:val="0"/>
                <w:color w:val="000000"/>
                <w:sz w:val="24"/>
                <w:szCs w:val="24"/>
                <w:highlight w:val="none"/>
                <w:u w:val="none"/>
              </w:rPr>
            </w:pPr>
          </w:p>
        </w:tc>
      </w:tr>
      <w:tr w14:paraId="698846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0C8E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b/>
                <w:bCs/>
                <w:i w:val="0"/>
                <w:iCs w:val="0"/>
                <w:color w:val="000000"/>
                <w:sz w:val="24"/>
                <w:szCs w:val="24"/>
                <w:highlight w:val="none"/>
                <w:u w:val="none"/>
              </w:rPr>
            </w:pPr>
            <w:r>
              <w:rPr>
                <w:rFonts w:hint="default" w:ascii="方正仿宋_GB2312" w:hAnsi="方正仿宋_GB2312" w:eastAsia="方正仿宋_GB2312" w:cs="方正仿宋_GB2312"/>
                <w:b/>
                <w:bCs/>
                <w:i w:val="0"/>
                <w:iCs w:val="0"/>
                <w:color w:val="000000"/>
                <w:sz w:val="24"/>
                <w:szCs w:val="24"/>
                <w:highlight w:val="none"/>
                <w:u w:val="none"/>
              </w:rPr>
              <w:t>神经外科</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BF65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000000"/>
                <w:sz w:val="24"/>
                <w:szCs w:val="24"/>
                <w:highlight w:val="none"/>
                <w:u w:val="none"/>
                <w:lang w:val="en-US" w:eastAsia="zh-CN"/>
              </w:rPr>
            </w:pPr>
            <w:r>
              <w:rPr>
                <w:rFonts w:hint="eastAsia" w:ascii="方正仿宋_GB2312" w:hAnsi="方正仿宋_GB2312" w:eastAsia="方正仿宋_GB2312" w:cs="方正仿宋_GB2312"/>
                <w:i w:val="0"/>
                <w:iCs w:val="0"/>
                <w:color w:val="000000"/>
                <w:sz w:val="24"/>
                <w:szCs w:val="24"/>
                <w:highlight w:val="none"/>
                <w:u w:val="none"/>
                <w:lang w:val="en-US" w:eastAsia="zh-CN"/>
              </w:rPr>
              <w:t>20240305</w:t>
            </w:r>
          </w:p>
        </w:tc>
        <w:tc>
          <w:tcPr>
            <w:tcW w:w="5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CF80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center"/>
              <w:rPr>
                <w:rFonts w:hint="default" w:ascii="方正仿宋_GB2312" w:hAnsi="方正仿宋_GB2312" w:eastAsia="方正仿宋_GB2312" w:cs="方正仿宋_GB2312"/>
                <w:i w:val="0"/>
                <w:iCs w:val="0"/>
                <w:color w:val="000000"/>
                <w:sz w:val="24"/>
                <w:szCs w:val="24"/>
                <w:highlight w:val="none"/>
                <w:u w:val="none"/>
              </w:rPr>
            </w:pPr>
            <w:r>
              <w:rPr>
                <w:rFonts w:hint="default" w:ascii="方正仿宋_GB2312" w:hAnsi="方正仿宋_GB2312" w:eastAsia="方正仿宋_GB2312" w:cs="方正仿宋_GB2312"/>
                <w:i w:val="0"/>
                <w:iCs w:val="0"/>
                <w:color w:val="000000"/>
                <w:sz w:val="24"/>
                <w:szCs w:val="24"/>
                <w:highlight w:val="none"/>
                <w:u w:val="none"/>
              </w:rPr>
              <w:t>西医神经外科学/中医外科学（神经外科专业）</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FE4B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方正仿宋_GB2312" w:hAnsi="方正仿宋_GB2312" w:eastAsia="方正仿宋_GB2312" w:cs="方正仿宋_GB2312"/>
                <w:i w:val="0"/>
                <w:iCs w:val="0"/>
                <w:color w:val="000000"/>
                <w:sz w:val="24"/>
                <w:szCs w:val="24"/>
                <w:highlight w:val="none"/>
                <w:u w:val="none"/>
                <w:lang w:eastAsia="zh-CN"/>
              </w:rPr>
            </w:pPr>
            <w:r>
              <w:rPr>
                <w:rFonts w:hint="eastAsia" w:ascii="方正仿宋_GB2312" w:hAnsi="方正仿宋_GB2312" w:eastAsia="方正仿宋_GB2312" w:cs="方正仿宋_GB2312"/>
                <w:i w:val="0"/>
                <w:iCs w:val="0"/>
                <w:color w:val="000000"/>
                <w:sz w:val="24"/>
                <w:szCs w:val="24"/>
                <w:highlight w:val="none"/>
                <w:u w:val="none"/>
                <w:lang w:val="en-US" w:eastAsia="zh-CN"/>
              </w:rPr>
              <w:t>研究生</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C9AF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000000"/>
                <w:sz w:val="24"/>
                <w:szCs w:val="24"/>
                <w:highlight w:val="none"/>
                <w:u w:val="none"/>
              </w:rPr>
            </w:pPr>
            <w:r>
              <w:rPr>
                <w:rFonts w:hint="default" w:ascii="方正仿宋_GB2312" w:hAnsi="方正仿宋_GB2312" w:eastAsia="方正仿宋_GB2312" w:cs="方正仿宋_GB2312"/>
                <w:i w:val="0"/>
                <w:iCs w:val="0"/>
                <w:color w:val="000000"/>
                <w:sz w:val="24"/>
                <w:szCs w:val="24"/>
                <w:highlight w:val="none"/>
                <w:u w:val="none"/>
              </w:rPr>
              <w:t>博士</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9791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方正仿宋_GB2312" w:hAnsi="方正仿宋_GB2312" w:eastAsia="方正仿宋_GB2312" w:cs="方正仿宋_GB2312"/>
                <w:i w:val="0"/>
                <w:iCs w:val="0"/>
                <w:color w:val="000000"/>
                <w:sz w:val="24"/>
                <w:szCs w:val="24"/>
                <w:highlight w:val="none"/>
                <w:u w:val="none"/>
                <w:lang w:val="en-US" w:eastAsia="zh-CN"/>
              </w:rPr>
            </w:pPr>
            <w:r>
              <w:rPr>
                <w:rFonts w:hint="eastAsia" w:ascii="方正仿宋_GB2312" w:hAnsi="方正仿宋_GB2312" w:eastAsia="方正仿宋_GB2312" w:cs="方正仿宋_GB2312"/>
                <w:i w:val="0"/>
                <w:iCs w:val="0"/>
                <w:color w:val="000000"/>
                <w:sz w:val="24"/>
                <w:szCs w:val="24"/>
                <w:highlight w:val="none"/>
                <w:u w:val="none"/>
                <w:lang w:val="en-US" w:eastAsia="zh-CN"/>
              </w:rPr>
              <w:t>1</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19D52">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right="0"/>
              <w:jc w:val="center"/>
              <w:rPr>
                <w:rFonts w:hint="default" w:ascii="方正仿宋_GB2312" w:hAnsi="方正仿宋_GB2312" w:eastAsia="方正仿宋_GB2312" w:cs="方正仿宋_GB2312"/>
                <w:i w:val="0"/>
                <w:iCs w:val="0"/>
                <w:color w:val="000000"/>
                <w:sz w:val="24"/>
                <w:szCs w:val="24"/>
                <w:highlight w:val="none"/>
                <w:u w:val="none"/>
              </w:rPr>
            </w:pPr>
          </w:p>
        </w:tc>
      </w:tr>
      <w:tr w14:paraId="0A62A3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5" w:hRule="atLeast"/>
        </w:trPr>
        <w:tc>
          <w:tcPr>
            <w:tcW w:w="1920" w:type="dxa"/>
            <w:tcBorders>
              <w:top w:val="single" w:color="000000" w:sz="4" w:space="0"/>
              <w:left w:val="single" w:color="000000" w:sz="4" w:space="0"/>
              <w:right w:val="single" w:color="auto" w:sz="4" w:space="0"/>
            </w:tcBorders>
            <w:shd w:val="clear" w:color="auto" w:fill="auto"/>
            <w:vAlign w:val="center"/>
          </w:tcPr>
          <w:p w14:paraId="625D27F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center"/>
              <w:rPr>
                <w:rFonts w:hint="default" w:ascii="方正仿宋_GB2312" w:hAnsi="方正仿宋_GB2312" w:eastAsia="方正仿宋_GB2312" w:cs="方正仿宋_GB2312"/>
                <w:b/>
                <w:bCs/>
                <w:i w:val="0"/>
                <w:iCs w:val="0"/>
                <w:color w:val="000000"/>
                <w:sz w:val="24"/>
                <w:szCs w:val="24"/>
                <w:highlight w:val="none"/>
                <w:u w:val="none"/>
              </w:rPr>
            </w:pPr>
            <w:r>
              <w:rPr>
                <w:rFonts w:hint="default" w:ascii="方正仿宋_GB2312" w:hAnsi="方正仿宋_GB2312" w:eastAsia="方正仿宋_GB2312" w:cs="方正仿宋_GB2312"/>
                <w:b/>
                <w:bCs/>
                <w:i w:val="0"/>
                <w:iCs w:val="0"/>
                <w:color w:val="000000"/>
                <w:sz w:val="24"/>
                <w:szCs w:val="24"/>
                <w:highlight w:val="none"/>
                <w:u w:val="none"/>
              </w:rPr>
              <w:t>肝胆胰外科</w:t>
            </w:r>
          </w:p>
        </w:tc>
        <w:tc>
          <w:tcPr>
            <w:tcW w:w="1290" w:type="dxa"/>
            <w:tcBorders>
              <w:top w:val="single" w:color="auto" w:sz="4" w:space="0"/>
              <w:left w:val="single" w:color="auto" w:sz="4" w:space="0"/>
              <w:bottom w:val="single" w:color="auto" w:sz="4" w:space="0"/>
              <w:right w:val="single" w:color="auto" w:sz="4" w:space="0"/>
            </w:tcBorders>
            <w:shd w:val="clear" w:color="auto" w:fill="auto"/>
            <w:vAlign w:val="center"/>
          </w:tcPr>
          <w:p w14:paraId="1976A82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center"/>
              <w:rPr>
                <w:rFonts w:hint="default" w:ascii="方正仿宋_GB2312" w:hAnsi="方正仿宋_GB2312" w:eastAsia="方正仿宋_GB2312" w:cs="方正仿宋_GB2312"/>
                <w:i w:val="0"/>
                <w:iCs w:val="0"/>
                <w:color w:val="000000"/>
                <w:sz w:val="24"/>
                <w:szCs w:val="24"/>
                <w:highlight w:val="none"/>
                <w:u w:val="none"/>
                <w:lang w:val="en-US" w:eastAsia="zh-CN"/>
              </w:rPr>
            </w:pPr>
            <w:r>
              <w:rPr>
                <w:rFonts w:hint="eastAsia" w:ascii="方正仿宋_GB2312" w:hAnsi="方正仿宋_GB2312" w:eastAsia="方正仿宋_GB2312" w:cs="方正仿宋_GB2312"/>
                <w:i w:val="0"/>
                <w:iCs w:val="0"/>
                <w:color w:val="000000"/>
                <w:sz w:val="24"/>
                <w:szCs w:val="24"/>
                <w:highlight w:val="none"/>
                <w:u w:val="none"/>
                <w:lang w:val="en-US" w:eastAsia="zh-CN"/>
              </w:rPr>
              <w:t>20240306</w:t>
            </w:r>
          </w:p>
        </w:tc>
        <w:tc>
          <w:tcPr>
            <w:tcW w:w="5085" w:type="dxa"/>
            <w:tcBorders>
              <w:top w:val="single" w:color="auto" w:sz="4" w:space="0"/>
              <w:left w:val="single" w:color="auto" w:sz="4" w:space="0"/>
              <w:bottom w:val="single" w:color="auto" w:sz="4" w:space="0"/>
              <w:right w:val="single" w:color="auto" w:sz="4" w:space="0"/>
            </w:tcBorders>
            <w:shd w:val="clear" w:color="auto" w:fill="auto"/>
            <w:vAlign w:val="center"/>
          </w:tcPr>
          <w:p w14:paraId="25D1C71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center"/>
              <w:rPr>
                <w:rFonts w:hint="default" w:ascii="方正仿宋_GB2312" w:hAnsi="方正仿宋_GB2312" w:eastAsia="方正仿宋_GB2312" w:cs="方正仿宋_GB2312"/>
                <w:i w:val="0"/>
                <w:iCs w:val="0"/>
                <w:color w:val="000000"/>
                <w:sz w:val="24"/>
                <w:szCs w:val="24"/>
                <w:highlight w:val="none"/>
                <w:u w:val="none"/>
              </w:rPr>
            </w:pPr>
            <w:r>
              <w:rPr>
                <w:rFonts w:hint="default" w:ascii="方正仿宋_GB2312" w:hAnsi="方正仿宋_GB2312" w:eastAsia="方正仿宋_GB2312" w:cs="方正仿宋_GB2312"/>
                <w:i w:val="0"/>
                <w:iCs w:val="0"/>
                <w:color w:val="000000"/>
                <w:sz w:val="24"/>
                <w:szCs w:val="24"/>
                <w:highlight w:val="none"/>
                <w:u w:val="none"/>
              </w:rPr>
              <w:t>中医外科学（普外肝胆胰方</w:t>
            </w:r>
          </w:p>
          <w:p w14:paraId="63CB342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center"/>
              <w:rPr>
                <w:rFonts w:hint="default" w:ascii="方正仿宋_GB2312" w:hAnsi="方正仿宋_GB2312" w:eastAsia="方正仿宋_GB2312" w:cs="方正仿宋_GB2312"/>
                <w:i w:val="0"/>
                <w:iCs w:val="0"/>
                <w:color w:val="000000"/>
                <w:sz w:val="24"/>
                <w:szCs w:val="24"/>
                <w:highlight w:val="none"/>
                <w:u w:val="none"/>
              </w:rPr>
            </w:pPr>
            <w:r>
              <w:rPr>
                <w:rFonts w:hint="default" w:ascii="方正仿宋_GB2312" w:hAnsi="方正仿宋_GB2312" w:eastAsia="方正仿宋_GB2312" w:cs="方正仿宋_GB2312"/>
                <w:i w:val="0"/>
                <w:iCs w:val="0"/>
                <w:color w:val="000000"/>
                <w:sz w:val="24"/>
                <w:szCs w:val="24"/>
                <w:highlight w:val="none"/>
                <w:u w:val="none"/>
              </w:rPr>
              <w:t>向）/外科学（普外肝胆胰方向）</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14:paraId="5489549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center"/>
              <w:rPr>
                <w:rFonts w:hint="default" w:ascii="方正仿宋_GB2312" w:hAnsi="方正仿宋_GB2312" w:eastAsia="方正仿宋_GB2312" w:cs="方正仿宋_GB2312"/>
                <w:i w:val="0"/>
                <w:iCs w:val="0"/>
                <w:color w:val="000000"/>
                <w:sz w:val="24"/>
                <w:szCs w:val="24"/>
                <w:highlight w:val="none"/>
                <w:u w:val="none"/>
              </w:rPr>
            </w:pPr>
          </w:p>
          <w:p w14:paraId="165DF53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center"/>
              <w:rPr>
                <w:rFonts w:hint="default" w:ascii="方正仿宋_GB2312" w:hAnsi="方正仿宋_GB2312" w:eastAsia="方正仿宋_GB2312" w:cs="方正仿宋_GB2312"/>
                <w:i w:val="0"/>
                <w:iCs w:val="0"/>
                <w:color w:val="000000"/>
                <w:sz w:val="24"/>
                <w:szCs w:val="24"/>
                <w:highlight w:val="none"/>
                <w:u w:val="none"/>
              </w:rPr>
            </w:pPr>
            <w:r>
              <w:rPr>
                <w:rFonts w:hint="default" w:ascii="方正仿宋_GB2312" w:hAnsi="方正仿宋_GB2312" w:eastAsia="方正仿宋_GB2312" w:cs="方正仿宋_GB2312"/>
                <w:i w:val="0"/>
                <w:iCs w:val="0"/>
                <w:color w:val="000000"/>
                <w:sz w:val="24"/>
                <w:szCs w:val="24"/>
                <w:highlight w:val="none"/>
                <w:u w:val="none"/>
              </w:rPr>
              <w:t>研究生</w:t>
            </w:r>
          </w:p>
          <w:p w14:paraId="0142B63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center"/>
              <w:rPr>
                <w:rFonts w:hint="default" w:ascii="方正仿宋_GB2312" w:hAnsi="方正仿宋_GB2312" w:eastAsia="方正仿宋_GB2312" w:cs="方正仿宋_GB2312"/>
                <w:i w:val="0"/>
                <w:iCs w:val="0"/>
                <w:color w:val="000000"/>
                <w:sz w:val="24"/>
                <w:szCs w:val="24"/>
                <w:highlight w:val="none"/>
                <w:u w:val="none"/>
                <w:lang w:val="en-US" w:eastAsia="zh-CN"/>
              </w:rPr>
            </w:pP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14:paraId="0A1B9C2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jc w:val="both"/>
              <w:textAlignment w:val="center"/>
              <w:rPr>
                <w:rFonts w:hint="default" w:ascii="方正仿宋_GB2312" w:hAnsi="方正仿宋_GB2312" w:eastAsia="方正仿宋_GB2312" w:cs="方正仿宋_GB2312"/>
                <w:i w:val="0"/>
                <w:iCs w:val="0"/>
                <w:color w:val="000000"/>
                <w:kern w:val="2"/>
                <w:sz w:val="24"/>
                <w:szCs w:val="24"/>
                <w:highlight w:val="none"/>
                <w:u w:val="none"/>
                <w:lang w:val="en-US" w:eastAsia="zh-CN" w:bidi="ar-SA"/>
              </w:rPr>
            </w:pPr>
            <w:r>
              <w:rPr>
                <w:rFonts w:hint="eastAsia" w:ascii="方正仿宋_GB2312" w:hAnsi="方正仿宋_GB2312" w:eastAsia="方正仿宋_GB2312" w:cs="方正仿宋_GB2312"/>
                <w:i w:val="0"/>
                <w:iCs w:val="0"/>
                <w:color w:val="000000"/>
                <w:sz w:val="24"/>
                <w:szCs w:val="24"/>
                <w:highlight w:val="none"/>
                <w:u w:val="none"/>
                <w:lang w:val="en-US" w:eastAsia="zh-CN"/>
              </w:rPr>
              <w:t>专硕</w:t>
            </w:r>
          </w:p>
        </w:tc>
        <w:tc>
          <w:tcPr>
            <w:tcW w:w="1470" w:type="dxa"/>
            <w:tcBorders>
              <w:top w:val="single" w:color="auto" w:sz="4" w:space="0"/>
              <w:left w:val="single" w:color="auto" w:sz="4" w:space="0"/>
              <w:bottom w:val="single" w:color="auto" w:sz="4" w:space="0"/>
              <w:right w:val="single" w:color="auto" w:sz="4" w:space="0"/>
            </w:tcBorders>
            <w:shd w:val="clear" w:color="auto" w:fill="auto"/>
            <w:vAlign w:val="center"/>
          </w:tcPr>
          <w:p w14:paraId="5E88DBD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center"/>
              <w:rPr>
                <w:rFonts w:hint="default" w:ascii="方正仿宋_GB2312" w:hAnsi="方正仿宋_GB2312" w:eastAsia="方正仿宋_GB2312" w:cs="方正仿宋_GB2312"/>
                <w:i w:val="0"/>
                <w:iCs w:val="0"/>
                <w:color w:val="000000"/>
                <w:sz w:val="24"/>
                <w:szCs w:val="24"/>
                <w:highlight w:val="none"/>
                <w:u w:val="none"/>
                <w:lang w:val="en-US" w:eastAsia="zh-CN"/>
              </w:rPr>
            </w:pPr>
            <w:r>
              <w:rPr>
                <w:rFonts w:hint="eastAsia" w:ascii="方正仿宋_GB2312" w:hAnsi="方正仿宋_GB2312" w:eastAsia="方正仿宋_GB2312" w:cs="方正仿宋_GB2312"/>
                <w:i w:val="0"/>
                <w:iCs w:val="0"/>
                <w:color w:val="000000"/>
                <w:sz w:val="24"/>
                <w:szCs w:val="24"/>
                <w:highlight w:val="none"/>
                <w:u w:val="none"/>
                <w:lang w:val="en-US" w:eastAsia="zh-CN"/>
              </w:rPr>
              <w:t>1</w:t>
            </w:r>
          </w:p>
        </w:tc>
        <w:tc>
          <w:tcPr>
            <w:tcW w:w="2085" w:type="dxa"/>
            <w:tcBorders>
              <w:top w:val="single" w:color="auto" w:sz="4" w:space="0"/>
              <w:left w:val="single" w:color="auto" w:sz="4" w:space="0"/>
              <w:bottom w:val="single" w:color="auto" w:sz="4" w:space="0"/>
              <w:right w:val="single" w:color="auto" w:sz="4" w:space="0"/>
            </w:tcBorders>
            <w:shd w:val="clear" w:color="auto" w:fill="auto"/>
            <w:vAlign w:val="top"/>
          </w:tcPr>
          <w:p w14:paraId="128D736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jc w:val="both"/>
              <w:textAlignment w:val="center"/>
              <w:rPr>
                <w:rFonts w:hint="default" w:ascii="方正仿宋_GB2312" w:hAnsi="方正仿宋_GB2312" w:eastAsia="方正仿宋_GB2312" w:cs="方正仿宋_GB2312"/>
                <w:i w:val="0"/>
                <w:iCs w:val="0"/>
                <w:color w:val="000000"/>
                <w:sz w:val="24"/>
                <w:szCs w:val="24"/>
                <w:highlight w:val="none"/>
                <w:u w:val="none"/>
                <w:lang w:val="en-US" w:eastAsia="zh-CN"/>
              </w:rPr>
            </w:pPr>
          </w:p>
        </w:tc>
      </w:tr>
      <w:tr w14:paraId="3B4AF6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1920" w:type="dxa"/>
            <w:vMerge w:val="restart"/>
            <w:tcBorders>
              <w:top w:val="single" w:color="000000" w:sz="4" w:space="0"/>
              <w:left w:val="single" w:color="000000" w:sz="4" w:space="0"/>
              <w:right w:val="single" w:color="auto" w:sz="4" w:space="0"/>
            </w:tcBorders>
            <w:shd w:val="clear" w:color="auto" w:fill="auto"/>
            <w:vAlign w:val="center"/>
          </w:tcPr>
          <w:p w14:paraId="160DDF46">
            <w:pPr>
              <w:keepNext w:val="0"/>
              <w:keepLines w:val="0"/>
              <w:widowControl/>
              <w:suppressLineNumbers w:val="0"/>
              <w:spacing w:before="0" w:beforeAutospacing="0" w:after="0" w:afterAutospacing="0"/>
              <w:ind w:left="0" w:right="0"/>
              <w:jc w:val="center"/>
              <w:textAlignment w:val="center"/>
              <w:rPr>
                <w:rFonts w:hint="default" w:ascii="方正仿宋_GB2312" w:hAnsi="方正仿宋_GB2312" w:eastAsia="方正仿宋_GB2312" w:cs="方正仿宋_GB2312"/>
                <w:b/>
                <w:bCs/>
                <w:i w:val="0"/>
                <w:iCs w:val="0"/>
                <w:color w:val="000000"/>
                <w:sz w:val="24"/>
                <w:szCs w:val="24"/>
                <w:highlight w:val="none"/>
                <w:u w:val="none"/>
              </w:rPr>
            </w:pPr>
            <w:r>
              <w:rPr>
                <w:rFonts w:hint="default" w:ascii="方正仿宋_GB2312" w:hAnsi="方正仿宋_GB2312" w:eastAsia="方正仿宋_GB2312" w:cs="方正仿宋_GB2312"/>
                <w:b/>
                <w:bCs/>
                <w:i w:val="0"/>
                <w:iCs w:val="0"/>
                <w:color w:val="000000"/>
                <w:sz w:val="24"/>
                <w:szCs w:val="24"/>
                <w:highlight w:val="none"/>
                <w:u w:val="none"/>
              </w:rPr>
              <w:t>急诊医学科</w:t>
            </w:r>
          </w:p>
        </w:tc>
        <w:tc>
          <w:tcPr>
            <w:tcW w:w="1290" w:type="dxa"/>
            <w:tcBorders>
              <w:top w:val="single" w:color="auto" w:sz="4" w:space="0"/>
              <w:left w:val="single" w:color="auto" w:sz="4" w:space="0"/>
              <w:bottom w:val="single" w:color="auto" w:sz="4" w:space="0"/>
              <w:right w:val="single" w:color="auto" w:sz="4" w:space="0"/>
            </w:tcBorders>
            <w:shd w:val="clear" w:color="auto" w:fill="auto"/>
            <w:vAlign w:val="center"/>
          </w:tcPr>
          <w:p w14:paraId="5071EF3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center"/>
              <w:rPr>
                <w:rFonts w:hint="default" w:ascii="方正仿宋_GB2312" w:hAnsi="方正仿宋_GB2312" w:eastAsia="方正仿宋_GB2312" w:cs="方正仿宋_GB2312"/>
                <w:i w:val="0"/>
                <w:iCs w:val="0"/>
                <w:color w:val="000000"/>
                <w:sz w:val="24"/>
                <w:szCs w:val="24"/>
                <w:highlight w:val="none"/>
                <w:u w:val="none"/>
                <w:lang w:val="en-US" w:eastAsia="zh-CN"/>
              </w:rPr>
            </w:pPr>
            <w:r>
              <w:rPr>
                <w:rFonts w:hint="eastAsia" w:ascii="方正仿宋_GB2312" w:hAnsi="方正仿宋_GB2312" w:eastAsia="方正仿宋_GB2312" w:cs="方正仿宋_GB2312"/>
                <w:i w:val="0"/>
                <w:iCs w:val="0"/>
                <w:color w:val="000000"/>
                <w:sz w:val="24"/>
                <w:szCs w:val="24"/>
                <w:highlight w:val="none"/>
                <w:u w:val="none"/>
                <w:lang w:val="en-US" w:eastAsia="zh-CN"/>
              </w:rPr>
              <w:t>20240307</w:t>
            </w:r>
          </w:p>
        </w:tc>
        <w:tc>
          <w:tcPr>
            <w:tcW w:w="5085" w:type="dxa"/>
            <w:tcBorders>
              <w:top w:val="single" w:color="auto" w:sz="4" w:space="0"/>
              <w:left w:val="single" w:color="auto" w:sz="4" w:space="0"/>
              <w:bottom w:val="single" w:color="auto" w:sz="4" w:space="0"/>
              <w:right w:val="single" w:color="auto" w:sz="4" w:space="0"/>
            </w:tcBorders>
            <w:shd w:val="clear" w:color="auto" w:fill="auto"/>
            <w:vAlign w:val="center"/>
          </w:tcPr>
          <w:p w14:paraId="70ED3C1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center"/>
              <w:rPr>
                <w:rFonts w:hint="eastAsia" w:ascii="方正仿宋_GB2312" w:hAnsi="方正仿宋_GB2312" w:eastAsia="方正仿宋_GB2312" w:cs="方正仿宋_GB2312"/>
                <w:i w:val="0"/>
                <w:iCs w:val="0"/>
                <w:color w:val="000000"/>
                <w:sz w:val="24"/>
                <w:szCs w:val="24"/>
                <w:highlight w:val="none"/>
                <w:u w:val="none"/>
                <w:lang w:val="en-US" w:eastAsia="zh-CN"/>
              </w:rPr>
            </w:pPr>
            <w:r>
              <w:rPr>
                <w:rFonts w:hint="eastAsia" w:ascii="方正仿宋_GB2312" w:hAnsi="方正仿宋_GB2312" w:eastAsia="方正仿宋_GB2312" w:cs="方正仿宋_GB2312"/>
                <w:i w:val="0"/>
                <w:iCs w:val="0"/>
                <w:color w:val="000000"/>
                <w:sz w:val="24"/>
                <w:szCs w:val="24"/>
                <w:highlight w:val="none"/>
                <w:u w:val="none"/>
                <w:lang w:val="en-US" w:eastAsia="zh-CN"/>
              </w:rPr>
              <w:t>中医内科学</w:t>
            </w:r>
            <w:r>
              <w:rPr>
                <w:rFonts w:hint="default" w:ascii="方正仿宋_GB2312" w:hAnsi="方正仿宋_GB2312" w:eastAsia="方正仿宋_GB2312" w:cs="方正仿宋_GB2312"/>
                <w:i w:val="0"/>
                <w:iCs w:val="0"/>
                <w:color w:val="000000"/>
                <w:sz w:val="24"/>
                <w:szCs w:val="24"/>
                <w:highlight w:val="none"/>
                <w:u w:val="none"/>
              </w:rPr>
              <w:t>/</w:t>
            </w:r>
            <w:r>
              <w:rPr>
                <w:rFonts w:hint="eastAsia" w:ascii="方正仿宋_GB2312" w:hAnsi="方正仿宋_GB2312" w:eastAsia="方正仿宋_GB2312" w:cs="方正仿宋_GB2312"/>
                <w:i w:val="0"/>
                <w:iCs w:val="0"/>
                <w:color w:val="000000"/>
                <w:sz w:val="24"/>
                <w:szCs w:val="24"/>
                <w:highlight w:val="none"/>
                <w:u w:val="none"/>
                <w:lang w:val="en-US" w:eastAsia="zh-CN"/>
              </w:rPr>
              <w:t>内科学</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14:paraId="6398AA1A">
            <w:pPr>
              <w:keepNext w:val="0"/>
              <w:keepLines w:val="0"/>
              <w:widowControl/>
              <w:suppressLineNumbers w:val="0"/>
              <w:spacing w:before="0" w:beforeAutospacing="0" w:after="0" w:afterAutospacing="0"/>
              <w:ind w:left="0" w:right="0"/>
              <w:jc w:val="center"/>
              <w:textAlignment w:val="center"/>
              <w:rPr>
                <w:rFonts w:hint="default" w:ascii="方正仿宋_GB2312" w:hAnsi="方正仿宋_GB2312" w:eastAsia="方正仿宋_GB2312" w:cs="方正仿宋_GB2312"/>
                <w:i w:val="0"/>
                <w:iCs w:val="0"/>
                <w:color w:val="000000"/>
                <w:kern w:val="2"/>
                <w:sz w:val="24"/>
                <w:szCs w:val="24"/>
                <w:highlight w:val="none"/>
                <w:u w:val="none"/>
                <w:lang w:val="en-US" w:eastAsia="zh-CN" w:bidi="ar-SA"/>
              </w:rPr>
            </w:pPr>
            <w:r>
              <w:rPr>
                <w:rFonts w:hint="default" w:ascii="方正仿宋_GB2312" w:hAnsi="方正仿宋_GB2312" w:eastAsia="方正仿宋_GB2312" w:cs="方正仿宋_GB2312"/>
                <w:i w:val="0"/>
                <w:iCs w:val="0"/>
                <w:color w:val="000000"/>
                <w:sz w:val="24"/>
                <w:szCs w:val="24"/>
                <w:highlight w:val="none"/>
                <w:u w:val="none"/>
              </w:rPr>
              <w:t>研究生</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14:paraId="5A136FD7">
            <w:pPr>
              <w:keepNext w:val="0"/>
              <w:keepLines w:val="0"/>
              <w:widowControl/>
              <w:suppressLineNumbers w:val="0"/>
              <w:spacing w:before="0" w:beforeAutospacing="0" w:after="0" w:afterAutospacing="0"/>
              <w:ind w:left="0" w:right="0"/>
              <w:jc w:val="center"/>
              <w:textAlignment w:val="center"/>
              <w:rPr>
                <w:rFonts w:hint="default" w:ascii="方正仿宋_GB2312" w:hAnsi="方正仿宋_GB2312" w:eastAsia="方正仿宋_GB2312" w:cs="方正仿宋_GB2312"/>
                <w:i w:val="0"/>
                <w:iCs w:val="0"/>
                <w:color w:val="000000"/>
                <w:kern w:val="2"/>
                <w:sz w:val="24"/>
                <w:szCs w:val="24"/>
                <w:highlight w:val="none"/>
                <w:u w:val="none"/>
                <w:lang w:val="en-US" w:eastAsia="zh-CN" w:bidi="ar-SA"/>
              </w:rPr>
            </w:pPr>
            <w:r>
              <w:rPr>
                <w:rFonts w:hint="eastAsia" w:ascii="方正仿宋_GB2312" w:hAnsi="方正仿宋_GB2312" w:eastAsia="方正仿宋_GB2312" w:cs="方正仿宋_GB2312"/>
                <w:i w:val="0"/>
                <w:iCs w:val="0"/>
                <w:color w:val="000000"/>
                <w:sz w:val="24"/>
                <w:szCs w:val="24"/>
                <w:highlight w:val="none"/>
                <w:u w:val="none"/>
                <w:lang w:val="en-US" w:eastAsia="zh-CN"/>
              </w:rPr>
              <w:t>专硕</w:t>
            </w:r>
          </w:p>
        </w:tc>
        <w:tc>
          <w:tcPr>
            <w:tcW w:w="1470" w:type="dxa"/>
            <w:tcBorders>
              <w:top w:val="single" w:color="auto" w:sz="4" w:space="0"/>
              <w:left w:val="single" w:color="auto" w:sz="4" w:space="0"/>
              <w:bottom w:val="single" w:color="auto" w:sz="4" w:space="0"/>
              <w:right w:val="single" w:color="auto" w:sz="4" w:space="0"/>
            </w:tcBorders>
            <w:shd w:val="clear" w:color="auto" w:fill="auto"/>
            <w:vAlign w:val="center"/>
          </w:tcPr>
          <w:p w14:paraId="1B6352FF">
            <w:pPr>
              <w:keepNext w:val="0"/>
              <w:keepLines w:val="0"/>
              <w:widowControl/>
              <w:suppressLineNumbers w:val="0"/>
              <w:spacing w:before="0" w:beforeAutospacing="0" w:after="0" w:afterAutospacing="0"/>
              <w:ind w:left="0" w:right="0"/>
              <w:jc w:val="center"/>
              <w:textAlignment w:val="center"/>
              <w:rPr>
                <w:rFonts w:hint="default" w:ascii="方正仿宋_GB2312" w:hAnsi="方正仿宋_GB2312" w:eastAsia="方正仿宋_GB2312" w:cs="方正仿宋_GB2312"/>
                <w:i w:val="0"/>
                <w:iCs w:val="0"/>
                <w:color w:val="000000"/>
                <w:sz w:val="24"/>
                <w:szCs w:val="24"/>
                <w:highlight w:val="none"/>
                <w:u w:val="none"/>
                <w:lang w:val="en-US" w:eastAsia="zh-CN"/>
              </w:rPr>
            </w:pPr>
            <w:r>
              <w:rPr>
                <w:rFonts w:hint="eastAsia" w:ascii="方正仿宋_GB2312" w:hAnsi="方正仿宋_GB2312" w:eastAsia="方正仿宋_GB2312" w:cs="方正仿宋_GB2312"/>
                <w:i w:val="0"/>
                <w:iCs w:val="0"/>
                <w:color w:val="000000"/>
                <w:sz w:val="24"/>
                <w:szCs w:val="24"/>
                <w:highlight w:val="none"/>
                <w:u w:val="none"/>
                <w:lang w:val="en-US" w:eastAsia="zh-CN"/>
              </w:rPr>
              <w:t>1</w:t>
            </w:r>
          </w:p>
        </w:tc>
        <w:tc>
          <w:tcPr>
            <w:tcW w:w="2085" w:type="dxa"/>
            <w:tcBorders>
              <w:top w:val="single" w:color="auto" w:sz="4" w:space="0"/>
              <w:left w:val="single" w:color="auto" w:sz="4" w:space="0"/>
              <w:bottom w:val="single" w:color="auto" w:sz="4" w:space="0"/>
              <w:right w:val="single" w:color="000000" w:sz="4" w:space="0"/>
            </w:tcBorders>
            <w:shd w:val="clear" w:color="auto" w:fill="auto"/>
            <w:vAlign w:val="center"/>
          </w:tcPr>
          <w:p w14:paraId="3D0077F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center"/>
              <w:rPr>
                <w:rFonts w:hint="default" w:ascii="方正仿宋_GB2312" w:hAnsi="方正仿宋_GB2312" w:eastAsia="方正仿宋_GB2312" w:cs="方正仿宋_GB2312"/>
                <w:i w:val="0"/>
                <w:iCs w:val="0"/>
                <w:color w:val="000000"/>
                <w:sz w:val="21"/>
                <w:szCs w:val="21"/>
                <w:highlight w:val="none"/>
                <w:u w:val="none"/>
                <w:lang w:val="en-US" w:eastAsia="zh-CN"/>
              </w:rPr>
            </w:pPr>
            <w:r>
              <w:rPr>
                <w:rFonts w:hint="eastAsia" w:ascii="方正仿宋_GB2312" w:hAnsi="方正仿宋_GB2312" w:eastAsia="方正仿宋_GB2312" w:cs="方正仿宋_GB2312"/>
                <w:i w:val="0"/>
                <w:iCs w:val="0"/>
                <w:color w:val="000000"/>
                <w:sz w:val="21"/>
                <w:szCs w:val="21"/>
                <w:highlight w:val="none"/>
                <w:u w:val="none"/>
                <w:lang w:val="en-US" w:eastAsia="zh-CN"/>
              </w:rPr>
              <w:t>心血管方向、呼吸方向优先</w:t>
            </w:r>
          </w:p>
        </w:tc>
      </w:tr>
      <w:tr w14:paraId="0F9E65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1920" w:type="dxa"/>
            <w:vMerge w:val="continue"/>
            <w:tcBorders>
              <w:left w:val="single" w:color="000000" w:sz="4" w:space="0"/>
              <w:bottom w:val="single" w:color="000000" w:sz="4" w:space="0"/>
              <w:right w:val="single" w:color="auto" w:sz="4" w:space="0"/>
            </w:tcBorders>
            <w:shd w:val="clear" w:color="auto" w:fill="auto"/>
            <w:vAlign w:val="center"/>
          </w:tcPr>
          <w:p w14:paraId="1BA12DB5">
            <w:pPr>
              <w:keepNext w:val="0"/>
              <w:keepLines w:val="0"/>
              <w:widowControl/>
              <w:suppressLineNumbers w:val="0"/>
              <w:spacing w:before="0" w:beforeAutospacing="0" w:after="0" w:afterAutospacing="0"/>
              <w:ind w:left="0" w:right="0"/>
              <w:jc w:val="center"/>
              <w:textAlignment w:val="center"/>
              <w:rPr>
                <w:rFonts w:hint="default"/>
                <w:b/>
                <w:bCs/>
                <w:highlight w:val="none"/>
              </w:rPr>
            </w:pPr>
          </w:p>
        </w:tc>
        <w:tc>
          <w:tcPr>
            <w:tcW w:w="1290" w:type="dxa"/>
            <w:tcBorders>
              <w:top w:val="single" w:color="auto" w:sz="4" w:space="0"/>
              <w:left w:val="single" w:color="auto" w:sz="4" w:space="0"/>
              <w:bottom w:val="single" w:color="auto" w:sz="4" w:space="0"/>
              <w:right w:val="single" w:color="auto" w:sz="4" w:space="0"/>
            </w:tcBorders>
            <w:shd w:val="clear" w:color="auto" w:fill="auto"/>
            <w:vAlign w:val="center"/>
          </w:tcPr>
          <w:p w14:paraId="1139C6C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center"/>
              <w:rPr>
                <w:rFonts w:hint="default" w:ascii="方正仿宋_GB2312" w:hAnsi="方正仿宋_GB2312" w:eastAsia="方正仿宋_GB2312" w:cs="方正仿宋_GB2312"/>
                <w:i w:val="0"/>
                <w:iCs w:val="0"/>
                <w:color w:val="000000"/>
                <w:sz w:val="24"/>
                <w:szCs w:val="24"/>
                <w:highlight w:val="none"/>
                <w:u w:val="none"/>
                <w:lang w:val="en-US"/>
              </w:rPr>
            </w:pPr>
            <w:r>
              <w:rPr>
                <w:rFonts w:hint="eastAsia" w:ascii="方正仿宋_GB2312" w:hAnsi="方正仿宋_GB2312" w:eastAsia="方正仿宋_GB2312" w:cs="方正仿宋_GB2312"/>
                <w:i w:val="0"/>
                <w:iCs w:val="0"/>
                <w:color w:val="000000"/>
                <w:sz w:val="24"/>
                <w:szCs w:val="24"/>
                <w:highlight w:val="none"/>
                <w:u w:val="none"/>
                <w:lang w:val="en-US" w:eastAsia="zh-CN"/>
              </w:rPr>
              <w:t>20240308</w:t>
            </w:r>
          </w:p>
        </w:tc>
        <w:tc>
          <w:tcPr>
            <w:tcW w:w="5085" w:type="dxa"/>
            <w:tcBorders>
              <w:top w:val="single" w:color="auto" w:sz="4" w:space="0"/>
              <w:left w:val="single" w:color="auto" w:sz="4" w:space="0"/>
              <w:bottom w:val="single" w:color="auto" w:sz="4" w:space="0"/>
              <w:right w:val="single" w:color="auto" w:sz="4" w:space="0"/>
            </w:tcBorders>
            <w:shd w:val="clear" w:color="auto" w:fill="auto"/>
            <w:vAlign w:val="center"/>
          </w:tcPr>
          <w:p w14:paraId="75F0EAB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center"/>
              <w:rPr>
                <w:rFonts w:hint="eastAsia" w:ascii="方正仿宋_GB2312" w:hAnsi="方正仿宋_GB2312" w:eastAsia="方正仿宋_GB2312" w:cs="方正仿宋_GB2312"/>
                <w:i w:val="0"/>
                <w:iCs w:val="0"/>
                <w:color w:val="000000"/>
                <w:sz w:val="24"/>
                <w:szCs w:val="24"/>
                <w:highlight w:val="none"/>
                <w:u w:val="none"/>
                <w:lang w:val="en-US" w:eastAsia="zh-CN"/>
              </w:rPr>
            </w:pPr>
            <w:r>
              <w:rPr>
                <w:rFonts w:hint="eastAsia" w:ascii="方正仿宋_GB2312" w:hAnsi="方正仿宋_GB2312" w:eastAsia="方正仿宋_GB2312" w:cs="方正仿宋_GB2312"/>
                <w:i w:val="0"/>
                <w:iCs w:val="0"/>
                <w:color w:val="000000"/>
                <w:sz w:val="24"/>
                <w:szCs w:val="24"/>
                <w:highlight w:val="none"/>
                <w:u w:val="none"/>
                <w:lang w:val="en-US" w:eastAsia="zh-CN"/>
              </w:rPr>
              <w:t>中医外科学</w:t>
            </w:r>
            <w:r>
              <w:rPr>
                <w:rFonts w:hint="default" w:ascii="方正仿宋_GB2312" w:hAnsi="方正仿宋_GB2312" w:eastAsia="方正仿宋_GB2312" w:cs="方正仿宋_GB2312"/>
                <w:i w:val="0"/>
                <w:iCs w:val="0"/>
                <w:color w:val="000000"/>
                <w:sz w:val="24"/>
                <w:szCs w:val="24"/>
                <w:highlight w:val="none"/>
                <w:u w:val="none"/>
              </w:rPr>
              <w:t>/</w:t>
            </w:r>
            <w:r>
              <w:rPr>
                <w:rFonts w:hint="eastAsia" w:ascii="方正仿宋_GB2312" w:hAnsi="方正仿宋_GB2312" w:eastAsia="方正仿宋_GB2312" w:cs="方正仿宋_GB2312"/>
                <w:i w:val="0"/>
                <w:iCs w:val="0"/>
                <w:color w:val="000000"/>
                <w:sz w:val="24"/>
                <w:szCs w:val="24"/>
                <w:highlight w:val="none"/>
                <w:u w:val="none"/>
                <w:lang w:val="en-US" w:eastAsia="zh-CN"/>
              </w:rPr>
              <w:t>外科学</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14:paraId="5DEFF061">
            <w:pPr>
              <w:keepNext w:val="0"/>
              <w:keepLines w:val="0"/>
              <w:widowControl/>
              <w:suppressLineNumbers w:val="0"/>
              <w:spacing w:before="0" w:beforeAutospacing="0" w:after="0" w:afterAutospacing="0"/>
              <w:ind w:left="0" w:right="0"/>
              <w:jc w:val="center"/>
              <w:textAlignment w:val="center"/>
              <w:rPr>
                <w:rFonts w:hint="default" w:ascii="方正仿宋_GB2312" w:hAnsi="方正仿宋_GB2312" w:eastAsia="方正仿宋_GB2312" w:cs="方正仿宋_GB2312"/>
                <w:i w:val="0"/>
                <w:iCs w:val="0"/>
                <w:color w:val="000000"/>
                <w:kern w:val="2"/>
                <w:sz w:val="24"/>
                <w:szCs w:val="24"/>
                <w:highlight w:val="none"/>
                <w:u w:val="none"/>
                <w:lang w:val="en-US" w:eastAsia="zh-CN" w:bidi="ar-SA"/>
              </w:rPr>
            </w:pPr>
            <w:r>
              <w:rPr>
                <w:rFonts w:hint="default" w:ascii="方正仿宋_GB2312" w:hAnsi="方正仿宋_GB2312" w:eastAsia="方正仿宋_GB2312" w:cs="方正仿宋_GB2312"/>
                <w:i w:val="0"/>
                <w:iCs w:val="0"/>
                <w:color w:val="000000"/>
                <w:sz w:val="24"/>
                <w:szCs w:val="24"/>
                <w:highlight w:val="none"/>
                <w:u w:val="none"/>
              </w:rPr>
              <w:t>研究生</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14:paraId="691DA60B">
            <w:pPr>
              <w:keepNext w:val="0"/>
              <w:keepLines w:val="0"/>
              <w:widowControl/>
              <w:suppressLineNumbers w:val="0"/>
              <w:spacing w:before="0" w:beforeAutospacing="0" w:after="0" w:afterAutospacing="0"/>
              <w:ind w:left="0" w:right="0"/>
              <w:jc w:val="center"/>
              <w:textAlignment w:val="center"/>
              <w:rPr>
                <w:rFonts w:hint="default" w:ascii="方正仿宋_GB2312" w:hAnsi="方正仿宋_GB2312" w:eastAsia="方正仿宋_GB2312" w:cs="方正仿宋_GB2312"/>
                <w:i w:val="0"/>
                <w:iCs w:val="0"/>
                <w:color w:val="000000"/>
                <w:kern w:val="2"/>
                <w:sz w:val="24"/>
                <w:szCs w:val="24"/>
                <w:highlight w:val="none"/>
                <w:u w:val="none"/>
                <w:lang w:val="en-US" w:eastAsia="zh-CN" w:bidi="ar-SA"/>
              </w:rPr>
            </w:pPr>
            <w:r>
              <w:rPr>
                <w:rFonts w:hint="eastAsia" w:ascii="方正仿宋_GB2312" w:hAnsi="方正仿宋_GB2312" w:eastAsia="方正仿宋_GB2312" w:cs="方正仿宋_GB2312"/>
                <w:i w:val="0"/>
                <w:iCs w:val="0"/>
                <w:color w:val="000000"/>
                <w:sz w:val="24"/>
                <w:szCs w:val="24"/>
                <w:highlight w:val="none"/>
                <w:u w:val="none"/>
                <w:lang w:val="en-US" w:eastAsia="zh-CN"/>
              </w:rPr>
              <w:t>专硕</w:t>
            </w:r>
          </w:p>
        </w:tc>
        <w:tc>
          <w:tcPr>
            <w:tcW w:w="1470" w:type="dxa"/>
            <w:tcBorders>
              <w:top w:val="single" w:color="auto" w:sz="4" w:space="0"/>
              <w:left w:val="single" w:color="auto" w:sz="4" w:space="0"/>
              <w:bottom w:val="single" w:color="auto" w:sz="4" w:space="0"/>
              <w:right w:val="single" w:color="auto" w:sz="4" w:space="0"/>
            </w:tcBorders>
            <w:shd w:val="clear" w:color="auto" w:fill="auto"/>
            <w:vAlign w:val="center"/>
          </w:tcPr>
          <w:p w14:paraId="31340402">
            <w:pPr>
              <w:keepNext w:val="0"/>
              <w:keepLines w:val="0"/>
              <w:widowControl/>
              <w:suppressLineNumbers w:val="0"/>
              <w:spacing w:before="0" w:beforeAutospacing="0" w:after="0" w:afterAutospacing="0"/>
              <w:ind w:left="0" w:right="0"/>
              <w:jc w:val="center"/>
              <w:textAlignment w:val="center"/>
              <w:rPr>
                <w:rFonts w:hint="default" w:ascii="方正仿宋_GB2312" w:hAnsi="方正仿宋_GB2312" w:eastAsia="方正仿宋_GB2312" w:cs="方正仿宋_GB2312"/>
                <w:i w:val="0"/>
                <w:iCs w:val="0"/>
                <w:color w:val="000000"/>
                <w:kern w:val="2"/>
                <w:sz w:val="24"/>
                <w:szCs w:val="24"/>
                <w:highlight w:val="none"/>
                <w:u w:val="none"/>
                <w:lang w:val="en-US" w:eastAsia="zh-CN" w:bidi="ar-SA"/>
              </w:rPr>
            </w:pPr>
            <w:r>
              <w:rPr>
                <w:rFonts w:hint="eastAsia" w:ascii="方正仿宋_GB2312" w:hAnsi="方正仿宋_GB2312" w:eastAsia="方正仿宋_GB2312" w:cs="方正仿宋_GB2312"/>
                <w:i w:val="0"/>
                <w:iCs w:val="0"/>
                <w:color w:val="000000"/>
                <w:sz w:val="24"/>
                <w:szCs w:val="24"/>
                <w:highlight w:val="none"/>
                <w:u w:val="none"/>
                <w:lang w:val="en-US" w:eastAsia="zh-CN"/>
              </w:rPr>
              <w:t>1</w:t>
            </w:r>
          </w:p>
        </w:tc>
        <w:tc>
          <w:tcPr>
            <w:tcW w:w="2085" w:type="dxa"/>
            <w:tcBorders>
              <w:top w:val="single" w:color="auto" w:sz="4" w:space="0"/>
              <w:left w:val="single" w:color="auto" w:sz="4" w:space="0"/>
              <w:bottom w:val="single" w:color="000000" w:sz="4" w:space="0"/>
              <w:right w:val="single" w:color="000000" w:sz="4" w:space="0"/>
            </w:tcBorders>
            <w:shd w:val="clear" w:color="auto" w:fill="auto"/>
            <w:vAlign w:val="center"/>
          </w:tcPr>
          <w:p w14:paraId="59A90563">
            <w:pPr>
              <w:keepNext w:val="0"/>
              <w:keepLines w:val="0"/>
              <w:widowControl/>
              <w:suppressLineNumbers w:val="0"/>
              <w:spacing w:before="0" w:beforeAutospacing="0" w:after="0" w:afterAutospacing="0"/>
              <w:ind w:left="0" w:right="0"/>
              <w:jc w:val="center"/>
              <w:textAlignment w:val="center"/>
              <w:rPr>
                <w:rFonts w:hint="default" w:ascii="方正仿宋_GB2312" w:hAnsi="方正仿宋_GB2312" w:eastAsia="方正仿宋_GB2312" w:cs="方正仿宋_GB2312"/>
                <w:i w:val="0"/>
                <w:iCs w:val="0"/>
                <w:color w:val="000000"/>
                <w:sz w:val="21"/>
                <w:szCs w:val="21"/>
                <w:highlight w:val="none"/>
                <w:u w:val="none"/>
                <w:lang w:val="en-US" w:eastAsia="zh-CN"/>
              </w:rPr>
            </w:pPr>
            <w:r>
              <w:rPr>
                <w:rFonts w:hint="eastAsia" w:ascii="方正仿宋_GB2312" w:hAnsi="方正仿宋_GB2312" w:eastAsia="方正仿宋_GB2312" w:cs="方正仿宋_GB2312"/>
                <w:i w:val="0"/>
                <w:iCs w:val="0"/>
                <w:color w:val="auto"/>
                <w:sz w:val="21"/>
                <w:szCs w:val="21"/>
                <w:u w:val="none"/>
                <w:lang w:val="en-US" w:eastAsia="zh-CN"/>
              </w:rPr>
              <w:t>普外方向优先；有临床工作经验，年龄可适当放宽。</w:t>
            </w:r>
          </w:p>
        </w:tc>
      </w:tr>
      <w:tr w14:paraId="64091D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920" w:type="dxa"/>
            <w:tcBorders>
              <w:top w:val="single" w:color="000000" w:sz="4" w:space="0"/>
              <w:left w:val="single" w:color="000000" w:sz="4" w:space="0"/>
              <w:right w:val="single" w:color="000000" w:sz="4" w:space="0"/>
            </w:tcBorders>
            <w:shd w:val="clear" w:color="auto" w:fill="auto"/>
            <w:vAlign w:val="center"/>
          </w:tcPr>
          <w:p w14:paraId="613DD8E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b/>
                <w:bCs/>
                <w:i w:val="0"/>
                <w:iCs w:val="0"/>
                <w:color w:val="000000" w:themeColor="text1"/>
                <w:sz w:val="24"/>
                <w:szCs w:val="24"/>
                <w:highlight w:val="none"/>
                <w:u w:val="none"/>
                <w14:textFill>
                  <w14:solidFill>
                    <w14:schemeClr w14:val="tx1"/>
                  </w14:solidFill>
                </w14:textFill>
              </w:rPr>
            </w:pPr>
            <w:r>
              <w:rPr>
                <w:rFonts w:hint="default" w:ascii="方正仿宋_GB2312" w:hAnsi="方正仿宋_GB2312" w:eastAsia="方正仿宋_GB2312" w:cs="方正仿宋_GB2312"/>
                <w:b/>
                <w:bCs/>
                <w:i w:val="0"/>
                <w:iCs w:val="0"/>
                <w:color w:val="000000" w:themeColor="text1"/>
                <w:sz w:val="24"/>
                <w:szCs w:val="24"/>
                <w:highlight w:val="none"/>
                <w:u w:val="none"/>
                <w14:textFill>
                  <w14:solidFill>
                    <w14:schemeClr w14:val="tx1"/>
                  </w14:solidFill>
                </w14:textFill>
              </w:rPr>
              <w:t>神经内二科</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401E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000000" w:themeColor="text1"/>
                <w:sz w:val="24"/>
                <w:szCs w:val="24"/>
                <w:highlight w:val="none"/>
                <w:u w:val="none"/>
                <w:lang w:val="en-US"/>
                <w14:textFill>
                  <w14:solidFill>
                    <w14:schemeClr w14:val="tx1"/>
                  </w14:solidFill>
                </w14:textFill>
              </w:rPr>
            </w:pPr>
            <w:r>
              <w:rPr>
                <w:rFonts w:hint="eastAsia" w:ascii="方正仿宋_GB2312" w:hAnsi="方正仿宋_GB2312" w:eastAsia="方正仿宋_GB2312" w:cs="方正仿宋_GB2312"/>
                <w:i w:val="0"/>
                <w:iCs w:val="0"/>
                <w:color w:val="000000"/>
                <w:sz w:val="24"/>
                <w:szCs w:val="24"/>
                <w:highlight w:val="none"/>
                <w:u w:val="none"/>
                <w:lang w:val="en-US" w:eastAsia="zh-CN"/>
              </w:rPr>
              <w:t>20240309</w:t>
            </w:r>
          </w:p>
        </w:tc>
        <w:tc>
          <w:tcPr>
            <w:tcW w:w="5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F35C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方正仿宋_GB2312" w:hAnsi="方正仿宋_GB2312" w:eastAsia="方正仿宋_GB2312" w:cs="方正仿宋_GB2312"/>
                <w:i w:val="0"/>
                <w:iCs w:val="0"/>
                <w:color w:val="000000" w:themeColor="text1"/>
                <w:sz w:val="24"/>
                <w:szCs w:val="24"/>
                <w:highlight w:val="none"/>
                <w:u w:val="none"/>
                <w:lang w:val="en-US" w:eastAsia="zh-CN"/>
                <w14:textFill>
                  <w14:solidFill>
                    <w14:schemeClr w14:val="tx1"/>
                  </w14:solidFill>
                </w14:textFill>
              </w:rPr>
            </w:pPr>
            <w:r>
              <w:rPr>
                <w:rFonts w:hint="eastAsia" w:ascii="方正仿宋_GB2312" w:hAnsi="方正仿宋_GB2312" w:eastAsia="方正仿宋_GB2312" w:cs="方正仿宋_GB2312"/>
                <w:i w:val="0"/>
                <w:iCs w:val="0"/>
                <w:color w:val="000000" w:themeColor="text1"/>
                <w:sz w:val="24"/>
                <w:szCs w:val="24"/>
                <w:highlight w:val="none"/>
                <w:u w:val="none"/>
                <w:lang w:val="en-US" w:eastAsia="zh-CN"/>
                <w14:textFill>
                  <w14:solidFill>
                    <w14:schemeClr w14:val="tx1"/>
                  </w14:solidFill>
                </w14:textFill>
              </w:rPr>
              <w:t>中西医结合临床</w:t>
            </w:r>
          </w:p>
          <w:p w14:paraId="5B8E821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center"/>
              <w:rPr>
                <w:rFonts w:hint="default" w:ascii="方正仿宋_GB2312" w:hAnsi="方正仿宋_GB2312" w:eastAsia="方正仿宋_GB2312" w:cs="方正仿宋_GB2312"/>
                <w:i w:val="0"/>
                <w:iCs w:val="0"/>
                <w:color w:val="000000" w:themeColor="text1"/>
                <w:sz w:val="24"/>
                <w:szCs w:val="24"/>
                <w:highlight w:val="none"/>
                <w:u w:val="none"/>
                <w14:textFill>
                  <w14:solidFill>
                    <w14:schemeClr w14:val="tx1"/>
                  </w14:solidFill>
                </w14:textFill>
              </w:rPr>
            </w:pPr>
            <w:r>
              <w:rPr>
                <w:rFonts w:hint="default" w:ascii="方正仿宋_GB2312" w:hAnsi="方正仿宋_GB2312" w:eastAsia="方正仿宋_GB2312" w:cs="方正仿宋_GB2312"/>
                <w:i w:val="0"/>
                <w:iCs w:val="0"/>
                <w:color w:val="000000" w:themeColor="text1"/>
                <w:sz w:val="24"/>
                <w:szCs w:val="24"/>
                <w:highlight w:val="none"/>
                <w:u w:val="none"/>
                <w14:textFill>
                  <w14:solidFill>
                    <w14:schemeClr w14:val="tx1"/>
                  </w14:solidFill>
                </w14:textFill>
              </w:rPr>
              <w:t>（</w:t>
            </w:r>
            <w:r>
              <w:rPr>
                <w:rFonts w:hint="eastAsia" w:ascii="方正仿宋_GB2312" w:hAnsi="方正仿宋_GB2312" w:eastAsia="方正仿宋_GB2312" w:cs="方正仿宋_GB2312"/>
                <w:i w:val="0"/>
                <w:iCs w:val="0"/>
                <w:color w:val="000000" w:themeColor="text1"/>
                <w:sz w:val="24"/>
                <w:szCs w:val="24"/>
                <w:highlight w:val="none"/>
                <w:u w:val="none"/>
                <w:lang w:val="en-US" w:eastAsia="zh-CN"/>
                <w14:textFill>
                  <w14:solidFill>
                    <w14:schemeClr w14:val="tx1"/>
                  </w14:solidFill>
                </w14:textFill>
              </w:rPr>
              <w:t>睡眠疾病研究方向</w:t>
            </w:r>
            <w:r>
              <w:rPr>
                <w:rFonts w:hint="default" w:ascii="方正仿宋_GB2312" w:hAnsi="方正仿宋_GB2312" w:eastAsia="方正仿宋_GB2312" w:cs="方正仿宋_GB2312"/>
                <w:i w:val="0"/>
                <w:iCs w:val="0"/>
                <w:color w:val="000000" w:themeColor="text1"/>
                <w:sz w:val="24"/>
                <w:szCs w:val="24"/>
                <w:highlight w:val="none"/>
                <w:u w:val="none"/>
                <w14:textFill>
                  <w14:solidFill>
                    <w14:schemeClr w14:val="tx1"/>
                  </w14:solidFill>
                </w14:textFill>
              </w:rPr>
              <w:t>）</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A437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000000" w:themeColor="text1"/>
                <w:kern w:val="2"/>
                <w:sz w:val="24"/>
                <w:szCs w:val="24"/>
                <w:highlight w:val="none"/>
                <w:u w:val="none"/>
                <w:lang w:val="en-US" w:eastAsia="zh-CN" w:bidi="ar-SA"/>
                <w14:textFill>
                  <w14:solidFill>
                    <w14:schemeClr w14:val="tx1"/>
                  </w14:solidFill>
                </w14:textFill>
              </w:rPr>
            </w:pPr>
            <w:r>
              <w:rPr>
                <w:rFonts w:hint="default" w:ascii="方正仿宋_GB2312" w:hAnsi="方正仿宋_GB2312" w:eastAsia="方正仿宋_GB2312" w:cs="方正仿宋_GB2312"/>
                <w:i w:val="0"/>
                <w:iCs w:val="0"/>
                <w:color w:val="000000" w:themeColor="text1"/>
                <w:sz w:val="24"/>
                <w:szCs w:val="24"/>
                <w:highlight w:val="none"/>
                <w:u w:val="none"/>
                <w14:textFill>
                  <w14:solidFill>
                    <w14:schemeClr w14:val="tx1"/>
                  </w14:solidFill>
                </w14:textFill>
              </w:rPr>
              <w:t>研究生</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D225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000000" w:themeColor="text1"/>
                <w:kern w:val="2"/>
                <w:sz w:val="24"/>
                <w:szCs w:val="24"/>
                <w:highlight w:val="none"/>
                <w:u w:val="none"/>
                <w:lang w:val="en-US" w:eastAsia="zh-CN" w:bidi="ar-SA"/>
                <w14:textFill>
                  <w14:solidFill>
                    <w14:schemeClr w14:val="tx1"/>
                  </w14:solidFill>
                </w14:textFill>
              </w:rPr>
            </w:pPr>
            <w:r>
              <w:rPr>
                <w:rFonts w:hint="eastAsia" w:ascii="方正仿宋_GB2312" w:hAnsi="方正仿宋_GB2312" w:eastAsia="方正仿宋_GB2312" w:cs="方正仿宋_GB2312"/>
                <w:i w:val="0"/>
                <w:iCs w:val="0"/>
                <w:color w:val="000000" w:themeColor="text1"/>
                <w:sz w:val="24"/>
                <w:szCs w:val="24"/>
                <w:highlight w:val="none"/>
                <w:u w:val="none"/>
                <w:lang w:val="en-US" w:eastAsia="zh-CN"/>
                <w14:textFill>
                  <w14:solidFill>
                    <w14:schemeClr w14:val="tx1"/>
                  </w14:solidFill>
                </w14:textFill>
              </w:rPr>
              <w:t>专硕</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A76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000000" w:themeColor="text1"/>
                <w:sz w:val="24"/>
                <w:szCs w:val="24"/>
                <w:highlight w:val="none"/>
                <w:u w:val="none"/>
                <w:lang w:val="en-US" w:eastAsia="zh-CN"/>
                <w14:textFill>
                  <w14:solidFill>
                    <w14:schemeClr w14:val="tx1"/>
                  </w14:solidFill>
                </w14:textFill>
              </w:rPr>
            </w:pPr>
            <w:r>
              <w:rPr>
                <w:rFonts w:hint="eastAsia" w:ascii="方正仿宋_GB2312" w:hAnsi="方正仿宋_GB2312" w:eastAsia="方正仿宋_GB2312" w:cs="方正仿宋_GB2312"/>
                <w:i w:val="0"/>
                <w:iCs w:val="0"/>
                <w:color w:val="000000" w:themeColor="text1"/>
                <w:sz w:val="24"/>
                <w:szCs w:val="24"/>
                <w:highlight w:val="none"/>
                <w:u w:val="none"/>
                <w:lang w:val="en-US" w:eastAsia="zh-CN"/>
                <w14:textFill>
                  <w14:solidFill>
                    <w14:schemeClr w14:val="tx1"/>
                  </w14:solidFill>
                </w14:textFill>
              </w:rPr>
              <w:t>1</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3795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000000" w:themeColor="text1"/>
                <w:sz w:val="21"/>
                <w:szCs w:val="21"/>
                <w:highlight w:val="none"/>
                <w:u w:val="none"/>
                <w:lang w:val="en-US" w:eastAsia="zh-CN"/>
                <w14:textFill>
                  <w14:solidFill>
                    <w14:schemeClr w14:val="tx1"/>
                  </w14:solidFill>
                </w14:textFill>
              </w:rPr>
            </w:pPr>
            <w:r>
              <w:rPr>
                <w:rFonts w:hint="eastAsia" w:ascii="方正仿宋_GB2312" w:hAnsi="方正仿宋_GB2312" w:eastAsia="方正仿宋_GB2312" w:cs="方正仿宋_GB2312"/>
                <w:i w:val="0"/>
                <w:iCs w:val="0"/>
                <w:color w:val="000000" w:themeColor="text1"/>
                <w:sz w:val="21"/>
                <w:szCs w:val="21"/>
                <w:highlight w:val="none"/>
                <w:u w:val="none"/>
                <w:lang w:val="en-US" w:eastAsia="zh-CN"/>
                <w14:textFill>
                  <w14:solidFill>
                    <w14:schemeClr w14:val="tx1"/>
                  </w14:solidFill>
                </w14:textFill>
              </w:rPr>
              <w:t>熟悉睡眠监测操作</w:t>
            </w:r>
          </w:p>
        </w:tc>
      </w:tr>
      <w:tr w14:paraId="6ACF69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0" w:hRule="atLeast"/>
        </w:trPr>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9CE7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b/>
                <w:bCs/>
                <w:i w:val="0"/>
                <w:iCs w:val="0"/>
                <w:color w:val="000000"/>
                <w:sz w:val="24"/>
                <w:szCs w:val="24"/>
                <w:highlight w:val="none"/>
                <w:u w:val="none"/>
              </w:rPr>
            </w:pPr>
            <w:r>
              <w:rPr>
                <w:rFonts w:hint="default" w:ascii="方正仿宋_GB2312" w:hAnsi="方正仿宋_GB2312" w:eastAsia="方正仿宋_GB2312" w:cs="方正仿宋_GB2312"/>
                <w:b/>
                <w:bCs/>
                <w:i w:val="0"/>
                <w:iCs w:val="0"/>
                <w:color w:val="000000"/>
                <w:sz w:val="24"/>
                <w:szCs w:val="24"/>
                <w:highlight w:val="none"/>
                <w:u w:val="none"/>
              </w:rPr>
              <w:t>重症医学科</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2D2E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000000"/>
                <w:sz w:val="24"/>
                <w:szCs w:val="24"/>
                <w:highlight w:val="none"/>
                <w:u w:val="none"/>
                <w:lang w:val="en-US" w:eastAsia="zh-CN"/>
              </w:rPr>
            </w:pPr>
            <w:r>
              <w:rPr>
                <w:rFonts w:hint="eastAsia" w:ascii="方正仿宋_GB2312" w:hAnsi="方正仿宋_GB2312" w:eastAsia="方正仿宋_GB2312" w:cs="方正仿宋_GB2312"/>
                <w:i w:val="0"/>
                <w:iCs w:val="0"/>
                <w:color w:val="000000"/>
                <w:sz w:val="24"/>
                <w:szCs w:val="24"/>
                <w:highlight w:val="none"/>
                <w:u w:val="none"/>
                <w:lang w:val="en-US" w:eastAsia="zh-CN"/>
              </w:rPr>
              <w:t>20240310</w:t>
            </w:r>
          </w:p>
        </w:tc>
        <w:tc>
          <w:tcPr>
            <w:tcW w:w="5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36B9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方正仿宋_GB2312" w:hAnsi="方正仿宋_GB2312" w:eastAsia="方正仿宋_GB2312" w:cs="方正仿宋_GB2312"/>
                <w:i w:val="0"/>
                <w:iCs w:val="0"/>
                <w:color w:val="000000"/>
                <w:sz w:val="24"/>
                <w:szCs w:val="24"/>
                <w:highlight w:val="none"/>
                <w:u w:val="none"/>
                <w:lang w:val="en-US" w:eastAsia="zh-CN"/>
              </w:rPr>
            </w:pPr>
          </w:p>
          <w:p w14:paraId="128362A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000000"/>
                <w:sz w:val="24"/>
                <w:szCs w:val="24"/>
                <w:highlight w:val="none"/>
                <w:u w:val="none"/>
                <w:lang w:val="en-US" w:eastAsia="zh-CN"/>
              </w:rPr>
            </w:pPr>
            <w:r>
              <w:rPr>
                <w:rFonts w:hint="eastAsia" w:ascii="方正仿宋_GB2312" w:hAnsi="方正仿宋_GB2312" w:eastAsia="方正仿宋_GB2312" w:cs="方正仿宋_GB2312"/>
                <w:i w:val="0"/>
                <w:iCs w:val="0"/>
                <w:color w:val="000000"/>
                <w:sz w:val="24"/>
                <w:szCs w:val="24"/>
                <w:highlight w:val="none"/>
                <w:u w:val="none"/>
                <w:lang w:val="en-US" w:eastAsia="zh-CN"/>
              </w:rPr>
              <w:t>中医内科学</w:t>
            </w:r>
            <w:r>
              <w:rPr>
                <w:rFonts w:hint="default" w:ascii="方正仿宋_GB2312" w:hAnsi="方正仿宋_GB2312" w:eastAsia="方正仿宋_GB2312" w:cs="方正仿宋_GB2312"/>
                <w:i w:val="0"/>
                <w:iCs w:val="0"/>
                <w:color w:val="000000"/>
                <w:sz w:val="24"/>
                <w:szCs w:val="24"/>
                <w:highlight w:val="none"/>
                <w:u w:val="none"/>
              </w:rPr>
              <w:t>/</w:t>
            </w:r>
            <w:r>
              <w:rPr>
                <w:rFonts w:hint="eastAsia" w:ascii="方正仿宋_GB2312" w:hAnsi="方正仿宋_GB2312" w:eastAsia="方正仿宋_GB2312" w:cs="方正仿宋_GB2312"/>
                <w:i w:val="0"/>
                <w:iCs w:val="0"/>
                <w:color w:val="000000"/>
                <w:sz w:val="24"/>
                <w:szCs w:val="24"/>
                <w:highlight w:val="none"/>
                <w:u w:val="none"/>
                <w:lang w:val="en-US" w:eastAsia="zh-CN"/>
              </w:rPr>
              <w:t>内科学</w:t>
            </w:r>
          </w:p>
          <w:p w14:paraId="6E9B059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center"/>
              <w:rPr>
                <w:rFonts w:hint="default" w:ascii="方正仿宋_GB2312" w:hAnsi="方正仿宋_GB2312" w:eastAsia="方正仿宋_GB2312" w:cs="方正仿宋_GB2312"/>
                <w:i w:val="0"/>
                <w:iCs w:val="0"/>
                <w:color w:val="000000"/>
                <w:sz w:val="24"/>
                <w:szCs w:val="24"/>
                <w:highlight w:val="none"/>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64DB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000000"/>
                <w:kern w:val="2"/>
                <w:sz w:val="24"/>
                <w:szCs w:val="24"/>
                <w:highlight w:val="none"/>
                <w:u w:val="none"/>
                <w:lang w:val="en-US" w:eastAsia="zh-CN" w:bidi="ar-SA"/>
              </w:rPr>
            </w:pPr>
            <w:r>
              <w:rPr>
                <w:rFonts w:hint="default" w:ascii="方正仿宋_GB2312" w:hAnsi="方正仿宋_GB2312" w:eastAsia="方正仿宋_GB2312" w:cs="方正仿宋_GB2312"/>
                <w:i w:val="0"/>
                <w:iCs w:val="0"/>
                <w:color w:val="000000"/>
                <w:sz w:val="24"/>
                <w:szCs w:val="24"/>
                <w:highlight w:val="none"/>
                <w:u w:val="none"/>
              </w:rPr>
              <w:t>研究生</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7307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000000"/>
                <w:kern w:val="2"/>
                <w:sz w:val="24"/>
                <w:szCs w:val="24"/>
                <w:highlight w:val="none"/>
                <w:u w:val="none"/>
                <w:lang w:val="en-US" w:eastAsia="zh-CN" w:bidi="ar-SA"/>
              </w:rPr>
            </w:pPr>
            <w:r>
              <w:rPr>
                <w:rFonts w:hint="eastAsia" w:ascii="方正仿宋_GB2312" w:hAnsi="方正仿宋_GB2312" w:eastAsia="方正仿宋_GB2312" w:cs="方正仿宋_GB2312"/>
                <w:i w:val="0"/>
                <w:iCs w:val="0"/>
                <w:color w:val="000000"/>
                <w:sz w:val="24"/>
                <w:szCs w:val="24"/>
                <w:highlight w:val="none"/>
                <w:u w:val="none"/>
                <w:lang w:val="en-US" w:eastAsia="zh-CN"/>
              </w:rPr>
              <w:t>专硕</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5841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000000"/>
                <w:sz w:val="24"/>
                <w:szCs w:val="24"/>
                <w:highlight w:val="none"/>
                <w:u w:val="none"/>
                <w:lang w:val="en-US" w:eastAsia="zh-CN"/>
              </w:rPr>
            </w:pPr>
            <w:r>
              <w:rPr>
                <w:rFonts w:hint="eastAsia" w:ascii="方正仿宋_GB2312" w:hAnsi="方正仿宋_GB2312" w:eastAsia="方正仿宋_GB2312" w:cs="方正仿宋_GB2312"/>
                <w:i w:val="0"/>
                <w:iCs w:val="0"/>
                <w:color w:val="000000"/>
                <w:sz w:val="24"/>
                <w:szCs w:val="24"/>
                <w:highlight w:val="none"/>
                <w:u w:val="none"/>
                <w:lang w:val="en-US" w:eastAsia="zh-CN"/>
              </w:rPr>
              <w:t>4</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0F52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方正仿宋_GB2312" w:hAnsi="方正仿宋_GB2312" w:eastAsia="方正仿宋_GB2312" w:cs="方正仿宋_GB2312"/>
                <w:i w:val="0"/>
                <w:iCs w:val="0"/>
                <w:color w:val="000000"/>
                <w:sz w:val="21"/>
                <w:szCs w:val="21"/>
                <w:highlight w:val="none"/>
                <w:u w:val="none"/>
                <w:lang w:eastAsia="zh-CN"/>
              </w:rPr>
            </w:pPr>
            <w:r>
              <w:rPr>
                <w:rFonts w:hint="default" w:ascii="方正仿宋_GB2312" w:hAnsi="方正仿宋_GB2312" w:eastAsia="方正仿宋_GB2312" w:cs="方正仿宋_GB2312"/>
                <w:i w:val="0"/>
                <w:iCs w:val="0"/>
                <w:color w:val="000000"/>
                <w:sz w:val="21"/>
                <w:szCs w:val="21"/>
                <w:highlight w:val="none"/>
                <w:u w:val="none"/>
              </w:rPr>
              <w:t>临床重症专业</w:t>
            </w:r>
            <w:r>
              <w:rPr>
                <w:rFonts w:hint="eastAsia" w:ascii="方正仿宋_GB2312" w:hAnsi="方正仿宋_GB2312" w:eastAsia="方正仿宋_GB2312" w:cs="方正仿宋_GB2312"/>
                <w:i w:val="0"/>
                <w:iCs w:val="0"/>
                <w:color w:val="000000"/>
                <w:sz w:val="21"/>
                <w:szCs w:val="21"/>
                <w:highlight w:val="none"/>
                <w:u w:val="none"/>
                <w:lang w:val="en-US" w:eastAsia="zh-CN"/>
              </w:rPr>
              <w:t>优先</w:t>
            </w:r>
          </w:p>
        </w:tc>
      </w:tr>
      <w:tr w14:paraId="146AF9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5" w:hRule="atLeast"/>
        </w:trPr>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FFDB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center"/>
              <w:rPr>
                <w:rFonts w:hint="default" w:ascii="方正仿宋_GB2312" w:hAnsi="方正仿宋_GB2312" w:eastAsia="方正仿宋_GB2312" w:cs="方正仿宋_GB2312"/>
                <w:b/>
                <w:bCs/>
                <w:i w:val="0"/>
                <w:iCs w:val="0"/>
                <w:color w:val="000000"/>
                <w:sz w:val="24"/>
                <w:szCs w:val="24"/>
                <w:highlight w:val="none"/>
                <w:u w:val="none"/>
              </w:rPr>
            </w:pPr>
            <w:r>
              <w:rPr>
                <w:rFonts w:hint="default" w:ascii="方正仿宋_GB2312" w:hAnsi="方正仿宋_GB2312" w:eastAsia="方正仿宋_GB2312" w:cs="方正仿宋_GB2312"/>
                <w:b/>
                <w:bCs/>
                <w:i w:val="0"/>
                <w:iCs w:val="0"/>
                <w:color w:val="000000"/>
                <w:sz w:val="24"/>
                <w:szCs w:val="24"/>
                <w:highlight w:val="none"/>
                <w:u w:val="none"/>
              </w:rPr>
              <w:t>临床营养科</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AD8B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center"/>
              <w:rPr>
                <w:rFonts w:hint="default" w:ascii="方正仿宋_GB2312" w:hAnsi="方正仿宋_GB2312" w:eastAsia="方正仿宋_GB2312" w:cs="方正仿宋_GB2312"/>
                <w:i w:val="0"/>
                <w:iCs w:val="0"/>
                <w:color w:val="000000"/>
                <w:sz w:val="24"/>
                <w:szCs w:val="24"/>
                <w:highlight w:val="none"/>
                <w:u w:val="none"/>
                <w:lang w:val="en-US"/>
              </w:rPr>
            </w:pPr>
            <w:r>
              <w:rPr>
                <w:rFonts w:hint="eastAsia" w:ascii="方正仿宋_GB2312" w:hAnsi="方正仿宋_GB2312" w:eastAsia="方正仿宋_GB2312" w:cs="方正仿宋_GB2312"/>
                <w:i w:val="0"/>
                <w:iCs w:val="0"/>
                <w:color w:val="000000"/>
                <w:sz w:val="24"/>
                <w:szCs w:val="24"/>
                <w:highlight w:val="none"/>
                <w:u w:val="none"/>
                <w:lang w:val="en-US" w:eastAsia="zh-CN"/>
              </w:rPr>
              <w:t>20240311</w:t>
            </w:r>
          </w:p>
        </w:tc>
        <w:tc>
          <w:tcPr>
            <w:tcW w:w="5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30D6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center"/>
              <w:rPr>
                <w:rFonts w:hint="default" w:ascii="方正仿宋_GB2312" w:hAnsi="方正仿宋_GB2312" w:eastAsia="方正仿宋_GB2312" w:cs="方正仿宋_GB2312"/>
                <w:i w:val="0"/>
                <w:iCs w:val="0"/>
                <w:color w:val="000000"/>
                <w:sz w:val="24"/>
                <w:szCs w:val="24"/>
                <w:highlight w:val="none"/>
                <w:u w:val="none"/>
              </w:rPr>
            </w:pPr>
            <w:r>
              <w:rPr>
                <w:rFonts w:hint="default" w:ascii="方正仿宋_GB2312" w:hAnsi="方正仿宋_GB2312" w:eastAsia="方正仿宋_GB2312" w:cs="方正仿宋_GB2312"/>
                <w:i w:val="0"/>
                <w:iCs w:val="0"/>
                <w:color w:val="000000"/>
                <w:sz w:val="24"/>
                <w:szCs w:val="24"/>
                <w:highlight w:val="none"/>
                <w:u w:val="none"/>
              </w:rPr>
              <w:t>公共卫生与预防医学</w:t>
            </w:r>
          </w:p>
          <w:p w14:paraId="26627BE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leftChars="0" w:right="0" w:rightChars="0"/>
              <w:jc w:val="center"/>
              <w:textAlignment w:val="center"/>
              <w:rPr>
                <w:rFonts w:hint="default" w:ascii="方正仿宋_GB2312" w:hAnsi="方正仿宋_GB2312" w:eastAsia="方正仿宋_GB2312" w:cs="方正仿宋_GB2312"/>
                <w:i w:val="0"/>
                <w:iCs w:val="0"/>
                <w:color w:val="000000"/>
                <w:sz w:val="24"/>
                <w:szCs w:val="24"/>
                <w:highlight w:val="none"/>
                <w:u w:val="none"/>
              </w:rPr>
            </w:pPr>
            <w:r>
              <w:rPr>
                <w:rFonts w:hint="default" w:ascii="方正仿宋_GB2312" w:hAnsi="方正仿宋_GB2312" w:eastAsia="方正仿宋_GB2312" w:cs="方正仿宋_GB2312"/>
                <w:i w:val="0"/>
                <w:iCs w:val="0"/>
                <w:color w:val="000000"/>
                <w:sz w:val="24"/>
                <w:szCs w:val="24"/>
                <w:highlight w:val="none"/>
                <w:u w:val="none"/>
              </w:rPr>
              <w:t>（营养与食品卫生学专业）</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8DD6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center"/>
              <w:rPr>
                <w:rFonts w:hint="default" w:ascii="方正仿宋_GB2312" w:hAnsi="方正仿宋_GB2312" w:eastAsia="方正仿宋_GB2312" w:cs="方正仿宋_GB2312"/>
                <w:i w:val="0"/>
                <w:iCs w:val="0"/>
                <w:color w:val="000000"/>
                <w:kern w:val="2"/>
                <w:sz w:val="24"/>
                <w:szCs w:val="24"/>
                <w:highlight w:val="none"/>
                <w:u w:val="none"/>
                <w:lang w:val="en-US" w:eastAsia="zh-CN" w:bidi="ar-SA"/>
              </w:rPr>
            </w:pPr>
            <w:r>
              <w:rPr>
                <w:rFonts w:hint="default" w:ascii="方正仿宋_GB2312" w:hAnsi="方正仿宋_GB2312" w:eastAsia="方正仿宋_GB2312" w:cs="方正仿宋_GB2312"/>
                <w:i w:val="0"/>
                <w:iCs w:val="0"/>
                <w:color w:val="000000"/>
                <w:sz w:val="24"/>
                <w:szCs w:val="24"/>
                <w:highlight w:val="none"/>
                <w:u w:val="none"/>
              </w:rPr>
              <w:t>研究生</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F517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center"/>
              <w:rPr>
                <w:rFonts w:hint="default" w:ascii="方正仿宋_GB2312" w:hAnsi="方正仿宋_GB2312" w:eastAsia="方正仿宋_GB2312" w:cs="方正仿宋_GB2312"/>
                <w:i w:val="0"/>
                <w:iCs w:val="0"/>
                <w:color w:val="000000"/>
                <w:kern w:val="2"/>
                <w:sz w:val="24"/>
                <w:szCs w:val="24"/>
                <w:highlight w:val="none"/>
                <w:u w:val="none"/>
                <w:lang w:val="en-US" w:eastAsia="zh-CN" w:bidi="ar-SA"/>
              </w:rPr>
            </w:pPr>
            <w:r>
              <w:rPr>
                <w:rFonts w:hint="eastAsia" w:ascii="方正仿宋_GB2312" w:hAnsi="方正仿宋_GB2312" w:eastAsia="方正仿宋_GB2312" w:cs="方正仿宋_GB2312"/>
                <w:i w:val="0"/>
                <w:iCs w:val="0"/>
                <w:color w:val="000000"/>
                <w:sz w:val="24"/>
                <w:szCs w:val="24"/>
                <w:highlight w:val="none"/>
                <w:u w:val="none"/>
                <w:lang w:val="en-US" w:eastAsia="zh-CN"/>
              </w:rPr>
              <w:t>专硕</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1745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center"/>
              <w:rPr>
                <w:rFonts w:hint="default" w:ascii="方正仿宋_GB2312" w:hAnsi="方正仿宋_GB2312" w:eastAsia="方正仿宋_GB2312" w:cs="方正仿宋_GB2312"/>
                <w:i w:val="0"/>
                <w:iCs w:val="0"/>
                <w:color w:val="000000"/>
                <w:sz w:val="24"/>
                <w:szCs w:val="24"/>
                <w:highlight w:val="none"/>
                <w:u w:val="none"/>
                <w:lang w:val="en-US" w:eastAsia="zh-CN"/>
              </w:rPr>
            </w:pPr>
            <w:r>
              <w:rPr>
                <w:rFonts w:hint="eastAsia" w:ascii="方正仿宋_GB2312" w:hAnsi="方正仿宋_GB2312" w:eastAsia="方正仿宋_GB2312" w:cs="方正仿宋_GB2312"/>
                <w:i w:val="0"/>
                <w:iCs w:val="0"/>
                <w:color w:val="000000"/>
                <w:sz w:val="24"/>
                <w:szCs w:val="24"/>
                <w:highlight w:val="none"/>
                <w:u w:val="none"/>
                <w:lang w:val="en-US" w:eastAsia="zh-CN"/>
              </w:rPr>
              <w:t>1</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E41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80" w:lineRule="exact"/>
              <w:ind w:left="0" w:right="0"/>
              <w:jc w:val="center"/>
              <w:textAlignment w:val="center"/>
              <w:rPr>
                <w:rFonts w:hint="default" w:ascii="方正仿宋_GB2312" w:hAnsi="方正仿宋_GB2312" w:eastAsia="方正仿宋_GB2312" w:cs="方正仿宋_GB2312"/>
                <w:i w:val="0"/>
                <w:iCs w:val="0"/>
                <w:color w:val="000000"/>
                <w:sz w:val="21"/>
                <w:szCs w:val="21"/>
                <w:highlight w:val="none"/>
                <w:u w:val="none"/>
              </w:rPr>
            </w:pPr>
            <w:r>
              <w:rPr>
                <w:rFonts w:hint="default" w:ascii="方正仿宋_GB2312" w:hAnsi="方正仿宋_GB2312" w:eastAsia="方正仿宋_GB2312" w:cs="方正仿宋_GB2312"/>
                <w:i w:val="0"/>
                <w:iCs w:val="0"/>
                <w:color w:val="000000"/>
                <w:sz w:val="21"/>
                <w:szCs w:val="21"/>
                <w:highlight w:val="none"/>
                <w:u w:val="none"/>
              </w:rPr>
              <w:t>本科专业应为预防医学或营养与食品卫生学</w:t>
            </w:r>
          </w:p>
        </w:tc>
      </w:tr>
      <w:tr w14:paraId="5EBAF9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4" w:hRule="atLeast"/>
        </w:trPr>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75BE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b/>
                <w:bCs/>
                <w:i w:val="0"/>
                <w:iCs w:val="0"/>
                <w:color w:val="000000"/>
                <w:sz w:val="24"/>
                <w:szCs w:val="24"/>
                <w:highlight w:val="none"/>
                <w:u w:val="none"/>
              </w:rPr>
            </w:pPr>
            <w:r>
              <w:rPr>
                <w:rFonts w:hint="default" w:ascii="方正仿宋_GB2312" w:hAnsi="方正仿宋_GB2312" w:eastAsia="方正仿宋_GB2312" w:cs="方正仿宋_GB2312"/>
                <w:b/>
                <w:bCs/>
                <w:i w:val="0"/>
                <w:iCs w:val="0"/>
                <w:color w:val="000000"/>
                <w:sz w:val="24"/>
                <w:szCs w:val="24"/>
                <w:highlight w:val="none"/>
                <w:u w:val="none"/>
              </w:rPr>
              <w:t>口腔科</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5F11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000000"/>
                <w:sz w:val="24"/>
                <w:szCs w:val="24"/>
                <w:highlight w:val="none"/>
                <w:u w:val="none"/>
                <w:lang w:val="en-US"/>
              </w:rPr>
            </w:pPr>
            <w:r>
              <w:rPr>
                <w:rFonts w:hint="eastAsia" w:ascii="方正仿宋_GB2312" w:hAnsi="方正仿宋_GB2312" w:eastAsia="方正仿宋_GB2312" w:cs="方正仿宋_GB2312"/>
                <w:i w:val="0"/>
                <w:iCs w:val="0"/>
                <w:color w:val="000000"/>
                <w:sz w:val="24"/>
                <w:szCs w:val="24"/>
                <w:highlight w:val="none"/>
                <w:u w:val="none"/>
                <w:lang w:val="en-US" w:eastAsia="zh-CN"/>
              </w:rPr>
              <w:t>20240312</w:t>
            </w:r>
          </w:p>
        </w:tc>
        <w:tc>
          <w:tcPr>
            <w:tcW w:w="5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4011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center"/>
              <w:rPr>
                <w:rFonts w:hint="default" w:ascii="方正仿宋_GB2312" w:hAnsi="方正仿宋_GB2312" w:eastAsia="方正仿宋_GB2312" w:cs="方正仿宋_GB2312"/>
                <w:i w:val="0"/>
                <w:iCs w:val="0"/>
                <w:color w:val="000000"/>
                <w:sz w:val="24"/>
                <w:szCs w:val="24"/>
                <w:highlight w:val="none"/>
                <w:u w:val="none"/>
              </w:rPr>
            </w:pPr>
            <w:r>
              <w:rPr>
                <w:rFonts w:hint="default" w:ascii="方正仿宋_GB2312" w:hAnsi="方正仿宋_GB2312" w:eastAsia="方正仿宋_GB2312" w:cs="方正仿宋_GB2312"/>
                <w:i w:val="0"/>
                <w:iCs w:val="0"/>
                <w:color w:val="000000"/>
                <w:sz w:val="24"/>
                <w:szCs w:val="24"/>
                <w:highlight w:val="none"/>
                <w:u w:val="none"/>
              </w:rPr>
              <w:t>临床医学外科学(颌面外科）</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8F16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000000"/>
                <w:kern w:val="2"/>
                <w:sz w:val="24"/>
                <w:szCs w:val="24"/>
                <w:highlight w:val="none"/>
                <w:u w:val="none"/>
                <w:lang w:val="en-US" w:eastAsia="zh-CN" w:bidi="ar-SA"/>
              </w:rPr>
            </w:pPr>
            <w:r>
              <w:rPr>
                <w:rFonts w:hint="default" w:ascii="方正仿宋_GB2312" w:hAnsi="方正仿宋_GB2312" w:eastAsia="方正仿宋_GB2312" w:cs="方正仿宋_GB2312"/>
                <w:i w:val="0"/>
                <w:iCs w:val="0"/>
                <w:color w:val="000000"/>
                <w:sz w:val="24"/>
                <w:szCs w:val="24"/>
                <w:highlight w:val="none"/>
                <w:u w:val="none"/>
              </w:rPr>
              <w:t>研究生</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F37E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000000"/>
                <w:kern w:val="2"/>
                <w:sz w:val="24"/>
                <w:szCs w:val="24"/>
                <w:highlight w:val="none"/>
                <w:u w:val="none"/>
                <w:lang w:val="en-US" w:eastAsia="zh-CN" w:bidi="ar-SA"/>
              </w:rPr>
            </w:pPr>
            <w:r>
              <w:rPr>
                <w:rFonts w:hint="eastAsia" w:ascii="方正仿宋_GB2312" w:hAnsi="方正仿宋_GB2312" w:eastAsia="方正仿宋_GB2312" w:cs="方正仿宋_GB2312"/>
                <w:i w:val="0"/>
                <w:iCs w:val="0"/>
                <w:color w:val="000000"/>
                <w:sz w:val="24"/>
                <w:szCs w:val="24"/>
                <w:highlight w:val="none"/>
                <w:u w:val="none"/>
                <w:lang w:val="en-US" w:eastAsia="zh-CN"/>
              </w:rPr>
              <w:t>专硕</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1600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000000"/>
                <w:sz w:val="24"/>
                <w:szCs w:val="24"/>
                <w:highlight w:val="none"/>
                <w:u w:val="none"/>
                <w:lang w:val="en-US" w:eastAsia="zh-CN"/>
              </w:rPr>
            </w:pPr>
            <w:r>
              <w:rPr>
                <w:rFonts w:hint="eastAsia" w:ascii="方正仿宋_GB2312" w:hAnsi="方正仿宋_GB2312" w:eastAsia="方正仿宋_GB2312" w:cs="方正仿宋_GB2312"/>
                <w:i w:val="0"/>
                <w:iCs w:val="0"/>
                <w:color w:val="000000"/>
                <w:sz w:val="24"/>
                <w:szCs w:val="24"/>
                <w:highlight w:val="none"/>
                <w:u w:val="none"/>
                <w:lang w:val="en-US" w:eastAsia="zh-CN"/>
              </w:rPr>
              <w:t>1</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8144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000000"/>
                <w:sz w:val="21"/>
                <w:szCs w:val="21"/>
                <w:highlight w:val="none"/>
                <w:u w:val="none"/>
              </w:rPr>
            </w:pPr>
          </w:p>
        </w:tc>
      </w:tr>
      <w:tr w14:paraId="0C7B94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4" w:hRule="atLeast"/>
        </w:trPr>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2846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b/>
                <w:bCs/>
                <w:i w:val="0"/>
                <w:iCs w:val="0"/>
                <w:color w:val="000000" w:themeColor="text1"/>
                <w:sz w:val="24"/>
                <w:szCs w:val="24"/>
                <w:highlight w:val="none"/>
                <w:u w:val="none"/>
                <w14:textFill>
                  <w14:solidFill>
                    <w14:schemeClr w14:val="tx1"/>
                  </w14:solidFill>
                </w14:textFill>
              </w:rPr>
            </w:pPr>
            <w:r>
              <w:rPr>
                <w:rFonts w:hint="default" w:ascii="方正仿宋_GB2312" w:hAnsi="方正仿宋_GB2312" w:eastAsia="方正仿宋_GB2312" w:cs="方正仿宋_GB2312"/>
                <w:b/>
                <w:bCs/>
                <w:i w:val="0"/>
                <w:iCs w:val="0"/>
                <w:color w:val="000000" w:themeColor="text1"/>
                <w:sz w:val="24"/>
                <w:szCs w:val="24"/>
                <w:highlight w:val="none"/>
                <w:u w:val="none"/>
                <w14:textFill>
                  <w14:solidFill>
                    <w14:schemeClr w14:val="tx1"/>
                  </w14:solidFill>
                </w14:textFill>
              </w:rPr>
              <w:t>妇产科</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C800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000000" w:themeColor="text1"/>
                <w:sz w:val="24"/>
                <w:szCs w:val="24"/>
                <w:highlight w:val="none"/>
                <w:u w:val="none"/>
                <w:lang w:val="en-US" w:eastAsia="zh-CN"/>
                <w14:textFill>
                  <w14:solidFill>
                    <w14:schemeClr w14:val="tx1"/>
                  </w14:solidFill>
                </w14:textFill>
              </w:rPr>
            </w:pPr>
            <w:r>
              <w:rPr>
                <w:rFonts w:hint="eastAsia" w:ascii="方正仿宋_GB2312" w:hAnsi="方正仿宋_GB2312" w:eastAsia="方正仿宋_GB2312" w:cs="方正仿宋_GB2312"/>
                <w:i w:val="0"/>
                <w:iCs w:val="0"/>
                <w:color w:val="000000"/>
                <w:sz w:val="24"/>
                <w:szCs w:val="24"/>
                <w:highlight w:val="none"/>
                <w:u w:val="none"/>
                <w:lang w:val="en-US" w:eastAsia="zh-CN"/>
              </w:rPr>
              <w:t>20240313</w:t>
            </w:r>
          </w:p>
        </w:tc>
        <w:tc>
          <w:tcPr>
            <w:tcW w:w="5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40E7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方正仿宋_GB2312" w:hAnsi="方正仿宋_GB2312" w:eastAsia="方正仿宋_GB2312" w:cs="方正仿宋_GB2312"/>
                <w:i w:val="0"/>
                <w:iCs w:val="0"/>
                <w:color w:val="000000" w:themeColor="text1"/>
                <w:sz w:val="24"/>
                <w:szCs w:val="24"/>
                <w:highlight w:val="none"/>
                <w:u w:val="none"/>
                <w:lang w:val="en-US" w:eastAsia="zh-CN"/>
                <w14:textFill>
                  <w14:solidFill>
                    <w14:schemeClr w14:val="tx1"/>
                  </w14:solidFill>
                </w14:textFill>
              </w:rPr>
            </w:pPr>
            <w:r>
              <w:rPr>
                <w:rFonts w:hint="eastAsia" w:ascii="方正仿宋_GB2312" w:hAnsi="方正仿宋_GB2312" w:eastAsia="方正仿宋_GB2312" w:cs="方正仿宋_GB2312"/>
                <w:i w:val="0"/>
                <w:iCs w:val="0"/>
                <w:color w:val="000000" w:themeColor="text1"/>
                <w:sz w:val="24"/>
                <w:szCs w:val="24"/>
                <w:highlight w:val="none"/>
                <w:u w:val="none"/>
                <w:lang w:val="en-US" w:eastAsia="zh-CN"/>
                <w14:textFill>
                  <w14:solidFill>
                    <w14:schemeClr w14:val="tx1"/>
                  </w14:solidFill>
                </w14:textFill>
              </w:rPr>
              <w:t>妇产科学</w:t>
            </w:r>
          </w:p>
          <w:p w14:paraId="1854D01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center"/>
              <w:rPr>
                <w:rFonts w:hint="eastAsia" w:ascii="方正仿宋_GB2312" w:hAnsi="方正仿宋_GB2312" w:eastAsia="方正仿宋_GB2312" w:cs="方正仿宋_GB2312"/>
                <w:i w:val="0"/>
                <w:iCs w:val="0"/>
                <w:color w:val="000000" w:themeColor="text1"/>
                <w:sz w:val="24"/>
                <w:szCs w:val="24"/>
                <w:highlight w:val="none"/>
                <w:u w:val="none"/>
                <w:lang w:val="en-US" w:eastAsia="zh-CN"/>
                <w14:textFill>
                  <w14:solidFill>
                    <w14:schemeClr w14:val="tx1"/>
                  </w14:solidFill>
                </w14:textFill>
              </w:rPr>
            </w:pPr>
            <w:r>
              <w:rPr>
                <w:rFonts w:hint="eastAsia" w:ascii="方正仿宋_GB2312" w:hAnsi="方正仿宋_GB2312" w:eastAsia="方正仿宋_GB2312" w:cs="方正仿宋_GB2312"/>
                <w:i w:val="0"/>
                <w:iCs w:val="0"/>
                <w:color w:val="000000" w:themeColor="text1"/>
                <w:sz w:val="24"/>
                <w:szCs w:val="24"/>
                <w:highlight w:val="none"/>
                <w:u w:val="none"/>
                <w:lang w:val="en-US" w:eastAsia="zh-CN"/>
                <w14:textFill>
                  <w14:solidFill>
                    <w14:schemeClr w14:val="tx1"/>
                  </w14:solidFill>
                </w14:textFill>
              </w:rPr>
              <w:t>（妇科肿瘤方向）</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3FE2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000000" w:themeColor="text1"/>
                <w:kern w:val="2"/>
                <w:sz w:val="24"/>
                <w:szCs w:val="24"/>
                <w:highlight w:val="none"/>
                <w:u w:val="none"/>
                <w:lang w:val="en-US" w:eastAsia="zh-CN" w:bidi="ar-SA"/>
                <w14:textFill>
                  <w14:solidFill>
                    <w14:schemeClr w14:val="tx1"/>
                  </w14:solidFill>
                </w14:textFill>
              </w:rPr>
            </w:pPr>
            <w:r>
              <w:rPr>
                <w:rFonts w:hint="default" w:ascii="方正仿宋_GB2312" w:hAnsi="方正仿宋_GB2312" w:eastAsia="方正仿宋_GB2312" w:cs="方正仿宋_GB2312"/>
                <w:i w:val="0"/>
                <w:iCs w:val="0"/>
                <w:color w:val="000000" w:themeColor="text1"/>
                <w:sz w:val="24"/>
                <w:szCs w:val="24"/>
                <w:highlight w:val="none"/>
                <w:u w:val="none"/>
                <w14:textFill>
                  <w14:solidFill>
                    <w14:schemeClr w14:val="tx1"/>
                  </w14:solidFill>
                </w14:textFill>
              </w:rPr>
              <w:t>研究生</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621D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000000" w:themeColor="text1"/>
                <w:kern w:val="2"/>
                <w:sz w:val="24"/>
                <w:szCs w:val="24"/>
                <w:highlight w:val="none"/>
                <w:u w:val="none"/>
                <w:lang w:val="en-US" w:eastAsia="zh-CN" w:bidi="ar-SA"/>
                <w14:textFill>
                  <w14:solidFill>
                    <w14:schemeClr w14:val="tx1"/>
                  </w14:solidFill>
                </w14:textFill>
              </w:rPr>
            </w:pPr>
            <w:r>
              <w:rPr>
                <w:rFonts w:hint="eastAsia" w:ascii="方正仿宋_GB2312" w:hAnsi="方正仿宋_GB2312" w:eastAsia="方正仿宋_GB2312" w:cs="方正仿宋_GB2312"/>
                <w:i w:val="0"/>
                <w:iCs w:val="0"/>
                <w:color w:val="000000" w:themeColor="text1"/>
                <w:sz w:val="24"/>
                <w:szCs w:val="24"/>
                <w:highlight w:val="none"/>
                <w:u w:val="none"/>
                <w:lang w:val="en-US" w:eastAsia="zh-CN"/>
                <w14:textFill>
                  <w14:solidFill>
                    <w14:schemeClr w14:val="tx1"/>
                  </w14:solidFill>
                </w14:textFill>
              </w:rPr>
              <w:t>专硕</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738B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000000" w:themeColor="text1"/>
                <w:sz w:val="24"/>
                <w:szCs w:val="24"/>
                <w:highlight w:val="none"/>
                <w:u w:val="none"/>
                <w:lang w:val="en-US" w:eastAsia="zh-CN"/>
                <w14:textFill>
                  <w14:solidFill>
                    <w14:schemeClr w14:val="tx1"/>
                  </w14:solidFill>
                </w14:textFill>
              </w:rPr>
            </w:pPr>
            <w:r>
              <w:rPr>
                <w:rFonts w:hint="eastAsia" w:ascii="方正仿宋_GB2312" w:hAnsi="方正仿宋_GB2312" w:eastAsia="方正仿宋_GB2312" w:cs="方正仿宋_GB2312"/>
                <w:i w:val="0"/>
                <w:iCs w:val="0"/>
                <w:color w:val="000000" w:themeColor="text1"/>
                <w:sz w:val="24"/>
                <w:szCs w:val="24"/>
                <w:highlight w:val="none"/>
                <w:u w:val="none"/>
                <w:lang w:val="en-US" w:eastAsia="zh-CN"/>
                <w14:textFill>
                  <w14:solidFill>
                    <w14:schemeClr w14:val="tx1"/>
                  </w14:solidFill>
                </w14:textFill>
              </w:rPr>
              <w:t>1</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CF0E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000000"/>
                <w:sz w:val="21"/>
                <w:szCs w:val="21"/>
                <w:highlight w:val="yellow"/>
                <w:u w:val="none"/>
              </w:rPr>
            </w:pPr>
            <w:r>
              <w:rPr>
                <w:rFonts w:hint="eastAsia" w:ascii="方正仿宋_GB2312" w:hAnsi="方正仿宋_GB2312" w:eastAsia="方正仿宋_GB2312" w:cs="方正仿宋_GB2312"/>
                <w:i w:val="0"/>
                <w:iCs w:val="0"/>
                <w:color w:val="auto"/>
                <w:sz w:val="21"/>
                <w:szCs w:val="21"/>
                <w:u w:val="none"/>
                <w:lang w:val="en-US" w:eastAsia="zh-CN"/>
              </w:rPr>
              <w:t>有临床工作经验者年龄可放宽至35周岁</w:t>
            </w:r>
          </w:p>
        </w:tc>
      </w:tr>
      <w:tr w14:paraId="41D495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4" w:hRule="atLeast"/>
        </w:trPr>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AFAF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b/>
                <w:bCs/>
                <w:i w:val="0"/>
                <w:iCs w:val="0"/>
                <w:color w:val="0000FF"/>
                <w:sz w:val="24"/>
                <w:szCs w:val="24"/>
                <w:highlight w:val="none"/>
                <w:u w:val="none"/>
              </w:rPr>
            </w:pPr>
            <w:r>
              <w:rPr>
                <w:rFonts w:hint="default" w:ascii="方正仿宋_GB2312" w:hAnsi="方正仿宋_GB2312" w:eastAsia="方正仿宋_GB2312" w:cs="方正仿宋_GB2312"/>
                <w:b/>
                <w:bCs/>
                <w:i w:val="0"/>
                <w:iCs w:val="0"/>
                <w:color w:val="auto"/>
                <w:sz w:val="24"/>
                <w:szCs w:val="24"/>
                <w:highlight w:val="none"/>
                <w:u w:val="none"/>
              </w:rPr>
              <w:t>超声医学科</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F25C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0000FF"/>
                <w:sz w:val="24"/>
                <w:szCs w:val="24"/>
                <w:highlight w:val="none"/>
                <w:u w:val="none"/>
                <w:lang w:val="en-US"/>
              </w:rPr>
            </w:pPr>
            <w:r>
              <w:rPr>
                <w:rFonts w:hint="eastAsia" w:ascii="方正仿宋_GB2312" w:hAnsi="方正仿宋_GB2312" w:eastAsia="方正仿宋_GB2312" w:cs="方正仿宋_GB2312"/>
                <w:i w:val="0"/>
                <w:iCs w:val="0"/>
                <w:color w:val="000000"/>
                <w:sz w:val="24"/>
                <w:szCs w:val="24"/>
                <w:highlight w:val="none"/>
                <w:u w:val="none"/>
                <w:lang w:val="en-US" w:eastAsia="zh-CN"/>
              </w:rPr>
              <w:t>20240314</w:t>
            </w:r>
          </w:p>
        </w:tc>
        <w:tc>
          <w:tcPr>
            <w:tcW w:w="5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B8E2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center"/>
              <w:rPr>
                <w:rFonts w:hint="eastAsia" w:ascii="方正仿宋_GB2312" w:hAnsi="方正仿宋_GB2312" w:eastAsia="方正仿宋_GB2312" w:cs="方正仿宋_GB2312"/>
                <w:i w:val="0"/>
                <w:iCs w:val="0"/>
                <w:color w:val="auto"/>
                <w:sz w:val="24"/>
                <w:szCs w:val="24"/>
                <w:highlight w:val="none"/>
                <w:u w:val="none"/>
                <w:lang w:val="en-US" w:eastAsia="zh-CN"/>
              </w:rPr>
            </w:pPr>
            <w:r>
              <w:rPr>
                <w:rFonts w:hint="eastAsia" w:ascii="方正仿宋_GB2312" w:hAnsi="方正仿宋_GB2312" w:eastAsia="方正仿宋_GB2312" w:cs="方正仿宋_GB2312"/>
                <w:i w:val="0"/>
                <w:iCs w:val="0"/>
                <w:color w:val="auto"/>
                <w:sz w:val="24"/>
                <w:szCs w:val="24"/>
                <w:highlight w:val="none"/>
                <w:u w:val="none"/>
                <w:lang w:val="en-US" w:eastAsia="zh-CN"/>
              </w:rPr>
              <w:t>超声医学</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2511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0000FF"/>
                <w:kern w:val="2"/>
                <w:sz w:val="24"/>
                <w:szCs w:val="24"/>
                <w:highlight w:val="none"/>
                <w:u w:val="none"/>
                <w:lang w:val="en-US" w:eastAsia="zh-CN" w:bidi="ar-SA"/>
              </w:rPr>
            </w:pPr>
            <w:r>
              <w:rPr>
                <w:rFonts w:hint="default" w:ascii="方正仿宋_GB2312" w:hAnsi="方正仿宋_GB2312" w:eastAsia="方正仿宋_GB2312" w:cs="方正仿宋_GB2312"/>
                <w:i w:val="0"/>
                <w:iCs w:val="0"/>
                <w:color w:val="auto"/>
                <w:sz w:val="24"/>
                <w:szCs w:val="24"/>
                <w:highlight w:val="none"/>
                <w:u w:val="none"/>
              </w:rPr>
              <w:t>研究生</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5EDC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center"/>
              <w:rPr>
                <w:rFonts w:hint="default" w:ascii="方正仿宋_GB2312" w:hAnsi="方正仿宋_GB2312" w:eastAsia="方正仿宋_GB2312" w:cs="方正仿宋_GB2312"/>
                <w:i w:val="0"/>
                <w:iCs w:val="0"/>
                <w:color w:val="auto"/>
                <w:kern w:val="2"/>
                <w:sz w:val="24"/>
                <w:szCs w:val="24"/>
                <w:highlight w:val="none"/>
                <w:u w:val="none"/>
                <w:lang w:val="en-US" w:eastAsia="zh-CN" w:bidi="ar-SA"/>
              </w:rPr>
            </w:pPr>
            <w:r>
              <w:rPr>
                <w:rFonts w:hint="eastAsia" w:ascii="方正仿宋_GB2312" w:hAnsi="方正仿宋_GB2312" w:eastAsia="方正仿宋_GB2312" w:cs="方正仿宋_GB2312"/>
                <w:i w:val="0"/>
                <w:iCs w:val="0"/>
                <w:color w:val="auto"/>
                <w:kern w:val="2"/>
                <w:sz w:val="24"/>
                <w:szCs w:val="24"/>
                <w:highlight w:val="none"/>
                <w:u w:val="none"/>
                <w:lang w:val="en-US" w:eastAsia="zh-CN" w:bidi="ar-SA"/>
              </w:rPr>
              <w:t>硕士</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65A1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0000FF"/>
                <w:sz w:val="24"/>
                <w:szCs w:val="24"/>
                <w:highlight w:val="none"/>
                <w:u w:val="none"/>
                <w:lang w:val="en-US" w:eastAsia="zh-CN"/>
              </w:rPr>
            </w:pPr>
            <w:r>
              <w:rPr>
                <w:rFonts w:hint="eastAsia" w:ascii="方正仿宋_GB2312" w:hAnsi="方正仿宋_GB2312" w:eastAsia="方正仿宋_GB2312" w:cs="方正仿宋_GB2312"/>
                <w:i w:val="0"/>
                <w:iCs w:val="0"/>
                <w:color w:val="000000" w:themeColor="text1"/>
                <w:sz w:val="24"/>
                <w:szCs w:val="24"/>
                <w:highlight w:val="none"/>
                <w:u w:val="none"/>
                <w:lang w:val="en-US" w:eastAsia="zh-CN"/>
                <w14:textFill>
                  <w14:solidFill>
                    <w14:schemeClr w14:val="tx1"/>
                  </w14:solidFill>
                </w14:textFill>
              </w:rPr>
              <w:t>1</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210D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0000FF"/>
                <w:sz w:val="21"/>
                <w:szCs w:val="21"/>
                <w:highlight w:val="none"/>
                <w:u w:val="none"/>
              </w:rPr>
            </w:pPr>
          </w:p>
        </w:tc>
      </w:tr>
      <w:tr w14:paraId="033CBF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0" w:hRule="atLeast"/>
        </w:trPr>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1E00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方正仿宋_GB2312" w:hAnsi="方正仿宋_GB2312" w:eastAsia="方正仿宋_GB2312" w:cs="方正仿宋_GB2312"/>
                <w:b/>
                <w:bCs/>
                <w:i w:val="0"/>
                <w:iCs w:val="0"/>
                <w:color w:val="000000" w:themeColor="text1"/>
                <w:sz w:val="24"/>
                <w:szCs w:val="24"/>
                <w:highlight w:val="none"/>
                <w:u w:val="none"/>
                <w:lang w:val="en-US" w:eastAsia="zh-CN"/>
                <w14:textFill>
                  <w14:solidFill>
                    <w14:schemeClr w14:val="tx1"/>
                  </w14:solidFill>
                </w14:textFill>
              </w:rPr>
            </w:pPr>
            <w:r>
              <w:rPr>
                <w:rFonts w:hint="default" w:ascii="方正仿宋_GB2312" w:hAnsi="方正仿宋_GB2312" w:eastAsia="方正仿宋_GB2312" w:cs="方正仿宋_GB2312"/>
                <w:b/>
                <w:bCs/>
                <w:i w:val="0"/>
                <w:iCs w:val="0"/>
                <w:color w:val="000000" w:themeColor="text1"/>
                <w:sz w:val="24"/>
                <w:szCs w:val="24"/>
                <w:highlight w:val="none"/>
                <w:u w:val="none"/>
                <w14:textFill>
                  <w14:solidFill>
                    <w14:schemeClr w14:val="tx1"/>
                  </w14:solidFill>
                </w14:textFill>
              </w:rPr>
              <w:t>精神科</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6574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000000" w:themeColor="text1"/>
                <w:sz w:val="24"/>
                <w:szCs w:val="24"/>
                <w:highlight w:val="none"/>
                <w:u w:val="none"/>
                <w:lang w:val="en-US" w:eastAsia="zh-CN"/>
                <w14:textFill>
                  <w14:solidFill>
                    <w14:schemeClr w14:val="tx1"/>
                  </w14:solidFill>
                </w14:textFill>
              </w:rPr>
            </w:pPr>
            <w:r>
              <w:rPr>
                <w:rFonts w:hint="eastAsia" w:ascii="方正仿宋_GB2312" w:hAnsi="方正仿宋_GB2312" w:eastAsia="方正仿宋_GB2312" w:cs="方正仿宋_GB2312"/>
                <w:i w:val="0"/>
                <w:iCs w:val="0"/>
                <w:color w:val="000000"/>
                <w:sz w:val="24"/>
                <w:szCs w:val="24"/>
                <w:highlight w:val="none"/>
                <w:u w:val="none"/>
                <w:lang w:val="en-US" w:eastAsia="zh-CN"/>
              </w:rPr>
              <w:t>20240315</w:t>
            </w:r>
          </w:p>
        </w:tc>
        <w:tc>
          <w:tcPr>
            <w:tcW w:w="5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DA7B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center"/>
              <w:rPr>
                <w:rFonts w:hint="default" w:ascii="方正仿宋_GB2312" w:hAnsi="方正仿宋_GB2312" w:eastAsia="方正仿宋_GB2312" w:cs="方正仿宋_GB2312"/>
                <w:i w:val="0"/>
                <w:iCs w:val="0"/>
                <w:color w:val="000000" w:themeColor="text1"/>
                <w:sz w:val="24"/>
                <w:szCs w:val="24"/>
                <w:highlight w:val="none"/>
                <w:u w:val="none"/>
                <w14:textFill>
                  <w14:solidFill>
                    <w14:schemeClr w14:val="tx1"/>
                  </w14:solidFill>
                </w14:textFill>
              </w:rPr>
            </w:pPr>
            <w:r>
              <w:rPr>
                <w:rFonts w:hint="default" w:ascii="方正仿宋_GB2312" w:hAnsi="方正仿宋_GB2312" w:eastAsia="方正仿宋_GB2312" w:cs="方正仿宋_GB2312"/>
                <w:i w:val="0"/>
                <w:iCs w:val="0"/>
                <w:color w:val="000000" w:themeColor="text1"/>
                <w:sz w:val="24"/>
                <w:szCs w:val="24"/>
                <w:highlight w:val="none"/>
                <w:u w:val="none"/>
                <w14:textFill>
                  <w14:solidFill>
                    <w14:schemeClr w14:val="tx1"/>
                  </w14:solidFill>
                </w14:textFill>
              </w:rPr>
              <w:t>精神病与精神卫生</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CD4AC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000000" w:themeColor="text1"/>
                <w:kern w:val="2"/>
                <w:sz w:val="24"/>
                <w:szCs w:val="24"/>
                <w:highlight w:val="none"/>
                <w:u w:val="none"/>
                <w:lang w:val="en-US" w:eastAsia="zh-CN" w:bidi="ar-SA"/>
                <w14:textFill>
                  <w14:solidFill>
                    <w14:schemeClr w14:val="tx1"/>
                  </w14:solidFill>
                </w14:textFill>
              </w:rPr>
            </w:pPr>
            <w:r>
              <w:rPr>
                <w:rFonts w:hint="default" w:ascii="方正仿宋_GB2312" w:hAnsi="方正仿宋_GB2312" w:eastAsia="方正仿宋_GB2312" w:cs="方正仿宋_GB2312"/>
                <w:i w:val="0"/>
                <w:iCs w:val="0"/>
                <w:color w:val="000000" w:themeColor="text1"/>
                <w:sz w:val="24"/>
                <w:szCs w:val="24"/>
                <w:highlight w:val="none"/>
                <w:u w:val="none"/>
                <w14:textFill>
                  <w14:solidFill>
                    <w14:schemeClr w14:val="tx1"/>
                  </w14:solidFill>
                </w14:textFill>
              </w:rPr>
              <w:t>研究生</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42B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000000" w:themeColor="text1"/>
                <w:kern w:val="2"/>
                <w:sz w:val="24"/>
                <w:szCs w:val="24"/>
                <w:highlight w:val="none"/>
                <w:u w:val="none"/>
                <w:lang w:val="en-US" w:eastAsia="zh-CN" w:bidi="ar-SA"/>
                <w14:textFill>
                  <w14:solidFill>
                    <w14:schemeClr w14:val="tx1"/>
                  </w14:solidFill>
                </w14:textFill>
              </w:rPr>
            </w:pPr>
            <w:r>
              <w:rPr>
                <w:rFonts w:hint="eastAsia" w:ascii="方正仿宋_GB2312" w:hAnsi="方正仿宋_GB2312" w:eastAsia="方正仿宋_GB2312" w:cs="方正仿宋_GB2312"/>
                <w:i w:val="0"/>
                <w:iCs w:val="0"/>
                <w:color w:val="000000" w:themeColor="text1"/>
                <w:sz w:val="24"/>
                <w:szCs w:val="24"/>
                <w:highlight w:val="none"/>
                <w:u w:val="none"/>
                <w:lang w:val="en-US" w:eastAsia="zh-CN"/>
                <w14:textFill>
                  <w14:solidFill>
                    <w14:schemeClr w14:val="tx1"/>
                  </w14:solidFill>
                </w14:textFill>
              </w:rPr>
              <w:t>专硕</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F585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000000" w:themeColor="text1"/>
                <w:sz w:val="24"/>
                <w:szCs w:val="24"/>
                <w:highlight w:val="none"/>
                <w:u w:val="none"/>
                <w:lang w:val="en-US" w:eastAsia="zh-CN"/>
                <w14:textFill>
                  <w14:solidFill>
                    <w14:schemeClr w14:val="tx1"/>
                  </w14:solidFill>
                </w14:textFill>
              </w:rPr>
            </w:pPr>
            <w:r>
              <w:rPr>
                <w:rFonts w:hint="eastAsia" w:ascii="方正仿宋_GB2312" w:hAnsi="方正仿宋_GB2312" w:eastAsia="方正仿宋_GB2312" w:cs="方正仿宋_GB2312"/>
                <w:i w:val="0"/>
                <w:iCs w:val="0"/>
                <w:color w:val="000000" w:themeColor="text1"/>
                <w:sz w:val="24"/>
                <w:szCs w:val="24"/>
                <w:highlight w:val="none"/>
                <w:u w:val="none"/>
                <w:lang w:val="en-US" w:eastAsia="zh-CN"/>
                <w14:textFill>
                  <w14:solidFill>
                    <w14:schemeClr w14:val="tx1"/>
                  </w14:solidFill>
                </w14:textFill>
              </w:rPr>
              <w:t>2</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EEA1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auto"/>
                <w:sz w:val="21"/>
                <w:szCs w:val="21"/>
                <w:highlight w:val="yellow"/>
                <w:u w:val="none"/>
                <w:lang w:val="en-US" w:eastAsia="zh-CN"/>
              </w:rPr>
            </w:pPr>
            <w:r>
              <w:rPr>
                <w:rFonts w:hint="eastAsia" w:ascii="仿宋" w:hAnsi="仿宋" w:eastAsia="仿宋" w:cs="仿宋"/>
                <w:i w:val="0"/>
                <w:iCs w:val="0"/>
                <w:color w:val="000000" w:themeColor="text1"/>
                <w:sz w:val="21"/>
                <w:szCs w:val="21"/>
                <w:highlight w:val="none"/>
                <w:u w:val="none"/>
                <w:lang w:val="en-US" w:eastAsia="zh-CN"/>
                <w14:textFill>
                  <w14:solidFill>
                    <w14:schemeClr w14:val="tx1"/>
                  </w14:solidFill>
                </w14:textFill>
              </w:rPr>
              <w:t>有临床工作经验者年龄可放宽至40周岁</w:t>
            </w:r>
          </w:p>
        </w:tc>
      </w:tr>
      <w:tr w14:paraId="6568A1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trPr>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5753D">
            <w:pPr>
              <w:keepNext w:val="0"/>
              <w:keepLines w:val="0"/>
              <w:widowControl/>
              <w:suppressLineNumbers w:val="0"/>
              <w:spacing w:before="0" w:beforeAutospacing="0" w:after="0" w:afterAutospacing="0"/>
              <w:ind w:left="0" w:right="0"/>
              <w:jc w:val="center"/>
              <w:textAlignment w:val="center"/>
              <w:rPr>
                <w:rFonts w:hint="default" w:ascii="方正仿宋_GB2312" w:hAnsi="方正仿宋_GB2312" w:eastAsia="方正仿宋_GB2312" w:cs="方正仿宋_GB2312"/>
                <w:b/>
                <w:bCs/>
                <w:i w:val="0"/>
                <w:iCs w:val="0"/>
                <w:color w:val="000000"/>
                <w:sz w:val="24"/>
                <w:szCs w:val="24"/>
                <w:highlight w:val="none"/>
                <w:u w:val="none"/>
                <w:lang w:val="en-US" w:eastAsia="zh-CN"/>
              </w:rPr>
            </w:pPr>
            <w:r>
              <w:rPr>
                <w:rFonts w:hint="eastAsia" w:ascii="方正仿宋_GB2312" w:hAnsi="方正仿宋_GB2312" w:eastAsia="方正仿宋_GB2312" w:cs="方正仿宋_GB2312"/>
                <w:b/>
                <w:bCs/>
                <w:i w:val="0"/>
                <w:iCs w:val="0"/>
                <w:color w:val="000000"/>
                <w:sz w:val="24"/>
                <w:szCs w:val="24"/>
                <w:highlight w:val="none"/>
                <w:u w:val="none"/>
                <w:lang w:val="en-US" w:eastAsia="zh-CN"/>
              </w:rPr>
              <w:t xml:space="preserve">  肿瘤放疗科</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A6C0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auto"/>
                <w:sz w:val="24"/>
                <w:szCs w:val="24"/>
                <w:highlight w:val="none"/>
                <w:u w:val="none"/>
                <w:lang w:val="en-US" w:eastAsia="zh-CN"/>
              </w:rPr>
            </w:pPr>
            <w:r>
              <w:rPr>
                <w:rFonts w:hint="eastAsia" w:ascii="方正仿宋_GB2312" w:hAnsi="方正仿宋_GB2312" w:eastAsia="方正仿宋_GB2312" w:cs="方正仿宋_GB2312"/>
                <w:i w:val="0"/>
                <w:iCs w:val="0"/>
                <w:color w:val="000000"/>
                <w:sz w:val="24"/>
                <w:szCs w:val="24"/>
                <w:highlight w:val="none"/>
                <w:u w:val="none"/>
                <w:lang w:val="en-US" w:eastAsia="zh-CN"/>
              </w:rPr>
              <w:t>20240316</w:t>
            </w:r>
          </w:p>
        </w:tc>
        <w:tc>
          <w:tcPr>
            <w:tcW w:w="5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14ED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center"/>
              <w:rPr>
                <w:rFonts w:hint="eastAsia" w:ascii="方正仿宋_GB2312" w:hAnsi="方正仿宋_GB2312" w:eastAsia="方正仿宋_GB2312" w:cs="方正仿宋_GB2312"/>
                <w:i w:val="0"/>
                <w:iCs w:val="0"/>
                <w:color w:val="000000" w:themeColor="text1"/>
                <w:sz w:val="24"/>
                <w:szCs w:val="24"/>
                <w:highlight w:val="none"/>
                <w:u w:val="none"/>
                <w:lang w:val="en-US" w:eastAsia="zh-CN"/>
                <w14:textFill>
                  <w14:solidFill>
                    <w14:schemeClr w14:val="tx1"/>
                  </w14:solidFill>
                </w14:textFill>
              </w:rPr>
            </w:pPr>
            <w:r>
              <w:rPr>
                <w:rFonts w:hint="eastAsia" w:ascii="方正仿宋_GB2312" w:hAnsi="方正仿宋_GB2312" w:eastAsia="方正仿宋_GB2312" w:cs="方正仿宋_GB2312"/>
                <w:i w:val="0"/>
                <w:iCs w:val="0"/>
                <w:color w:val="000000" w:themeColor="text1"/>
                <w:sz w:val="24"/>
                <w:szCs w:val="24"/>
                <w:highlight w:val="none"/>
                <w:u w:val="none"/>
                <w:lang w:val="en-US" w:eastAsia="zh-CN"/>
                <w14:textFill>
                  <w14:solidFill>
                    <w14:schemeClr w14:val="tx1"/>
                  </w14:solidFill>
                </w14:textFill>
              </w:rPr>
              <w:t>肿瘤学</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755B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auto"/>
                <w:sz w:val="24"/>
                <w:szCs w:val="24"/>
                <w:highlight w:val="none"/>
                <w:u w:val="none"/>
                <w:lang w:val="en-US" w:eastAsia="zh-CN"/>
              </w:rPr>
            </w:pPr>
            <w:r>
              <w:rPr>
                <w:rFonts w:hint="eastAsia" w:ascii="方正仿宋_GB2312" w:hAnsi="方正仿宋_GB2312" w:eastAsia="方正仿宋_GB2312" w:cs="方正仿宋_GB2312"/>
                <w:i w:val="0"/>
                <w:iCs w:val="0"/>
                <w:color w:val="auto"/>
                <w:sz w:val="24"/>
                <w:szCs w:val="24"/>
                <w:highlight w:val="none"/>
                <w:u w:val="none"/>
                <w:lang w:val="en-US" w:eastAsia="zh-CN"/>
              </w:rPr>
              <w:t>研究生</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4F1C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center"/>
              <w:rPr>
                <w:rFonts w:hint="default" w:ascii="方正仿宋_GB2312" w:hAnsi="方正仿宋_GB2312" w:eastAsia="方正仿宋_GB2312" w:cs="方正仿宋_GB2312"/>
                <w:i w:val="0"/>
                <w:iCs w:val="0"/>
                <w:color w:val="0000FF"/>
                <w:kern w:val="2"/>
                <w:sz w:val="24"/>
                <w:szCs w:val="24"/>
                <w:highlight w:val="none"/>
                <w:u w:val="none"/>
                <w:lang w:val="en-US" w:eastAsia="zh-CN" w:bidi="ar-SA"/>
              </w:rPr>
            </w:pPr>
            <w:r>
              <w:rPr>
                <w:rFonts w:hint="eastAsia" w:ascii="方正仿宋_GB2312" w:hAnsi="方正仿宋_GB2312" w:eastAsia="方正仿宋_GB2312" w:cs="方正仿宋_GB2312"/>
                <w:i w:val="0"/>
                <w:iCs w:val="0"/>
                <w:color w:val="000000" w:themeColor="text1"/>
                <w:kern w:val="2"/>
                <w:sz w:val="24"/>
                <w:szCs w:val="24"/>
                <w:highlight w:val="none"/>
                <w:u w:val="none"/>
                <w:lang w:val="en-US" w:eastAsia="zh-CN" w:bidi="ar-SA"/>
                <w14:textFill>
                  <w14:solidFill>
                    <w14:schemeClr w14:val="tx1"/>
                  </w14:solidFill>
                </w14:textFill>
              </w:rPr>
              <w:t>专硕</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0084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auto"/>
                <w:sz w:val="24"/>
                <w:szCs w:val="24"/>
                <w:highlight w:val="none"/>
                <w:u w:val="none"/>
                <w:lang w:val="en-US" w:eastAsia="zh-CN"/>
              </w:rPr>
            </w:pPr>
            <w:r>
              <w:rPr>
                <w:rFonts w:hint="eastAsia" w:ascii="方正仿宋_GB2312" w:hAnsi="方正仿宋_GB2312" w:eastAsia="方正仿宋_GB2312" w:cs="方正仿宋_GB2312"/>
                <w:i w:val="0"/>
                <w:iCs w:val="0"/>
                <w:color w:val="auto"/>
                <w:sz w:val="24"/>
                <w:szCs w:val="24"/>
                <w:highlight w:val="none"/>
                <w:u w:val="none"/>
                <w:lang w:val="en-US" w:eastAsia="zh-CN"/>
              </w:rPr>
              <w:t>3</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E01E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20" w:lineRule="exact"/>
              <w:ind w:left="0" w:right="0"/>
              <w:jc w:val="center"/>
              <w:textAlignment w:val="center"/>
              <w:rPr>
                <w:rFonts w:hint="default" w:ascii="方正仿宋_GB2312" w:hAnsi="方正仿宋_GB2312" w:eastAsia="方正仿宋_GB2312" w:cs="方正仿宋_GB2312"/>
                <w:i w:val="0"/>
                <w:iCs w:val="0"/>
                <w:color w:val="auto"/>
                <w:sz w:val="21"/>
                <w:szCs w:val="21"/>
                <w:highlight w:val="none"/>
                <w:u w:val="none"/>
                <w:lang w:val="en-US" w:eastAsia="zh-CN"/>
              </w:rPr>
            </w:pPr>
            <w:r>
              <w:rPr>
                <w:rFonts w:hint="eastAsia" w:ascii="方正仿宋_GB2312" w:hAnsi="方正仿宋_GB2312" w:eastAsia="方正仿宋_GB2312" w:cs="方正仿宋_GB2312"/>
                <w:i w:val="0"/>
                <w:iCs w:val="0"/>
                <w:color w:val="auto"/>
                <w:sz w:val="21"/>
                <w:szCs w:val="21"/>
                <w:highlight w:val="none"/>
                <w:u w:val="none"/>
                <w:lang w:val="en-US" w:eastAsia="zh-CN"/>
              </w:rPr>
              <w:t>有三级医院工作经历且具有卫生系列中级及以上职称的年龄可放宽至35周岁</w:t>
            </w:r>
          </w:p>
        </w:tc>
      </w:tr>
      <w:tr w14:paraId="3AFF01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10" w:hRule="atLeast"/>
        </w:trPr>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12C49">
            <w:pPr>
              <w:keepNext w:val="0"/>
              <w:keepLines w:val="0"/>
              <w:widowControl/>
              <w:suppressLineNumbers w:val="0"/>
              <w:spacing w:before="0" w:beforeAutospacing="0" w:after="0" w:afterAutospacing="0"/>
              <w:ind w:left="0" w:right="0"/>
              <w:jc w:val="center"/>
              <w:textAlignment w:val="center"/>
              <w:rPr>
                <w:rFonts w:hint="eastAsia" w:ascii="方正仿宋_GB2312" w:hAnsi="方正仿宋_GB2312" w:eastAsia="方正仿宋_GB2312" w:cs="方正仿宋_GB2312"/>
                <w:b/>
                <w:bCs/>
                <w:i w:val="0"/>
                <w:iCs w:val="0"/>
                <w:color w:val="000000"/>
                <w:sz w:val="24"/>
                <w:szCs w:val="24"/>
                <w:highlight w:val="none"/>
                <w:u w:val="none"/>
                <w:lang w:val="en-US" w:eastAsia="zh-CN"/>
              </w:rPr>
            </w:pPr>
            <w:r>
              <w:rPr>
                <w:rFonts w:hint="eastAsia" w:ascii="方正仿宋_GB2312" w:hAnsi="方正仿宋_GB2312" w:eastAsia="方正仿宋_GB2312" w:cs="方正仿宋_GB2312"/>
                <w:b/>
                <w:bCs/>
                <w:i w:val="0"/>
                <w:iCs w:val="0"/>
                <w:color w:val="000000"/>
                <w:sz w:val="24"/>
                <w:szCs w:val="24"/>
                <w:highlight w:val="none"/>
                <w:u w:val="none"/>
                <w:lang w:val="en-US" w:eastAsia="zh-CN"/>
              </w:rPr>
              <w:t>肿瘤放疗科</w:t>
            </w:r>
          </w:p>
          <w:p w14:paraId="10C4729C">
            <w:pPr>
              <w:keepNext w:val="0"/>
              <w:keepLines w:val="0"/>
              <w:widowControl/>
              <w:suppressLineNumbers w:val="0"/>
              <w:spacing w:before="0" w:beforeAutospacing="0" w:after="0" w:afterAutospacing="0"/>
              <w:ind w:left="0" w:right="0"/>
              <w:jc w:val="center"/>
              <w:textAlignment w:val="center"/>
              <w:rPr>
                <w:rFonts w:hint="default" w:ascii="方正仿宋_GB2312" w:hAnsi="方正仿宋_GB2312" w:eastAsia="方正仿宋_GB2312" w:cs="方正仿宋_GB2312"/>
                <w:b/>
                <w:bCs/>
                <w:i w:val="0"/>
                <w:iCs w:val="0"/>
                <w:color w:val="000000"/>
                <w:sz w:val="24"/>
                <w:szCs w:val="24"/>
                <w:highlight w:val="none"/>
                <w:u w:val="none"/>
              </w:rPr>
            </w:pPr>
            <w:r>
              <w:rPr>
                <w:rFonts w:hint="eastAsia" w:ascii="方正仿宋_GB2312" w:hAnsi="方正仿宋_GB2312" w:eastAsia="方正仿宋_GB2312" w:cs="方正仿宋_GB2312"/>
                <w:b/>
                <w:bCs/>
                <w:i w:val="0"/>
                <w:iCs w:val="0"/>
                <w:color w:val="000000"/>
                <w:sz w:val="24"/>
                <w:szCs w:val="24"/>
                <w:highlight w:val="none"/>
                <w:u w:val="none"/>
                <w:lang w:val="en-US" w:eastAsia="zh-CN"/>
              </w:rPr>
              <w:t>学科带头人</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980F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auto"/>
                <w:sz w:val="24"/>
                <w:szCs w:val="24"/>
                <w:highlight w:val="none"/>
                <w:u w:val="none"/>
                <w:lang w:val="en-US" w:eastAsia="zh-CN"/>
              </w:rPr>
            </w:pPr>
            <w:r>
              <w:rPr>
                <w:rFonts w:hint="eastAsia" w:ascii="方正仿宋_GB2312" w:hAnsi="方正仿宋_GB2312" w:eastAsia="方正仿宋_GB2312" w:cs="方正仿宋_GB2312"/>
                <w:i w:val="0"/>
                <w:iCs w:val="0"/>
                <w:color w:val="000000"/>
                <w:sz w:val="24"/>
                <w:szCs w:val="24"/>
                <w:highlight w:val="none"/>
                <w:u w:val="none"/>
                <w:lang w:val="en-US" w:eastAsia="zh-CN"/>
              </w:rPr>
              <w:t>20240317</w:t>
            </w:r>
          </w:p>
        </w:tc>
        <w:tc>
          <w:tcPr>
            <w:tcW w:w="5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EC17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center"/>
              <w:rPr>
                <w:rFonts w:hint="eastAsia" w:ascii="方正仿宋_GB2312" w:hAnsi="方正仿宋_GB2312" w:eastAsia="方正仿宋_GB2312" w:cs="方正仿宋_GB2312"/>
                <w:i w:val="0"/>
                <w:iCs w:val="0"/>
                <w:color w:val="auto"/>
                <w:sz w:val="24"/>
                <w:szCs w:val="24"/>
                <w:highlight w:val="none"/>
                <w:u w:val="none"/>
                <w:lang w:val="en-US" w:eastAsia="zh-CN"/>
              </w:rPr>
            </w:pPr>
            <w:r>
              <w:rPr>
                <w:rFonts w:hint="eastAsia" w:ascii="方正仿宋_GB2312" w:hAnsi="方正仿宋_GB2312" w:eastAsia="方正仿宋_GB2312" w:cs="方正仿宋_GB2312"/>
                <w:i w:val="0"/>
                <w:iCs w:val="0"/>
                <w:color w:val="auto"/>
                <w:sz w:val="24"/>
                <w:szCs w:val="24"/>
                <w:highlight w:val="none"/>
                <w:u w:val="none"/>
                <w:lang w:val="en-US" w:eastAsia="zh-CN"/>
              </w:rPr>
              <w:t>临床医学</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49C1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方正仿宋_GB2312" w:hAnsi="方正仿宋_GB2312" w:eastAsia="方正仿宋_GB2312" w:cs="方正仿宋_GB2312"/>
                <w:i w:val="0"/>
                <w:iCs w:val="0"/>
                <w:color w:val="auto"/>
                <w:sz w:val="24"/>
                <w:szCs w:val="24"/>
                <w:highlight w:val="none"/>
                <w:u w:val="none"/>
                <w:lang w:val="en-US" w:eastAsia="zh-CN"/>
              </w:rPr>
            </w:pPr>
            <w:r>
              <w:rPr>
                <w:rFonts w:hint="eastAsia" w:ascii="方正仿宋_GB2312" w:hAnsi="方正仿宋_GB2312" w:eastAsia="方正仿宋_GB2312" w:cs="方正仿宋_GB2312"/>
                <w:i w:val="0"/>
                <w:iCs w:val="0"/>
                <w:color w:val="auto"/>
                <w:sz w:val="24"/>
                <w:szCs w:val="24"/>
                <w:highlight w:val="none"/>
                <w:u w:val="none"/>
                <w:lang w:val="en-US" w:eastAsia="zh-CN"/>
              </w:rPr>
              <w:t>本科</w:t>
            </w:r>
          </w:p>
          <w:p w14:paraId="61BDEB1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auto"/>
                <w:sz w:val="24"/>
                <w:szCs w:val="24"/>
                <w:highlight w:val="none"/>
                <w:u w:val="none"/>
              </w:rPr>
            </w:pPr>
            <w:r>
              <w:rPr>
                <w:rFonts w:hint="eastAsia" w:ascii="方正仿宋_GB2312" w:hAnsi="方正仿宋_GB2312" w:eastAsia="方正仿宋_GB2312" w:cs="方正仿宋_GB2312"/>
                <w:i w:val="0"/>
                <w:iCs w:val="0"/>
                <w:color w:val="auto"/>
                <w:sz w:val="24"/>
                <w:szCs w:val="24"/>
                <w:highlight w:val="none"/>
                <w:u w:val="none"/>
                <w:lang w:val="en-US" w:eastAsia="zh-CN"/>
              </w:rPr>
              <w:t>及以上</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1BEF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center"/>
              <w:rPr>
                <w:rFonts w:hint="eastAsia" w:ascii="方正仿宋_GB2312" w:hAnsi="方正仿宋_GB2312" w:eastAsia="方正仿宋_GB2312" w:cs="方正仿宋_GB2312"/>
                <w:i w:val="0"/>
                <w:iCs w:val="0"/>
                <w:color w:val="0000FF"/>
                <w:kern w:val="2"/>
                <w:sz w:val="24"/>
                <w:szCs w:val="24"/>
                <w:highlight w:val="none"/>
                <w:u w:val="none"/>
                <w:lang w:val="en-US" w:eastAsia="zh-CN" w:bidi="ar-SA"/>
              </w:rPr>
            </w:pP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738C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auto"/>
                <w:sz w:val="24"/>
                <w:szCs w:val="24"/>
                <w:highlight w:val="none"/>
                <w:u w:val="none"/>
                <w:lang w:val="en-US" w:eastAsia="zh-CN"/>
              </w:rPr>
            </w:pPr>
            <w:r>
              <w:rPr>
                <w:rFonts w:hint="eastAsia" w:ascii="方正仿宋_GB2312" w:hAnsi="方正仿宋_GB2312" w:eastAsia="方正仿宋_GB2312" w:cs="方正仿宋_GB2312"/>
                <w:i w:val="0"/>
                <w:iCs w:val="0"/>
                <w:color w:val="auto"/>
                <w:sz w:val="24"/>
                <w:szCs w:val="24"/>
                <w:highlight w:val="none"/>
                <w:u w:val="none"/>
                <w:lang w:val="en-US" w:eastAsia="zh-CN"/>
              </w:rPr>
              <w:t>1</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9E34E">
            <w:pPr>
              <w:pStyle w:val="2"/>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220" w:lineRule="exact"/>
              <w:ind w:right="0" w:rightChars="0"/>
              <w:textAlignment w:val="auto"/>
              <w:rPr>
                <w:rFonts w:hint="default" w:ascii="方正仿宋_GB2312" w:hAnsi="方正仿宋_GB2312" w:eastAsia="方正仿宋_GB2312" w:cs="方正仿宋_GB2312"/>
                <w:i w:val="0"/>
                <w:iCs w:val="0"/>
                <w:color w:val="000000"/>
                <w:kern w:val="2"/>
                <w:sz w:val="21"/>
                <w:szCs w:val="21"/>
                <w:highlight w:val="none"/>
                <w:u w:val="none"/>
                <w:lang w:val="en-US" w:eastAsia="zh-CN" w:bidi="ar-SA"/>
              </w:rPr>
            </w:pPr>
            <w:r>
              <w:rPr>
                <w:rFonts w:hint="eastAsia" w:ascii="方正仿宋_GB2312" w:hAnsi="方正仿宋_GB2312" w:eastAsia="方正仿宋_GB2312" w:cs="方正仿宋_GB2312"/>
                <w:i w:val="0"/>
                <w:iCs w:val="0"/>
                <w:color w:val="auto"/>
                <w:kern w:val="2"/>
                <w:sz w:val="21"/>
                <w:szCs w:val="21"/>
                <w:highlight w:val="none"/>
                <w:u w:val="none"/>
                <w:lang w:val="en-US" w:eastAsia="zh-CN" w:bidi="ar-SA"/>
              </w:rPr>
              <w:t>需具有卫生系列正高职称；年龄不超过55周岁；在三级医院有过丰富的本专业工作经验，或担任过学科带头人的优先考虑</w:t>
            </w:r>
            <w:r>
              <w:rPr>
                <w:rFonts w:hint="eastAsia" w:ascii="方正仿宋_GB2312" w:hAnsi="方正仿宋_GB2312" w:eastAsia="方正仿宋_GB2312" w:cs="方正仿宋_GB2312"/>
                <w:i w:val="0"/>
                <w:iCs w:val="0"/>
                <w:color w:val="000000"/>
                <w:kern w:val="2"/>
                <w:sz w:val="21"/>
                <w:szCs w:val="21"/>
                <w:highlight w:val="none"/>
                <w:u w:val="none"/>
                <w:lang w:val="en-US" w:eastAsia="zh-CN" w:bidi="ar-SA"/>
              </w:rPr>
              <w:t>。</w:t>
            </w:r>
          </w:p>
        </w:tc>
      </w:tr>
      <w:tr w14:paraId="674EE5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95" w:hRule="atLeast"/>
        </w:trPr>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8C10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方正仿宋_GB2312" w:hAnsi="方正仿宋_GB2312" w:eastAsia="方正仿宋_GB2312" w:cs="方正仿宋_GB2312"/>
                <w:b/>
                <w:bCs/>
                <w:i w:val="0"/>
                <w:iCs w:val="0"/>
                <w:color w:val="FF0000"/>
                <w:sz w:val="24"/>
                <w:szCs w:val="24"/>
                <w:highlight w:val="none"/>
                <w:u w:val="none"/>
                <w:lang w:val="en-US" w:eastAsia="zh-CN"/>
              </w:rPr>
            </w:pPr>
            <w:r>
              <w:rPr>
                <w:rFonts w:hint="eastAsia" w:ascii="方正仿宋_GB2312" w:hAnsi="方正仿宋_GB2312" w:eastAsia="方正仿宋_GB2312" w:cs="方正仿宋_GB2312"/>
                <w:b/>
                <w:bCs/>
                <w:i w:val="0"/>
                <w:iCs w:val="0"/>
                <w:color w:val="000000"/>
                <w:sz w:val="24"/>
                <w:szCs w:val="24"/>
                <w:highlight w:val="none"/>
                <w:u w:val="none"/>
                <w:lang w:val="en-US" w:eastAsia="zh-CN"/>
              </w:rPr>
              <w:t>麻醉科主任</w:t>
            </w:r>
          </w:p>
        </w:tc>
        <w:tc>
          <w:tcPr>
            <w:tcW w:w="1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8B44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auto"/>
                <w:sz w:val="24"/>
                <w:szCs w:val="24"/>
                <w:highlight w:val="none"/>
                <w:u w:val="none"/>
                <w:lang w:val="en-US" w:eastAsia="zh-CN"/>
              </w:rPr>
            </w:pPr>
            <w:r>
              <w:rPr>
                <w:rFonts w:hint="eastAsia" w:ascii="方正仿宋_GB2312" w:hAnsi="方正仿宋_GB2312" w:eastAsia="方正仿宋_GB2312" w:cs="方正仿宋_GB2312"/>
                <w:i w:val="0"/>
                <w:iCs w:val="0"/>
                <w:color w:val="000000"/>
                <w:sz w:val="24"/>
                <w:szCs w:val="24"/>
                <w:highlight w:val="none"/>
                <w:u w:val="none"/>
                <w:lang w:val="en-US" w:eastAsia="zh-CN"/>
              </w:rPr>
              <w:t>20240318</w:t>
            </w:r>
          </w:p>
        </w:tc>
        <w:tc>
          <w:tcPr>
            <w:tcW w:w="5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9916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center"/>
              <w:rPr>
                <w:rFonts w:hint="eastAsia" w:ascii="方正仿宋_GB2312" w:hAnsi="方正仿宋_GB2312" w:eastAsia="方正仿宋_GB2312" w:cs="方正仿宋_GB2312"/>
                <w:i w:val="0"/>
                <w:iCs w:val="0"/>
                <w:color w:val="auto"/>
                <w:sz w:val="24"/>
                <w:szCs w:val="24"/>
                <w:highlight w:val="none"/>
                <w:u w:val="none"/>
                <w:lang w:val="en-US" w:eastAsia="zh-CN"/>
              </w:rPr>
            </w:pPr>
            <w:r>
              <w:rPr>
                <w:rFonts w:hint="eastAsia" w:ascii="方正仿宋_GB2312" w:hAnsi="方正仿宋_GB2312" w:eastAsia="方正仿宋_GB2312" w:cs="方正仿宋_GB2312"/>
                <w:i w:val="0"/>
                <w:iCs w:val="0"/>
                <w:color w:val="auto"/>
                <w:sz w:val="24"/>
                <w:szCs w:val="24"/>
                <w:highlight w:val="none"/>
                <w:u w:val="none"/>
                <w:lang w:val="en-US" w:eastAsia="zh-CN"/>
              </w:rPr>
              <w:t>麻醉学</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0984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方正仿宋_GB2312" w:hAnsi="方正仿宋_GB2312" w:eastAsia="方正仿宋_GB2312" w:cs="方正仿宋_GB2312"/>
                <w:i w:val="0"/>
                <w:iCs w:val="0"/>
                <w:color w:val="auto"/>
                <w:sz w:val="24"/>
                <w:szCs w:val="24"/>
                <w:highlight w:val="none"/>
                <w:u w:val="none"/>
                <w:lang w:val="en-US" w:eastAsia="zh-CN"/>
              </w:rPr>
            </w:pPr>
            <w:r>
              <w:rPr>
                <w:rFonts w:hint="eastAsia" w:ascii="方正仿宋_GB2312" w:hAnsi="方正仿宋_GB2312" w:eastAsia="方正仿宋_GB2312" w:cs="方正仿宋_GB2312"/>
                <w:i w:val="0"/>
                <w:iCs w:val="0"/>
                <w:color w:val="auto"/>
                <w:sz w:val="24"/>
                <w:szCs w:val="24"/>
                <w:highlight w:val="none"/>
                <w:u w:val="none"/>
                <w:lang w:val="en-US" w:eastAsia="zh-CN"/>
              </w:rPr>
              <w:t>本科</w:t>
            </w:r>
          </w:p>
          <w:p w14:paraId="397D6B1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方正仿宋_GB2312" w:hAnsi="方正仿宋_GB2312" w:eastAsia="方正仿宋_GB2312" w:cs="方正仿宋_GB2312"/>
                <w:i w:val="0"/>
                <w:iCs w:val="0"/>
                <w:color w:val="auto"/>
                <w:sz w:val="24"/>
                <w:szCs w:val="24"/>
                <w:highlight w:val="none"/>
                <w:u w:val="none"/>
                <w:lang w:val="en-US" w:eastAsia="zh-CN"/>
              </w:rPr>
            </w:pPr>
            <w:r>
              <w:rPr>
                <w:rFonts w:hint="eastAsia" w:ascii="方正仿宋_GB2312" w:hAnsi="方正仿宋_GB2312" w:eastAsia="方正仿宋_GB2312" w:cs="方正仿宋_GB2312"/>
                <w:i w:val="0"/>
                <w:iCs w:val="0"/>
                <w:color w:val="auto"/>
                <w:sz w:val="24"/>
                <w:szCs w:val="24"/>
                <w:highlight w:val="none"/>
                <w:u w:val="none"/>
                <w:lang w:val="en-US" w:eastAsia="zh-CN"/>
              </w:rPr>
              <w:t>及以上</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A20D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center"/>
              <w:rPr>
                <w:rFonts w:hint="eastAsia" w:ascii="方正仿宋_GB2312" w:hAnsi="方正仿宋_GB2312" w:eastAsia="方正仿宋_GB2312" w:cs="方正仿宋_GB2312"/>
                <w:i w:val="0"/>
                <w:iCs w:val="0"/>
                <w:color w:val="0000FF"/>
                <w:kern w:val="2"/>
                <w:sz w:val="24"/>
                <w:szCs w:val="24"/>
                <w:highlight w:val="none"/>
                <w:u w:val="none"/>
                <w:lang w:val="en-US" w:eastAsia="zh-CN" w:bidi="ar-SA"/>
              </w:rPr>
            </w:pP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CF5D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auto"/>
                <w:sz w:val="24"/>
                <w:szCs w:val="24"/>
                <w:highlight w:val="none"/>
                <w:u w:val="none"/>
                <w:lang w:val="en-US" w:eastAsia="zh-CN"/>
              </w:rPr>
            </w:pPr>
            <w:r>
              <w:rPr>
                <w:rFonts w:hint="eastAsia" w:ascii="方正仿宋_GB2312" w:hAnsi="方正仿宋_GB2312" w:eastAsia="方正仿宋_GB2312" w:cs="方正仿宋_GB2312"/>
                <w:i w:val="0"/>
                <w:iCs w:val="0"/>
                <w:color w:val="auto"/>
                <w:sz w:val="24"/>
                <w:szCs w:val="24"/>
                <w:highlight w:val="none"/>
                <w:u w:val="none"/>
                <w:lang w:val="en-US" w:eastAsia="zh-CN"/>
              </w:rPr>
              <w:t>1</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C5A17">
            <w:pPr>
              <w:pStyle w:val="2"/>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afterAutospacing="0" w:line="220" w:lineRule="exact"/>
              <w:ind w:right="0" w:rightChars="0"/>
              <w:textAlignment w:val="auto"/>
              <w:rPr>
                <w:rFonts w:hint="eastAsia" w:ascii="方正仿宋_GB2312" w:hAnsi="方正仿宋_GB2312" w:eastAsia="方正仿宋_GB2312" w:cs="方正仿宋_GB2312"/>
                <w:i w:val="0"/>
                <w:iCs w:val="0"/>
                <w:color w:val="auto"/>
                <w:sz w:val="21"/>
                <w:szCs w:val="21"/>
                <w:highlight w:val="none"/>
                <w:u w:val="none"/>
                <w:lang w:val="en-US" w:eastAsia="zh-CN"/>
              </w:rPr>
            </w:pPr>
            <w:r>
              <w:rPr>
                <w:rFonts w:hint="eastAsia" w:ascii="方正仿宋_GB2312" w:hAnsi="方正仿宋_GB2312" w:eastAsia="方正仿宋_GB2312" w:cs="方正仿宋_GB2312"/>
                <w:i w:val="0"/>
                <w:iCs w:val="0"/>
                <w:color w:val="auto"/>
                <w:kern w:val="2"/>
                <w:sz w:val="21"/>
                <w:szCs w:val="21"/>
                <w:highlight w:val="none"/>
                <w:u w:val="none"/>
                <w:lang w:val="en-US" w:eastAsia="zh-CN" w:bidi="ar-SA"/>
              </w:rPr>
              <w:t>需具有卫生系列正高职称；年龄不超过55周岁；在三级医院有过丰富的本专业工作经验，或担任过学科带头人的优先考虑。</w:t>
            </w:r>
          </w:p>
        </w:tc>
      </w:tr>
      <w:tr w14:paraId="7D0F2A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4" w:hRule="atLeast"/>
        </w:trPr>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BC8F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b/>
                <w:bCs/>
                <w:i w:val="0"/>
                <w:iCs w:val="0"/>
                <w:color w:val="000000"/>
                <w:sz w:val="24"/>
                <w:szCs w:val="24"/>
                <w:u w:val="none"/>
              </w:rPr>
            </w:pPr>
            <w:r>
              <w:rPr>
                <w:rFonts w:hint="default" w:ascii="方正仿宋_GB2312" w:hAnsi="方正仿宋_GB2312" w:eastAsia="方正仿宋_GB2312" w:cs="方正仿宋_GB2312"/>
                <w:b/>
                <w:bCs/>
                <w:i w:val="0"/>
                <w:iCs w:val="0"/>
                <w:color w:val="000000"/>
                <w:kern w:val="0"/>
                <w:sz w:val="24"/>
                <w:szCs w:val="24"/>
                <w:u w:val="none"/>
                <w:lang w:val="en-US" w:eastAsia="zh-CN" w:bidi="ar"/>
              </w:rPr>
              <w:t>合计</w:t>
            </w:r>
          </w:p>
        </w:tc>
        <w:tc>
          <w:tcPr>
            <w:tcW w:w="63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9C007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000000"/>
                <w:sz w:val="24"/>
                <w:szCs w:val="24"/>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5488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000000"/>
                <w:sz w:val="24"/>
                <w:szCs w:val="24"/>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38A8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000000"/>
                <w:sz w:val="24"/>
                <w:szCs w:val="24"/>
                <w:u w:val="none"/>
              </w:rPr>
            </w:pP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BBE8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000000"/>
                <w:sz w:val="24"/>
                <w:szCs w:val="24"/>
                <w:u w:val="none"/>
                <w:lang w:val="en-US" w:eastAsia="zh-CN"/>
              </w:rPr>
            </w:pPr>
            <w:r>
              <w:rPr>
                <w:rFonts w:hint="eastAsia" w:ascii="方正仿宋_GB2312" w:hAnsi="方正仿宋_GB2312" w:eastAsia="方正仿宋_GB2312" w:cs="方正仿宋_GB2312"/>
                <w:i w:val="0"/>
                <w:iCs w:val="0"/>
                <w:color w:val="000000"/>
                <w:sz w:val="24"/>
                <w:szCs w:val="24"/>
                <w:u w:val="none"/>
                <w:lang w:val="en-US" w:eastAsia="zh-CN"/>
              </w:rPr>
              <w:t>24</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1EF5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方正仿宋_GB2312" w:hAnsi="方正仿宋_GB2312" w:eastAsia="方正仿宋_GB2312" w:cs="方正仿宋_GB2312"/>
                <w:i w:val="0"/>
                <w:iCs w:val="0"/>
                <w:color w:val="000000"/>
                <w:sz w:val="24"/>
                <w:szCs w:val="24"/>
                <w:u w:val="none"/>
              </w:rPr>
            </w:pPr>
          </w:p>
        </w:tc>
      </w:tr>
    </w:tbl>
    <w:p w14:paraId="1FD10DC9">
      <w:pPr>
        <w:rPr>
          <w:rFonts w:hint="eastAsia" w:ascii="仿宋" w:hAnsi="仿宋" w:eastAsia="仿宋" w:cs="仿宋"/>
          <w:sz w:val="24"/>
          <w:szCs w:val="24"/>
        </w:rPr>
      </w:pPr>
      <w:r>
        <w:rPr>
          <w:rFonts w:hint="eastAsia" w:ascii="仿宋" w:hAnsi="仿宋" w:eastAsia="仿宋" w:cs="仿宋"/>
          <w:sz w:val="24"/>
          <w:szCs w:val="24"/>
          <w:lang w:eastAsia="zh-CN"/>
        </w:rPr>
        <w:t>第一学历为四年制、五年制本科</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F231DEC-8FD5-4AFD-ABF4-0090BCCED36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B01363AF-D046-476E-9269-7191F02DD176}"/>
  </w:font>
  <w:font w:name="仿宋">
    <w:panose1 w:val="02010609060101010101"/>
    <w:charset w:val="86"/>
    <w:family w:val="auto"/>
    <w:pitch w:val="default"/>
    <w:sig w:usb0="800002BF" w:usb1="38CF7CFA" w:usb2="00000016" w:usb3="00000000" w:csb0="00040001" w:csb1="00000000"/>
    <w:embedRegular r:id="rId3" w:fontKey="{FD146C51-640E-4F17-BB66-10968C4662E6}"/>
  </w:font>
  <w:font w:name="方正仿宋_GB2312">
    <w:panose1 w:val="02000000000000000000"/>
    <w:charset w:val="86"/>
    <w:family w:val="auto"/>
    <w:pitch w:val="default"/>
    <w:sig w:usb0="A00002BF" w:usb1="184F6CFA" w:usb2="00000012" w:usb3="00000000" w:csb0="00040001" w:csb1="00000000"/>
    <w:embedRegular r:id="rId4" w:fontKey="{F4CB6A33-C74F-4E6A-90FE-E6280423F52B}"/>
  </w:font>
  <w:font w:name="微软雅黑">
    <w:panose1 w:val="020B0503020204020204"/>
    <w:charset w:val="86"/>
    <w:family w:val="auto"/>
    <w:pitch w:val="default"/>
    <w:sig w:usb0="80000287" w:usb1="2ACF3C50" w:usb2="00000016" w:usb3="00000000" w:csb0="0004001F" w:csb1="00000000"/>
    <w:embedRegular r:id="rId5" w:fontKey="{A8FC43B7-D71C-4490-BF4E-47E394420DF5}"/>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4ZTllYmY0OGYzNWI3YjQ4NGQwYmNiZDA5MzUxZmUifQ=="/>
  </w:docVars>
  <w:rsids>
    <w:rsidRoot w:val="78830750"/>
    <w:rsid w:val="01CC1A40"/>
    <w:rsid w:val="02AF2F00"/>
    <w:rsid w:val="043208B0"/>
    <w:rsid w:val="04D32870"/>
    <w:rsid w:val="0639341C"/>
    <w:rsid w:val="08536A17"/>
    <w:rsid w:val="0B416FFB"/>
    <w:rsid w:val="0B7849E6"/>
    <w:rsid w:val="0C41127C"/>
    <w:rsid w:val="0C776ADC"/>
    <w:rsid w:val="0D5A0848"/>
    <w:rsid w:val="0DC66E6E"/>
    <w:rsid w:val="0F277F15"/>
    <w:rsid w:val="0FC32E38"/>
    <w:rsid w:val="124318AA"/>
    <w:rsid w:val="130F3E82"/>
    <w:rsid w:val="13370CE3"/>
    <w:rsid w:val="14FB646C"/>
    <w:rsid w:val="17740758"/>
    <w:rsid w:val="1910746C"/>
    <w:rsid w:val="19AC7D2F"/>
    <w:rsid w:val="1A1B310D"/>
    <w:rsid w:val="1DE420BA"/>
    <w:rsid w:val="1EA85DCE"/>
    <w:rsid w:val="1ED078DB"/>
    <w:rsid w:val="1F982278"/>
    <w:rsid w:val="207B4905"/>
    <w:rsid w:val="21380A48"/>
    <w:rsid w:val="21837F15"/>
    <w:rsid w:val="22925F36"/>
    <w:rsid w:val="230716B6"/>
    <w:rsid w:val="231177A3"/>
    <w:rsid w:val="23CC4733"/>
    <w:rsid w:val="24150BCD"/>
    <w:rsid w:val="24EC27BE"/>
    <w:rsid w:val="26C80178"/>
    <w:rsid w:val="27182EAE"/>
    <w:rsid w:val="27630EE5"/>
    <w:rsid w:val="2B7A67AE"/>
    <w:rsid w:val="2EB15996"/>
    <w:rsid w:val="2EB301BF"/>
    <w:rsid w:val="2F001B29"/>
    <w:rsid w:val="3062163D"/>
    <w:rsid w:val="310061F3"/>
    <w:rsid w:val="31124E12"/>
    <w:rsid w:val="311903D4"/>
    <w:rsid w:val="316F5DC0"/>
    <w:rsid w:val="31723B02"/>
    <w:rsid w:val="33ED7470"/>
    <w:rsid w:val="341744ED"/>
    <w:rsid w:val="35E57F97"/>
    <w:rsid w:val="38975BFC"/>
    <w:rsid w:val="3B312338"/>
    <w:rsid w:val="3D363C36"/>
    <w:rsid w:val="3DD2565E"/>
    <w:rsid w:val="3DE11DF4"/>
    <w:rsid w:val="3E78129B"/>
    <w:rsid w:val="3F1461F9"/>
    <w:rsid w:val="3F836EDA"/>
    <w:rsid w:val="40907B01"/>
    <w:rsid w:val="41AE46E3"/>
    <w:rsid w:val="41EE3A38"/>
    <w:rsid w:val="442F13DF"/>
    <w:rsid w:val="45A55DFD"/>
    <w:rsid w:val="45CC5137"/>
    <w:rsid w:val="46601D24"/>
    <w:rsid w:val="467576A4"/>
    <w:rsid w:val="46761547"/>
    <w:rsid w:val="46C41BC0"/>
    <w:rsid w:val="46D71FE6"/>
    <w:rsid w:val="47C5122E"/>
    <w:rsid w:val="4ECC43FA"/>
    <w:rsid w:val="511338D4"/>
    <w:rsid w:val="520B348B"/>
    <w:rsid w:val="52344790"/>
    <w:rsid w:val="52B94C95"/>
    <w:rsid w:val="546B6A52"/>
    <w:rsid w:val="554D7917"/>
    <w:rsid w:val="5571253B"/>
    <w:rsid w:val="55836893"/>
    <w:rsid w:val="57211217"/>
    <w:rsid w:val="57A8352A"/>
    <w:rsid w:val="57D85BBE"/>
    <w:rsid w:val="5B341EE4"/>
    <w:rsid w:val="5B6466FE"/>
    <w:rsid w:val="5E474F63"/>
    <w:rsid w:val="60FB3CD5"/>
    <w:rsid w:val="62657E78"/>
    <w:rsid w:val="62C03E1E"/>
    <w:rsid w:val="630814B6"/>
    <w:rsid w:val="63EB4B5E"/>
    <w:rsid w:val="64925346"/>
    <w:rsid w:val="65A449D9"/>
    <w:rsid w:val="65AD63E1"/>
    <w:rsid w:val="665E1984"/>
    <w:rsid w:val="66D41C46"/>
    <w:rsid w:val="66E535DA"/>
    <w:rsid w:val="67BB4BB4"/>
    <w:rsid w:val="67FC3AB1"/>
    <w:rsid w:val="68354966"/>
    <w:rsid w:val="6A1233C4"/>
    <w:rsid w:val="6A8D297F"/>
    <w:rsid w:val="6DCF13B9"/>
    <w:rsid w:val="6F3E2352"/>
    <w:rsid w:val="706A53C9"/>
    <w:rsid w:val="720535FB"/>
    <w:rsid w:val="726A6F0C"/>
    <w:rsid w:val="731A4E85"/>
    <w:rsid w:val="75C22B1E"/>
    <w:rsid w:val="75CE1F56"/>
    <w:rsid w:val="77320DDE"/>
    <w:rsid w:val="780F5AA2"/>
    <w:rsid w:val="78830750"/>
    <w:rsid w:val="7AD41DBD"/>
    <w:rsid w:val="7B02692A"/>
    <w:rsid w:val="7B7610C6"/>
    <w:rsid w:val="7BEC1388"/>
    <w:rsid w:val="7D1947FC"/>
    <w:rsid w:val="7E0D0305"/>
    <w:rsid w:val="7EB510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1"/>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713</Words>
  <Characters>848</Characters>
  <Lines>0</Lines>
  <Paragraphs>0</Paragraphs>
  <TotalTime>5</TotalTime>
  <ScaleCrop>false</ScaleCrop>
  <LinksUpToDate>false</LinksUpToDate>
  <CharactersWithSpaces>850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2024-09-04T08:23:00Z</dcterms:created>
  <dc:creator>漂浮D强尼</dc:creator>
  <cp:lastModifiedBy>漂浮D强尼</cp:lastModifiedBy>
  <cp:lastPrinted>2024-10-24T01:51:00Z</cp:lastPrinted>
  <dcterms:modified xsi:type="dcterms:W3CDTF">2024-11-12T09:05:22Z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DA08CBB41F624D8B8D6E0B9FA67A53E8_11</vt:lpwstr>
  </property>
</Properties>
</file>