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AFAB2D">
      <w:pPr>
        <w:rPr>
          <w:rStyle w:val="7"/>
          <w:rFonts w:hint="eastAsia" w:ascii="仿宋" w:hAnsi="仿宋" w:eastAsia="仿宋"/>
          <w:b w:val="0"/>
          <w:sz w:val="32"/>
          <w:szCs w:val="32"/>
        </w:rPr>
      </w:pPr>
      <w:r>
        <w:rPr>
          <w:rFonts w:hint="eastAsia" w:ascii="仿宋" w:hAnsi="仿宋" w:eastAsia="仿宋"/>
          <w:sz w:val="32"/>
          <w:szCs w:val="32"/>
        </w:rPr>
        <w:t>附件2：笔试范围（题库）</w:t>
      </w:r>
    </w:p>
    <w:p w14:paraId="34906834">
      <w:pPr>
        <w:pStyle w:val="4"/>
        <w:widowControl/>
        <w:spacing w:beforeAutospacing="0" w:afterAutospacing="0"/>
        <w:ind w:firstLine="482"/>
        <w:jc w:val="center"/>
        <w:rPr>
          <w:rStyle w:val="7"/>
          <w:rFonts w:cs="宋体" w:asciiTheme="minorEastAsia" w:hAnsiTheme="minorEastAsia"/>
          <w:color w:val="444444"/>
          <w:sz w:val="44"/>
          <w:szCs w:val="44"/>
        </w:rPr>
      </w:pPr>
      <w:r>
        <w:rPr>
          <w:rStyle w:val="7"/>
          <w:rFonts w:hint="eastAsia" w:cs="宋体" w:asciiTheme="minorEastAsia" w:hAnsiTheme="minorEastAsia"/>
          <w:color w:val="444444"/>
          <w:sz w:val="44"/>
          <w:szCs w:val="44"/>
        </w:rPr>
        <w:t>时事政治</w:t>
      </w:r>
    </w:p>
    <w:p w14:paraId="7BF84557">
      <w:pPr>
        <w:pStyle w:val="4"/>
        <w:widowControl/>
        <w:spacing w:beforeAutospacing="0" w:afterAutospacing="0"/>
        <w:ind w:firstLine="482"/>
        <w:jc w:val="center"/>
        <w:rPr>
          <w:rStyle w:val="7"/>
          <w:rFonts w:cs="宋体" w:asciiTheme="minorEastAsia" w:hAnsiTheme="minorEastAsia"/>
          <w:color w:val="444444"/>
          <w:sz w:val="44"/>
          <w:szCs w:val="44"/>
        </w:rPr>
      </w:pPr>
    </w:p>
    <w:p w14:paraId="35717BF5">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一、单项选择题（70道）</w:t>
      </w:r>
    </w:p>
    <w:p w14:paraId="51B265F0">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1.中国共产党第二十届中央委员会第三次全体会议于哪天在北京举行(     )</w:t>
      </w:r>
    </w:p>
    <w:p w14:paraId="358C37A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A.2024年7月14日至17日</w:t>
      </w:r>
    </w:p>
    <w:p w14:paraId="7D9EE85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B.2024年7月15日至18日</w:t>
      </w:r>
    </w:p>
    <w:p w14:paraId="73BE699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C.2024年7月16日至19日</w:t>
      </w:r>
    </w:p>
    <w:p w14:paraId="511D92C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D.2024年7月17日至20日</w:t>
      </w:r>
    </w:p>
    <w:p w14:paraId="5B6AFD18">
      <w:pPr>
        <w:pStyle w:val="4"/>
        <w:widowControl/>
        <w:spacing w:beforeAutospacing="0" w:afterAutospacing="0"/>
        <w:ind w:firstLine="482"/>
        <w:rPr>
          <w:rFonts w:cs="宋体" w:asciiTheme="minorEastAsia" w:hAnsiTheme="minorEastAsia"/>
          <w:color w:val="444444"/>
        </w:rPr>
      </w:pPr>
      <w:r>
        <w:rPr>
          <w:rFonts w:hint="eastAsia" w:cs="宋体" w:asciiTheme="minorEastAsia" w:hAnsiTheme="minorEastAsia"/>
          <w:color w:val="444444"/>
        </w:rPr>
        <w:t>【答案】:B</w:t>
      </w:r>
    </w:p>
    <w:p w14:paraId="04B4A445">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2.中国共产党第二十届中央委员会第三次全体会议于哪天在北京闭幕(     )</w:t>
      </w:r>
    </w:p>
    <w:p w14:paraId="6915BE0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A.2024年7月14日</w:t>
      </w:r>
    </w:p>
    <w:p w14:paraId="54C0694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B.2024年7月18日</w:t>
      </w:r>
    </w:p>
    <w:p w14:paraId="73400ED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C.2024年7月19日</w:t>
      </w:r>
    </w:p>
    <w:p w14:paraId="518B43D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D.2024年7月20日</w:t>
      </w:r>
    </w:p>
    <w:p w14:paraId="0B66B56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0CC3F566">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3.党的二十届三中全会审议通过了哪个重要文件(     )</w:t>
      </w:r>
    </w:p>
    <w:p w14:paraId="244C913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A.《中共中央关于制定国民经济和社会发展第十五个五年规划的建议》</w:t>
      </w:r>
    </w:p>
    <w:p w14:paraId="367B9D9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B.《中共中央关于坚持和完善中国特色社会主义制度的决定》</w:t>
      </w:r>
    </w:p>
    <w:p w14:paraId="1285554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C.《中共中央关于进一步全面深化改革、推进中国式现代化的决定》</w:t>
      </w:r>
    </w:p>
    <w:p w14:paraId="017FF7C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D.《中共中央关于全面推进依法治国若干重大问题的决定》</w:t>
      </w:r>
    </w:p>
    <w:p w14:paraId="482C829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6E319F0F">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4.根据党的二十届三中全会公报，当前和今后一个时期是以什么全面推进强国建设、民族复兴伟业的关键时期(     )</w:t>
      </w:r>
    </w:p>
    <w:p w14:paraId="37AD374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A.社会主义现代化</w:t>
      </w:r>
    </w:p>
    <w:p w14:paraId="611315B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B.中国特色社会主义</w:t>
      </w:r>
    </w:p>
    <w:p w14:paraId="3A8B347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C.新时代中国特色社会主义</w:t>
      </w:r>
    </w:p>
    <w:p w14:paraId="620347D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D.中国式现代化</w:t>
      </w:r>
    </w:p>
    <w:p w14:paraId="1B671E6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1E4409E6">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5.党的二十届三中全会强调，进一步全面深化改革必须坚持哪些思想理论(     )</w:t>
      </w:r>
    </w:p>
    <w:p w14:paraId="1880D9C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A.仅坚持马克思列宁主义、毛泽东思想</w:t>
      </w:r>
    </w:p>
    <w:p w14:paraId="74917A9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B.仅坚持邓小平理论、“三个代表”重要思想</w:t>
      </w:r>
    </w:p>
    <w:p w14:paraId="7EB07E4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C.仅坚持科学发展观、习近平新时代中国特色社会主义思想</w:t>
      </w:r>
    </w:p>
    <w:p w14:paraId="31467E6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D.坚持马克思列宁主义、毛泽东思想、邓小平理论、“三个代表”重要思想、科学发展观，全面贯彻习近平新时代中国特色社会主义思想</w:t>
      </w:r>
    </w:p>
    <w:p w14:paraId="21D8C63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258BDCA1">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6.党的二十届三中全会提出，到哪一年要全面建成高水平社会主义市场经济体制(     )</w:t>
      </w:r>
    </w:p>
    <w:p w14:paraId="35DD8DE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A.2025年</w:t>
      </w:r>
    </w:p>
    <w:p w14:paraId="6EABED5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B.2030年</w:t>
      </w:r>
    </w:p>
    <w:p w14:paraId="765EAB1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C.2035年</w:t>
      </w:r>
    </w:p>
    <w:p w14:paraId="1BDE42F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D.2040年</w:t>
      </w:r>
    </w:p>
    <w:p w14:paraId="0FF3B3F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42A4A7CA">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7.关于构建高水平社会主义市场经济体制，党的二十届三中全会强调要如何处理政府和市场的关系(     )</w:t>
      </w:r>
    </w:p>
    <w:p w14:paraId="46A08B4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A.仅发挥市场作用</w:t>
      </w:r>
    </w:p>
    <w:p w14:paraId="5EF83E9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B.仅发挥政府作用</w:t>
      </w:r>
    </w:p>
    <w:p w14:paraId="2002863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C.既“放得活”又“管得住”</w:t>
      </w:r>
    </w:p>
    <w:p w14:paraId="68BEBFD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D.完全由政府控制</w:t>
      </w:r>
    </w:p>
    <w:p w14:paraId="2A61A72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78775BE3">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8.党的二十届三中全会提出，要健全因地制宜发展新质生产力体制机制，推动哪些方面的突破和创新(     )</w:t>
      </w:r>
    </w:p>
    <w:p w14:paraId="553B1D1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A.仅技术革命性突破</w:t>
      </w:r>
    </w:p>
    <w:p w14:paraId="11474A3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B.仅生产要素创新性配置</w:t>
      </w:r>
    </w:p>
    <w:p w14:paraId="2526B27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C.仅产业深度转型升级</w:t>
      </w:r>
    </w:p>
    <w:p w14:paraId="77BA75A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D.技术革命性突破、生产要素创新性配置、产业深度转型升级</w:t>
      </w:r>
    </w:p>
    <w:p w14:paraId="7D5A73C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779B4411">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9.关于教育改革，党的二十届三中全会提出要建立什么牵引的学科设置调整机制和人才培养模式(     )</w:t>
      </w:r>
    </w:p>
    <w:p w14:paraId="4723A75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A.市场需求</w:t>
      </w:r>
    </w:p>
    <w:p w14:paraId="37E5EC4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B.国际趋势</w:t>
      </w:r>
    </w:p>
    <w:p w14:paraId="582FE1D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C.科技发展、国家战略需求</w:t>
      </w:r>
    </w:p>
    <w:p w14:paraId="2200775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D.学生兴趣</w:t>
      </w:r>
    </w:p>
    <w:p w14:paraId="16831D3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6F30CD37">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10.党的二十届三中全会强调要健全什么体系，推动制造业高端化、智能化、绿色化发展(     )</w:t>
      </w:r>
    </w:p>
    <w:p w14:paraId="29EA2AC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A.农业发展</w:t>
      </w:r>
    </w:p>
    <w:p w14:paraId="5CA7E5C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B.服务业发展</w:t>
      </w:r>
    </w:p>
    <w:p w14:paraId="01818D8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C.先进制造业集群</w:t>
      </w:r>
    </w:p>
    <w:p w14:paraId="48A646C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D.信息产业</w:t>
      </w:r>
    </w:p>
    <w:p w14:paraId="1E139F70">
      <w:pPr>
        <w:pStyle w:val="4"/>
        <w:widowControl/>
        <w:spacing w:beforeAutospacing="0" w:afterAutospacing="0"/>
        <w:ind w:firstLine="482"/>
        <w:rPr>
          <w:rFonts w:cs="宋体" w:asciiTheme="minorEastAsia" w:hAnsiTheme="minorEastAsia"/>
          <w:color w:val="444444"/>
        </w:rPr>
      </w:pPr>
      <w:r>
        <w:rPr>
          <w:rFonts w:hint="eastAsia" w:cs="宋体" w:asciiTheme="minorEastAsia" w:hAnsiTheme="minorEastAsia"/>
          <w:color w:val="444444"/>
        </w:rPr>
        <w:t>【答案】:C</w:t>
      </w:r>
    </w:p>
    <w:p w14:paraId="7FFF36BC">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11.党的二十届三中全会提出，要加快构建促进数字经济发展体制机制，发展什么来打造具有国际竞争力的数字产业集群(     )</w:t>
      </w:r>
    </w:p>
    <w:p w14:paraId="426FF21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A.物联网</w:t>
      </w:r>
    </w:p>
    <w:p w14:paraId="639EF33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B.工业互联网</w:t>
      </w:r>
    </w:p>
    <w:p w14:paraId="662B714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C.区块链</w:t>
      </w:r>
    </w:p>
    <w:p w14:paraId="1F31C5B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D.云计算</w:t>
      </w:r>
    </w:p>
    <w:p w14:paraId="02FCD0C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w:t>
      </w:r>
    </w:p>
    <w:p w14:paraId="1D284B1A">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12.关于科技创新，党的二十届三中全会强调要强化企业什么地位(     )</w:t>
      </w:r>
    </w:p>
    <w:p w14:paraId="4D2DDB2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A.科技创新主体</w:t>
      </w:r>
    </w:p>
    <w:p w14:paraId="2C37DD0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B.人才培养主体</w:t>
      </w:r>
    </w:p>
    <w:p w14:paraId="7C5A344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C.资金投入主体</w:t>
      </w:r>
    </w:p>
    <w:p w14:paraId="09D5B27F">
      <w:pPr>
        <w:pStyle w:val="4"/>
        <w:widowControl/>
        <w:spacing w:beforeAutospacing="0" w:afterAutospacing="0"/>
        <w:ind w:firstLine="480"/>
        <w:rPr>
          <w:rFonts w:cs="微软雅黑" w:asciiTheme="minorEastAsia" w:hAnsiTheme="minorEastAsia"/>
          <w:color w:val="444444"/>
        </w:rPr>
      </w:pPr>
      <w:bookmarkStart w:id="2" w:name="_GoBack"/>
      <w:r>
        <w:rPr>
          <w:rFonts w:hint="eastAsia" w:cs="宋体" w:asciiTheme="minorEastAsia" w:hAnsiTheme="minorEastAsia"/>
          <w:color w:val="444444"/>
        </w:rPr>
        <w:t>D.成果转化主体</w:t>
      </w:r>
    </w:p>
    <w:bookmarkEnd w:id="2"/>
    <w:p w14:paraId="25D31104">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w:t>
      </w:r>
    </w:p>
    <w:p w14:paraId="1C8C93FD">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13.党的二十届三中全会提出要完善中央财政科技经费分配和管理使用机制，扩大什么范围(     )</w:t>
      </w:r>
    </w:p>
    <w:p w14:paraId="5BA7CA6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A.科研项目审批制</w:t>
      </w:r>
    </w:p>
    <w:p w14:paraId="72BD315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B.财政科研项目经费“包干制”</w:t>
      </w:r>
    </w:p>
    <w:p w14:paraId="3B58C49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C.科研经费使用限制</w:t>
      </w:r>
    </w:p>
    <w:p w14:paraId="771775D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D.科研项目验收制</w:t>
      </w:r>
    </w:p>
    <w:p w14:paraId="7278F256">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【答案】:B</w:t>
      </w:r>
    </w:p>
    <w:p w14:paraId="09066888">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14.在人才发展方面，党的二十届三中全会强调要坚持什么方针(     )</w:t>
      </w:r>
    </w:p>
    <w:p w14:paraId="661FBD5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A.严格管控</w:t>
      </w:r>
    </w:p>
    <w:p w14:paraId="1CF3859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B.平均分配</w:t>
      </w:r>
    </w:p>
    <w:p w14:paraId="5D6AB67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C.向用人主体授权、为人才松绑</w:t>
      </w:r>
    </w:p>
    <w:p w14:paraId="391B10E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D.集中管理</w:t>
      </w:r>
    </w:p>
    <w:p w14:paraId="7E56D3CD">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0D3064B5">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15.党的二十届三中全会提出要健全宏观经济治理体系，完善哪些方面的统筹协调机制(     )</w:t>
      </w:r>
    </w:p>
    <w:p w14:paraId="5CCD67C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A.仅财政政策</w:t>
      </w:r>
    </w:p>
    <w:p w14:paraId="31C79FC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B.仅货币政策</w:t>
      </w:r>
    </w:p>
    <w:p w14:paraId="15FC0DE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C.财政、货币、产业、价格、就业等政策</w:t>
      </w:r>
    </w:p>
    <w:p w14:paraId="74BCE85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D.仅产业政策</w:t>
      </w:r>
    </w:p>
    <w:p w14:paraId="617C22F3">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3E1D53FE">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16.关于财税体制改革，党的二十届三中全会提出要增加什么类型的转移支付(     )</w:t>
      </w:r>
    </w:p>
    <w:p w14:paraId="20ECA6D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A.专项转移支付</w:t>
      </w:r>
    </w:p>
    <w:p w14:paraId="1E697BE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B.一般性转移支付</w:t>
      </w:r>
    </w:p>
    <w:p w14:paraId="751A583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C.均衡性转移支付</w:t>
      </w:r>
    </w:p>
    <w:p w14:paraId="11467F3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D.激励性转移支付</w:t>
      </w:r>
    </w:p>
    <w:p w14:paraId="35FCF6B5">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【答案】:B</w:t>
      </w:r>
    </w:p>
    <w:p w14:paraId="3D4EAD09">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17.党的二十届三中全会提出要推动区域性股权市场的什么(     )</w:t>
      </w:r>
    </w:p>
    <w:p w14:paraId="5F80449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A.独立发展</w:t>
      </w:r>
    </w:p>
    <w:p w14:paraId="0F2F183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B.规则对接、标准统一</w:t>
      </w:r>
    </w:p>
    <w:p w14:paraId="349614F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C.扩大规模</w:t>
      </w:r>
    </w:p>
    <w:p w14:paraId="42C3FB4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D.限制准入</w:t>
      </w:r>
    </w:p>
    <w:p w14:paraId="1FEC0249">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【答案】:B</w:t>
      </w:r>
    </w:p>
    <w:p w14:paraId="3302BD5A">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18.在城乡融合发展方面，党的二十届三中全会强调要统筹推进哪些方面(     )</w:t>
      </w:r>
    </w:p>
    <w:p w14:paraId="048DC0D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A.新型工业化、新型城镇化和乡村振兴</w:t>
      </w:r>
    </w:p>
    <w:p w14:paraId="4E987B8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B.仅新型工业化和新型城镇化</w:t>
      </w:r>
    </w:p>
    <w:p w14:paraId="6B69BC5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C.仅新型城镇化和乡村振兴</w:t>
      </w:r>
    </w:p>
    <w:p w14:paraId="6B20806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D.仅新型工业化和乡村振兴</w:t>
      </w:r>
    </w:p>
    <w:p w14:paraId="19564F90">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w:t>
      </w:r>
    </w:p>
    <w:p w14:paraId="174C53E1">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19.党的二十届三中全会提出要完善强农惠农富农支持制度，构建什么样的食物供给体系(     )</w:t>
      </w:r>
    </w:p>
    <w:p w14:paraId="0236B6D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A.单一化</w:t>
      </w:r>
    </w:p>
    <w:p w14:paraId="20C7811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B.集中化</w:t>
      </w:r>
    </w:p>
    <w:p w14:paraId="75FC85A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C.多元化</w:t>
      </w:r>
    </w:p>
    <w:p w14:paraId="632D23A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D.进口导向</w:t>
      </w:r>
    </w:p>
    <w:p w14:paraId="1EED3062">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2770DD47">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20.关于土地制度改革，党的二十届三中全会提出要如何推进农村集体经营性建设用地入市改革(     )</w:t>
      </w:r>
    </w:p>
    <w:p w14:paraId="1047305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A.全面推进</w:t>
      </w:r>
    </w:p>
    <w:p w14:paraId="7A6C6D2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B.暂停推进</w:t>
      </w:r>
    </w:p>
    <w:p w14:paraId="6254E14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C.有序推进</w:t>
      </w:r>
    </w:p>
    <w:p w14:paraId="6815FA8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D.加快推进</w:t>
      </w:r>
    </w:p>
    <w:p w14:paraId="387FF780">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w:t>
      </w:r>
      <w:r>
        <w:rPr>
          <w:rStyle w:val="7"/>
          <w:rFonts w:hint="eastAsia" w:cs="宋体" w:asciiTheme="minorEastAsia" w:hAnsiTheme="minorEastAsia"/>
          <w:color w:val="444444"/>
        </w:rPr>
        <w:t>C</w:t>
      </w:r>
    </w:p>
    <w:p w14:paraId="3281D335">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21.党的二十届三中全会强调，开放是中国式现代化的什么标识(     )</w:t>
      </w:r>
    </w:p>
    <w:p w14:paraId="1A3AA78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A.次要</w:t>
      </w:r>
    </w:p>
    <w:p w14:paraId="68E51E9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B.鲜明</w:t>
      </w:r>
    </w:p>
    <w:p w14:paraId="7F4D5DC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C.可选</w:t>
      </w:r>
    </w:p>
    <w:p w14:paraId="20F215C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D.临时</w:t>
      </w:r>
    </w:p>
    <w:p w14:paraId="45B39A73">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【答案】:B</w:t>
      </w:r>
    </w:p>
    <w:p w14:paraId="2F191574">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22.在扩大制度型开放方面，党的二十届三中全会提出要主动对接什么(     )</w:t>
      </w:r>
    </w:p>
    <w:p w14:paraId="35B57DD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A.区域性经贸规则</w:t>
      </w:r>
    </w:p>
    <w:p w14:paraId="3B09733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B.双边经贸协定</w:t>
      </w:r>
    </w:p>
    <w:p w14:paraId="290B932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C.国际高标准经贸规则</w:t>
      </w:r>
    </w:p>
    <w:p w14:paraId="2428EF7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D.本国传统经贸规则</w:t>
      </w:r>
    </w:p>
    <w:p w14:paraId="6A370B77">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6C56D7AE">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23.党的二十届三中全会提出要健全什么体系，推动制造业高端化、智能化、绿色化发展(     )</w:t>
      </w:r>
    </w:p>
    <w:p w14:paraId="1242B7A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A.农业发展</w:t>
      </w:r>
    </w:p>
    <w:p w14:paraId="536E444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B.服务业发展</w:t>
      </w:r>
    </w:p>
    <w:p w14:paraId="4052473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C.先进制造业集群</w:t>
      </w:r>
    </w:p>
    <w:p w14:paraId="719DE61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D.信息产业</w:t>
      </w:r>
    </w:p>
    <w:p w14:paraId="4E973BF4">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6D52DAA3">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24.关于外商投资，党的二十届三中全会提出要如何调整外资准入负面清单(     )</w:t>
      </w:r>
    </w:p>
    <w:p w14:paraId="04AEF77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A.扩大</w:t>
      </w:r>
    </w:p>
    <w:p w14:paraId="3AD9037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B.保持不变</w:t>
      </w:r>
    </w:p>
    <w:p w14:paraId="3592F25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C.合理缩减</w:t>
      </w:r>
    </w:p>
    <w:p w14:paraId="749D997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D.取消</w:t>
      </w:r>
    </w:p>
    <w:p w14:paraId="2269AF3F">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6690CB0C">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25.党的二十届三中全会提出要优化哪些地区的开放布局(     )</w:t>
      </w:r>
    </w:p>
    <w:p w14:paraId="76923FA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A.仅东部沿海地区</w:t>
      </w:r>
    </w:p>
    <w:p w14:paraId="583FD88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B.仅中西部地区</w:t>
      </w:r>
    </w:p>
    <w:p w14:paraId="7061FE9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C.仅东北地区</w:t>
      </w:r>
    </w:p>
    <w:p w14:paraId="06FD9E5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D.东部沿海地区、中西部和东北地区</w:t>
      </w:r>
    </w:p>
    <w:p w14:paraId="5C4C1F57">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【答案】:D</w:t>
      </w:r>
    </w:p>
    <w:p w14:paraId="0DF3ACCB">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26.在推进“一带一路”建设方面，党的二十届三中全会提出要继续实施什么计划(     )</w:t>
      </w:r>
    </w:p>
    <w:p w14:paraId="14882D5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A.“一带一路”经济发展计划</w:t>
      </w:r>
    </w:p>
    <w:p w14:paraId="131B84A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B.“一带一路”文化交流计划</w:t>
      </w:r>
    </w:p>
    <w:p w14:paraId="2BE316F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C.“一带一路”科技创新行动计划</w:t>
      </w:r>
    </w:p>
    <w:p w14:paraId="4C07CCA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D.“一带一路”基础设施建设计划</w:t>
      </w:r>
    </w:p>
    <w:p w14:paraId="221E79C7">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20EE8AC8">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27.关于发展全过程人民民主，党的二十届三中全会强调要坚持什么有机统一(     )</w:t>
      </w:r>
    </w:p>
    <w:p w14:paraId="11D1675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A.党的领导、人民当家作主、依法治国</w:t>
      </w:r>
    </w:p>
    <w:p w14:paraId="754A89C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B.经济建设、政治建设、文化建设</w:t>
      </w:r>
    </w:p>
    <w:p w14:paraId="505CF9D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C.改革、发展、稳定</w:t>
      </w:r>
    </w:p>
    <w:p w14:paraId="6ED606F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D.城乡统筹、区域协调、可持续发展</w:t>
      </w:r>
    </w:p>
    <w:p w14:paraId="5C6F7B6B">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w:t>
      </w:r>
    </w:p>
    <w:p w14:paraId="4A36C473">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28.党的二十届三中全会提出要健全什么制度，推动人民当家作主制度更加健全(     )</w:t>
      </w:r>
    </w:p>
    <w:p w14:paraId="4D8586D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A.人大代表选举制度</w:t>
      </w:r>
    </w:p>
    <w:p w14:paraId="6659FD7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B.政协协商制度</w:t>
      </w:r>
    </w:p>
    <w:p w14:paraId="6EF727B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C.基层自治制度</w:t>
      </w:r>
    </w:p>
    <w:p w14:paraId="09996EF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D.以上都是</w:t>
      </w:r>
    </w:p>
    <w:p w14:paraId="41DCE561">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【答案】:D</w:t>
      </w:r>
    </w:p>
    <w:p w14:paraId="4BBC858F">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29.在完善中国特色社会主义法治体系方面，党的二十届三中全会强调要加强哪些领域立法(     )</w:t>
      </w:r>
    </w:p>
    <w:p w14:paraId="74CC536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A.仅重点领域</w:t>
      </w:r>
    </w:p>
    <w:p w14:paraId="73162C3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B.仅新兴领域</w:t>
      </w:r>
    </w:p>
    <w:p w14:paraId="6FF0CA2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C.仅涉外领域</w:t>
      </w:r>
    </w:p>
    <w:p w14:paraId="5D9A8CE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D.重点领域、新兴领域、涉外领域</w:t>
      </w:r>
    </w:p>
    <w:p w14:paraId="324B1E88">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【答案】:D</w:t>
      </w:r>
    </w:p>
    <w:p w14:paraId="57D794BC">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30.党的二十届三中全会提出要构建更有效力的国际传播体系，推进什么重构(     )</w:t>
      </w:r>
    </w:p>
    <w:p w14:paraId="5A866DB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A.国际传播格局</w:t>
      </w:r>
    </w:p>
    <w:p w14:paraId="6D21888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B.国际政治格局</w:t>
      </w:r>
    </w:p>
    <w:p w14:paraId="566E1FE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C.国际经济格局</w:t>
      </w:r>
    </w:p>
    <w:p w14:paraId="31C021F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D.国际文化格局</w:t>
      </w:r>
    </w:p>
    <w:p w14:paraId="6B3218CA">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w:t>
      </w:r>
    </w:p>
    <w:p w14:paraId="4CFE5AE1">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31.关于文化体制改革，党的二十届三中全会提出要优化什么机制(     )</w:t>
      </w:r>
    </w:p>
    <w:p w14:paraId="23DD393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A.文化产品进口机制</w:t>
      </w:r>
    </w:p>
    <w:p w14:paraId="14AB7FD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B.文化服务和文化产品供给机制</w:t>
      </w:r>
    </w:p>
    <w:p w14:paraId="08C5B37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C.文化企业管理机制</w:t>
      </w:r>
    </w:p>
    <w:p w14:paraId="5A94C65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D.文化市场监管机制</w:t>
      </w:r>
    </w:p>
    <w:p w14:paraId="76352E3E">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【答案】:B</w:t>
      </w:r>
    </w:p>
    <w:p w14:paraId="7AD67F30">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32.党的二十届三中全会强调要健全什么体系，加强普惠性、基础性、兜底性民生建设(     )</w:t>
      </w:r>
    </w:p>
    <w:p w14:paraId="13ED397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A.基本公共服务制度体系</w:t>
      </w:r>
    </w:p>
    <w:p w14:paraId="310790A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B.社会保障制度体系</w:t>
      </w:r>
    </w:p>
    <w:p w14:paraId="542329F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C.医疗卫生制度体系</w:t>
      </w:r>
    </w:p>
    <w:p w14:paraId="259F396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D.教育制度体系</w:t>
      </w:r>
    </w:p>
    <w:p w14:paraId="508C47E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w:t>
      </w:r>
    </w:p>
    <w:p w14:paraId="6830CA28">
      <w:pPr>
        <w:pStyle w:val="4"/>
        <w:widowControl/>
        <w:spacing w:beforeAutospacing="0" w:afterAutospacing="0"/>
        <w:ind w:firstLine="480"/>
        <w:rPr>
          <w:rFonts w:cs="微软雅黑" w:asciiTheme="minorEastAsia" w:hAnsiTheme="minorEastAsia"/>
          <w:color w:val="444444"/>
        </w:rPr>
      </w:pPr>
      <w:r>
        <w:rPr>
          <w:rStyle w:val="7"/>
          <w:rFonts w:hint="eastAsia" w:cs="宋体" w:asciiTheme="minorEastAsia" w:hAnsiTheme="minorEastAsia"/>
          <w:color w:val="444444"/>
        </w:rPr>
        <w:t>33.在完善收入分配制度方面，党的二十届三中全会提出要构建哪些分配协调配套的制度体系(     )</w:t>
      </w:r>
    </w:p>
    <w:p w14:paraId="5CDF38F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A.仅初次分配</w:t>
      </w:r>
    </w:p>
    <w:p w14:paraId="7601791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B.初次分配、再分配</w:t>
      </w:r>
    </w:p>
    <w:p w14:paraId="746EEB5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C.初次分配、再分配、第三次分配</w:t>
      </w:r>
    </w:p>
    <w:p w14:paraId="33DE82B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D.仅再分配</w:t>
      </w:r>
    </w:p>
    <w:p w14:paraId="03D2F707">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6576FEEE">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34.关于就业政策，党的二十届三中全会提出要支持和规范发展什么(     )</w:t>
      </w:r>
    </w:p>
    <w:p w14:paraId="7C409FE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A.传统就业形态</w:t>
      </w:r>
    </w:p>
    <w:p w14:paraId="6960872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B.新就业形态</w:t>
      </w:r>
    </w:p>
    <w:p w14:paraId="0D1D16E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C.国有企业就业</w:t>
      </w:r>
    </w:p>
    <w:p w14:paraId="0D3C948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D.海外就业</w:t>
      </w:r>
    </w:p>
    <w:p w14:paraId="436163D6">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【答案】:B</w:t>
      </w:r>
    </w:p>
    <w:p w14:paraId="29508032">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35.党的二十届三中全会提出要按照什么原则，稳妥有序推进渐进式延迟法定退休年龄改革(     )</w:t>
      </w:r>
    </w:p>
    <w:p w14:paraId="7BB0B4A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A.强制性、一刀切</w:t>
      </w:r>
    </w:p>
    <w:p w14:paraId="49220F5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B.自愿、弹性</w:t>
      </w:r>
    </w:p>
    <w:p w14:paraId="020B796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C.快速、全面</w:t>
      </w:r>
    </w:p>
    <w:p w14:paraId="13870E0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D.暂缓、观望</w:t>
      </w:r>
    </w:p>
    <w:p w14:paraId="2F763057">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【答案】:B</w:t>
      </w:r>
    </w:p>
    <w:p w14:paraId="70BBF722">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36.在深化医药卫生体制改革方面，党的二十届三中全会强调要促进什么协同发展和治理(     )</w:t>
      </w:r>
    </w:p>
    <w:p w14:paraId="0459283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A.医疗、医保、医药</w:t>
      </w:r>
    </w:p>
    <w:p w14:paraId="7144A4E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B.医院、药店、患者</w:t>
      </w:r>
    </w:p>
    <w:p w14:paraId="3796E42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C.中医、西医、中西医结合</w:t>
      </w:r>
    </w:p>
    <w:p w14:paraId="1485431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D.公立医院、民营医院、社区医疗</w:t>
      </w:r>
    </w:p>
    <w:p w14:paraId="4E60188C">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w:t>
      </w:r>
    </w:p>
    <w:p w14:paraId="040117BD">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37.关于生态文明体制改革，党的二十届三中全会提出要实施什么样的生态环境管理制度(     )</w:t>
      </w:r>
    </w:p>
    <w:p w14:paraId="401D0EC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A.统一化、标准化</w:t>
      </w:r>
    </w:p>
    <w:p w14:paraId="509D922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B.分区域、差异化、精准管控</w:t>
      </w:r>
    </w:p>
    <w:p w14:paraId="32BE281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C.集中化、一体化</w:t>
      </w:r>
    </w:p>
    <w:p w14:paraId="3B20C13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D.松散化、自主化</w:t>
      </w:r>
    </w:p>
    <w:p w14:paraId="63988747">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【答案】:B</w:t>
      </w:r>
    </w:p>
    <w:p w14:paraId="6974DB66">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38.党的二十届三中全会强调要健全什么机制，促进绿色低碳循环发展经济体系建设(     )</w:t>
      </w:r>
    </w:p>
    <w:p w14:paraId="3544930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A.绿色消费惩罚机制</w:t>
      </w:r>
    </w:p>
    <w:p w14:paraId="1133A0D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B.绿色生产限制机制</w:t>
      </w:r>
    </w:p>
    <w:p w14:paraId="259AB83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C.绿色消费激励机制</w:t>
      </w:r>
    </w:p>
    <w:p w14:paraId="26907CE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D.绿色技术垄断机制</w:t>
      </w:r>
    </w:p>
    <w:p w14:paraId="23FC7EFD">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602E05AB">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39.在推进国家安全体系和能力现代化方面，党的二十届三中全会提出要构建什么样的国家安全防护体系(     )</w:t>
      </w:r>
    </w:p>
    <w:p w14:paraId="3AEE085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A.单一化</w:t>
      </w:r>
    </w:p>
    <w:p w14:paraId="76B2E7A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B.分散化</w:t>
      </w:r>
    </w:p>
    <w:p w14:paraId="5CEAE1E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C.联动高效</w:t>
      </w:r>
    </w:p>
    <w:p w14:paraId="6C69C79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D.临时性</w:t>
      </w:r>
    </w:p>
    <w:p w14:paraId="6CAD597B">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w:t>
      </w:r>
      <w:r>
        <w:rPr>
          <w:rStyle w:val="7"/>
          <w:rFonts w:hint="eastAsia" w:cs="宋体" w:asciiTheme="minorEastAsia" w:hAnsiTheme="minorEastAsia"/>
          <w:color w:val="444444"/>
        </w:rPr>
        <w:t>C</w:t>
      </w:r>
    </w:p>
    <w:p w14:paraId="0DA393D2">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40.关于社会治理体系建设，党的二十届三中全会强调要坚持和发展新时代什么经验(     )</w:t>
      </w:r>
    </w:p>
    <w:p w14:paraId="17A100F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A.“枫桥经验”</w:t>
      </w:r>
    </w:p>
    <w:p w14:paraId="68EBADE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B.“浙江经验”</w:t>
      </w:r>
    </w:p>
    <w:p w14:paraId="25D49D6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C.“深圳经验”</w:t>
      </w:r>
    </w:p>
    <w:p w14:paraId="14EEE48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D.“上海经验”</w:t>
      </w:r>
    </w:p>
    <w:p w14:paraId="355FD971">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w:t>
      </w:r>
    </w:p>
    <w:p w14:paraId="1AA02B9E">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41.党的二十届三中全会提出要深化国防和军队改革，完善什么体制机制(     )</w:t>
      </w:r>
    </w:p>
    <w:p w14:paraId="1496086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A.人民军队领导管理</w:t>
      </w:r>
    </w:p>
    <w:p w14:paraId="647A358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B.军队后勤保障</w:t>
      </w:r>
    </w:p>
    <w:p w14:paraId="666C755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C.军队对外交流</w:t>
      </w:r>
    </w:p>
    <w:p w14:paraId="7B4D23B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D.军队科研管理</w:t>
      </w:r>
    </w:p>
    <w:p w14:paraId="77B9AF29">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w:t>
      </w:r>
    </w:p>
    <w:p w14:paraId="43C334C5">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42.关于深化党的建设制度改革，党的二十届三中全会强调要以什么为着力点(     )</w:t>
      </w:r>
    </w:p>
    <w:p w14:paraId="1C062DC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A.加强纪律建设</w:t>
      </w:r>
    </w:p>
    <w:p w14:paraId="12213CE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B.完善组织结构</w:t>
      </w:r>
    </w:p>
    <w:p w14:paraId="0C8BF08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C.调动全党积极性、主动性、创造性</w:t>
      </w:r>
    </w:p>
    <w:p w14:paraId="743F847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D.增加党员数量</w:t>
      </w:r>
    </w:p>
    <w:p w14:paraId="12DEE283">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62DF5859">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43.党的二十届三中全会提出要深化干部人事制度改革，着力解决干部哪些问题(     )</w:t>
      </w:r>
    </w:p>
    <w:p w14:paraId="05709A3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A.仅乱作为问题</w:t>
      </w:r>
    </w:p>
    <w:p w14:paraId="414145A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B.仅不作为问题</w:t>
      </w:r>
    </w:p>
    <w:p w14:paraId="5288E42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C.仅不敢为、不善为问题</w:t>
      </w:r>
    </w:p>
    <w:p w14:paraId="2A3297C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D.乱作为、不作为、不敢为、不善为问题</w:t>
      </w:r>
    </w:p>
    <w:p w14:paraId="5F3C1892">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【答案】:D</w:t>
      </w:r>
    </w:p>
    <w:p w14:paraId="31DBFDCE">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44.在推进党风廉政建设和反腐败斗争方面，党的二十届三中全会提出要完善什么机制(     )</w:t>
      </w:r>
    </w:p>
    <w:p w14:paraId="0BE664F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A.不敢腐机制</w:t>
      </w:r>
    </w:p>
    <w:p w14:paraId="2E49FB2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B.不能腐机制</w:t>
      </w:r>
    </w:p>
    <w:p w14:paraId="62002F1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C.不想腐机制</w:t>
      </w:r>
    </w:p>
    <w:p w14:paraId="5010E7A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D.一体推进不敢腐、不能腐、不想腐工作机制</w:t>
      </w:r>
    </w:p>
    <w:p w14:paraId="17150BAE">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【答案】:D</w:t>
      </w:r>
    </w:p>
    <w:p w14:paraId="7D2967BE">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45.党的二十届三中全会强调，中国式现代化是走什么道路的现代化(     )</w:t>
      </w:r>
    </w:p>
    <w:p w14:paraId="5CE3B88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A.竞争发展</w:t>
      </w:r>
    </w:p>
    <w:p w14:paraId="47CA6A1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B.对抗发展</w:t>
      </w:r>
    </w:p>
    <w:p w14:paraId="67E99B1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C.和平发展</w:t>
      </w:r>
    </w:p>
    <w:p w14:paraId="424994B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D.孤立发展</w:t>
      </w:r>
    </w:p>
    <w:p w14:paraId="4B48355C">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2348649E">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46.关于构建人类命运共同体，党的二十届三中全会提出要践行什么(     )</w:t>
      </w:r>
    </w:p>
    <w:p w14:paraId="5D5908B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A.本国价值观</w:t>
      </w:r>
    </w:p>
    <w:p w14:paraId="7477130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B.西方价值观</w:t>
      </w:r>
    </w:p>
    <w:p w14:paraId="7CFB29D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C.全人类共同价值</w:t>
      </w:r>
    </w:p>
    <w:p w14:paraId="763CD32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D.地区性价值观</w:t>
      </w:r>
    </w:p>
    <w:p w14:paraId="5FE3D5A4">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0FA6DB20">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47.党的二十届三中全会提出要倡导什么样的世界多极化(     )</w:t>
      </w:r>
    </w:p>
    <w:p w14:paraId="7AD900E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A.不平等有序</w:t>
      </w:r>
    </w:p>
    <w:p w14:paraId="535AC6C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B.平等无序</w:t>
      </w:r>
    </w:p>
    <w:p w14:paraId="5B7D51D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C.平等有序</w:t>
      </w:r>
    </w:p>
    <w:p w14:paraId="41E7551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D.不平等无序</w:t>
      </w:r>
    </w:p>
    <w:p w14:paraId="487EFC11">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51C4514F">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48.在经济全球化方面，党的二十届三中全会强调要倡导什么样的经济全球化(     )</w:t>
      </w:r>
    </w:p>
    <w:p w14:paraId="46F9A8D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A.排他性</w:t>
      </w:r>
    </w:p>
    <w:p w14:paraId="1A405B2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B.普惠包容</w:t>
      </w:r>
    </w:p>
    <w:p w14:paraId="0B0F5F7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C.单边主义</w:t>
      </w:r>
    </w:p>
    <w:p w14:paraId="6AB1C15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D.保护主义</w:t>
      </w:r>
    </w:p>
    <w:p w14:paraId="290F08EB">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【答案】:B</w:t>
      </w:r>
    </w:p>
    <w:p w14:paraId="44B62D77">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49.党的二十届三中全会提出要深化哪些方面的工作机制改革(     )</w:t>
      </w:r>
    </w:p>
    <w:p w14:paraId="54B1A2E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A.仅国内事务</w:t>
      </w:r>
    </w:p>
    <w:p w14:paraId="093BC2E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B.仅国际事务</w:t>
      </w:r>
    </w:p>
    <w:p w14:paraId="601521B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C.外事工作</w:t>
      </w:r>
    </w:p>
    <w:p w14:paraId="4C8F192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D.仅军事affairs</w:t>
      </w:r>
    </w:p>
    <w:p w14:paraId="13C36E6A">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37FEF706">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50.关于全球治理体系改革，党的二十届三中全会强调中国要如何参与(     )</w:t>
      </w:r>
    </w:p>
    <w:p w14:paraId="1B37006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A.被动接受</w:t>
      </w:r>
    </w:p>
    <w:p w14:paraId="6753B90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B.积极参与</w:t>
      </w:r>
    </w:p>
    <w:p w14:paraId="6FE945C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C.参与引领</w:t>
      </w:r>
    </w:p>
    <w:p w14:paraId="7E9E6D6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D.回避</w:t>
      </w:r>
    </w:p>
    <w:p w14:paraId="5448A08A">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477789F2">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51.党的二十届三中全会提出，进一步全面深化改革的总目标是什么(     )</w:t>
      </w:r>
    </w:p>
    <w:p w14:paraId="5ABAB3C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A.仅完善中国特色社会主义制度</w:t>
      </w:r>
    </w:p>
    <w:p w14:paraId="7AC5A7E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B.仅推进国家治理体系现代化</w:t>
      </w:r>
    </w:p>
    <w:p w14:paraId="145A326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C.继续完善和发展中国特色社会主义制度，推进国家治理体系和治理能力现代化</w:t>
      </w:r>
    </w:p>
    <w:p w14:paraId="7702ABB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D.仅推进经济体制改革</w:t>
      </w:r>
    </w:p>
    <w:p w14:paraId="3985876F">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34E0B068">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52.到2035年，党的二十届三中全会提出要实现哪些目标(     )</w:t>
      </w:r>
    </w:p>
    <w:p w14:paraId="1EB4977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A.仅全面建成高水平社会主义市场经济体制</w:t>
      </w:r>
    </w:p>
    <w:p w14:paraId="4EF8F12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B.仅基本实现国家治理体系和治理能力现代化</w:t>
      </w:r>
    </w:p>
    <w:p w14:paraId="7D25DDD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C.仅基本实现社会主义现代化</w:t>
      </w:r>
    </w:p>
    <w:p w14:paraId="170B3D7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D.全面建成高水平社会主义市场经济体制，基本实现国家治理体系和治理能力现代化，基本实现社会主义现代化</w:t>
      </w:r>
    </w:p>
    <w:p w14:paraId="427BCFD2">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【答案】:D</w:t>
      </w:r>
    </w:p>
    <w:p w14:paraId="4766C2F0">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53.关于国有企业改革，党的二十届三中全会提出要如何推动国有资本和国有企业发展(     )</w:t>
      </w:r>
    </w:p>
    <w:p w14:paraId="6455CF9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A.仅做强</w:t>
      </w:r>
    </w:p>
    <w:p w14:paraId="744B81B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B.仅做优</w:t>
      </w:r>
    </w:p>
    <w:p w14:paraId="07A16F8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C.仅做大</w:t>
      </w:r>
    </w:p>
    <w:p w14:paraId="392996F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D.做强做优做大</w:t>
      </w:r>
    </w:p>
    <w:p w14:paraId="04DCD893">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【答案】:D</w:t>
      </w:r>
    </w:p>
    <w:p w14:paraId="2B8F4220">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54.党的二十届三中全会提出要制定什么法律来促进民营经济发展(     )</w:t>
      </w:r>
    </w:p>
    <w:p w14:paraId="2A0ABCD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A.民营企业法</w:t>
      </w:r>
    </w:p>
    <w:p w14:paraId="452E2DE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B.民营经济促进法</w:t>
      </w:r>
    </w:p>
    <w:p w14:paraId="6048FC0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C.非公有制经济法</w:t>
      </w:r>
    </w:p>
    <w:p w14:paraId="2AA5750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D.中小企业发展法</w:t>
      </w:r>
    </w:p>
    <w:p w14:paraId="212FD7DF">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【答案】:B</w:t>
      </w:r>
    </w:p>
    <w:p w14:paraId="4314C708">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55.关于数字经济发展，党的二十届三中全会提出要促进什么的创新发展(     )</w:t>
      </w:r>
    </w:p>
    <w:p w14:paraId="4A5A843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A.共享经济</w:t>
      </w:r>
    </w:p>
    <w:p w14:paraId="117865D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B.平台经济</w:t>
      </w:r>
    </w:p>
    <w:p w14:paraId="68F26E0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C.循环经济</w:t>
      </w:r>
    </w:p>
    <w:p w14:paraId="3A03553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D.绿色经济</w:t>
      </w:r>
    </w:p>
    <w:p w14:paraId="4BDC14F8">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【答案】:B</w:t>
      </w:r>
    </w:p>
    <w:p w14:paraId="05A5FEAC">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56.党的二十届三中全会提出要完善促进什么协同发展和治理(     )</w:t>
      </w:r>
    </w:p>
    <w:p w14:paraId="2D77C7D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A.医疗、医保、医药</w:t>
      </w:r>
    </w:p>
    <w:p w14:paraId="65C2882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B.教育、就业、社保</w:t>
      </w:r>
    </w:p>
    <w:p w14:paraId="7C806C3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C.住房、交通、环境</w:t>
      </w:r>
    </w:p>
    <w:p w14:paraId="1485CDC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D.文化、旅游、体育</w:t>
      </w:r>
    </w:p>
    <w:p w14:paraId="0D0E9E96">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w:t>
      </w:r>
    </w:p>
    <w:p w14:paraId="683835CB">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57.关于人才发展，党的二十届三中全会强调要加快建设什么(     )</w:t>
      </w:r>
    </w:p>
    <w:p w14:paraId="63A699A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A.国家重点人才基地</w:t>
      </w:r>
    </w:p>
    <w:p w14:paraId="1B97B04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B.国家高水平人才高地</w:t>
      </w:r>
    </w:p>
    <w:p w14:paraId="7CFFBBE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C.国家创新人才中心</w:t>
      </w:r>
    </w:p>
    <w:p w14:paraId="4FCF14C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D.国家技能人才库</w:t>
      </w:r>
    </w:p>
    <w:p w14:paraId="34E0B042">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【答案】:B</w:t>
      </w:r>
    </w:p>
    <w:p w14:paraId="12C0178E">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58.党的二十届三中全会提出要完善什么制度，增强宏观政策取向一致性(     )</w:t>
      </w:r>
    </w:p>
    <w:p w14:paraId="7B96EDC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A.宏观调控</w:t>
      </w:r>
    </w:p>
    <w:p w14:paraId="3763C17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B.微观规制</w:t>
      </w:r>
    </w:p>
    <w:p w14:paraId="0506E9A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C.中观协调</w:t>
      </w:r>
    </w:p>
    <w:p w14:paraId="00F8BFC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D.区域平衡</w:t>
      </w:r>
    </w:p>
    <w:p w14:paraId="429B0462">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w:t>
      </w:r>
    </w:p>
    <w:p w14:paraId="2877BBED">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59.关于财政体制改革，党的二十届三中全会提出要如何调整中央和地方财政关系(     )</w:t>
      </w:r>
    </w:p>
    <w:p w14:paraId="2B74811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A.减少地方自主财力</w:t>
      </w:r>
    </w:p>
    <w:p w14:paraId="39D3CFB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B.增加地方自主财力</w:t>
      </w:r>
    </w:p>
    <w:p w14:paraId="215C885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C.保持现状不变</w:t>
      </w:r>
    </w:p>
    <w:p w14:paraId="1323513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D.取消地方财政权</w:t>
      </w:r>
    </w:p>
    <w:p w14:paraId="1E8095F6">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【答案】:B</w:t>
      </w:r>
    </w:p>
    <w:p w14:paraId="3F621745">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60.党的二十届三中全会提出要推动形成什么样的超大特大城市治理新体系(     )</w:t>
      </w:r>
    </w:p>
    <w:p w14:paraId="3936320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A.集中管控</w:t>
      </w:r>
    </w:p>
    <w:p w14:paraId="595B59F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B.分散治理</w:t>
      </w:r>
    </w:p>
    <w:p w14:paraId="67305DD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C.智慧高效</w:t>
      </w:r>
    </w:p>
    <w:p w14:paraId="7E1B0E7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D.传统模式</w:t>
      </w:r>
    </w:p>
    <w:p w14:paraId="021BD390">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52DA9327">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61.关于农村基本经营制度，党的二十届三中全会提出要如何推进土地承包期再延长(     )</w:t>
      </w:r>
    </w:p>
    <w:p w14:paraId="2529BCF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A.立即全面推进</w:t>
      </w:r>
    </w:p>
    <w:p w14:paraId="387B294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B.暂不考虑</w:t>
      </w:r>
    </w:p>
    <w:p w14:paraId="4134306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C.有序推进第二轮土地承包到期后再延长三十年试点</w:t>
      </w:r>
    </w:p>
    <w:p w14:paraId="3F12540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D.缩短土地承包期</w:t>
      </w:r>
    </w:p>
    <w:p w14:paraId="3826C3F5">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7532B5E9">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62.党的二十届三中全会提出要建立什么机制来保障种粮农民收益(     )</w:t>
      </w:r>
    </w:p>
    <w:p w14:paraId="068E29E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A.临时性补贴机制</w:t>
      </w:r>
    </w:p>
    <w:p w14:paraId="630E5BE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B.长效保障机制</w:t>
      </w:r>
    </w:p>
    <w:p w14:paraId="1558EC0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C.市场调节机制</w:t>
      </w:r>
    </w:p>
    <w:p w14:paraId="2E0E758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D.计划配给机制</w:t>
      </w:r>
    </w:p>
    <w:p w14:paraId="4B850040">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【答案】:B</w:t>
      </w:r>
    </w:p>
    <w:p w14:paraId="78F3C3E5">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63.关于对外开放，党的二十届三中全会强调要依托我国什么优势，在扩大国际合作中提升开放能力(     )</w:t>
      </w:r>
    </w:p>
    <w:p w14:paraId="7D3AD3B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A.人口优势</w:t>
      </w:r>
    </w:p>
    <w:p w14:paraId="017D421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B.地理优势</w:t>
      </w:r>
    </w:p>
    <w:p w14:paraId="3B70F5F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C.超大规模市场优势</w:t>
      </w:r>
    </w:p>
    <w:p w14:paraId="02C134F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D.资源优势</w:t>
      </w:r>
    </w:p>
    <w:p w14:paraId="6B6405DB">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070EFBFF">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64.党的二十届三中全会提出要全面实施什么来推进服务贸易创新提升(     )</w:t>
      </w:r>
    </w:p>
    <w:p w14:paraId="4A8DA97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A.跨境服务贸易正面清单</w:t>
      </w:r>
    </w:p>
    <w:p w14:paraId="0703580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B.跨境服务贸易负面清单</w:t>
      </w:r>
    </w:p>
    <w:p w14:paraId="3A82377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C.服务贸易管制清单</w:t>
      </w:r>
    </w:p>
    <w:p w14:paraId="6940EF2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D.服务贸易准入清单</w:t>
      </w:r>
    </w:p>
    <w:p w14:paraId="5A23A3FA">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w:t>
      </w:r>
    </w:p>
    <w:p w14:paraId="54648E93">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65.关于发展全过程人民民主，党的二十届三中全会提出要丰富各层级的什么形式(     )</w:t>
      </w:r>
    </w:p>
    <w:p w14:paraId="3346606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A.选举</w:t>
      </w:r>
    </w:p>
    <w:p w14:paraId="092179C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B.民主</w:t>
      </w:r>
    </w:p>
    <w:p w14:paraId="41AA14B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C.协商</w:t>
      </w:r>
    </w:p>
    <w:p w14:paraId="20B604A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D.监督</w:t>
      </w:r>
    </w:p>
    <w:p w14:paraId="6FEF79AA">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【答案】:B</w:t>
      </w:r>
    </w:p>
    <w:p w14:paraId="376CD115">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66.党的二十届三中全会强调要健全什么制度，推动人的全面发展、全体人民共同富裕取得更为明显的实质性进展(     )</w:t>
      </w:r>
    </w:p>
    <w:p w14:paraId="4AE7B60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A.基本公共服务制度体系</w:t>
      </w:r>
    </w:p>
    <w:p w14:paraId="1208A59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B.社会救助制度体系</w:t>
      </w:r>
    </w:p>
    <w:p w14:paraId="2B00E73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C.教育培训制度体系</w:t>
      </w:r>
    </w:p>
    <w:p w14:paraId="144CF2C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D.医疗保障制度体系</w:t>
      </w:r>
    </w:p>
    <w:p w14:paraId="0FEFA0CA">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w:t>
      </w:r>
    </w:p>
    <w:p w14:paraId="5E6B1911">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67.关于生态文明体制改革，党的二十届三中全会提出要健全什么机制来促进绿色低碳发展(     )</w:t>
      </w:r>
    </w:p>
    <w:p w14:paraId="57C1A1D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A.行政命令机制</w:t>
      </w:r>
    </w:p>
    <w:p w14:paraId="2ABDDB8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B.市场调节机制</w:t>
      </w:r>
    </w:p>
    <w:p w14:paraId="566D578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C.绿色低碳发展机制</w:t>
      </w:r>
    </w:p>
    <w:p w14:paraId="4240470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D.环境治理机制</w:t>
      </w:r>
    </w:p>
    <w:p w14:paraId="2DD6269E">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3D5D44D4">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68.党的二十届三中全会提出要构建什么样的国家安全防护体系(     )</w:t>
      </w:r>
    </w:p>
    <w:p w14:paraId="0E02A96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A.单一化的</w:t>
      </w:r>
    </w:p>
    <w:p w14:paraId="157FE94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B.分散的</w:t>
      </w:r>
    </w:p>
    <w:p w14:paraId="6277A69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C.联动高效的</w:t>
      </w:r>
    </w:p>
    <w:p w14:paraId="4327EE2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D.静态的</w:t>
      </w:r>
    </w:p>
    <w:p w14:paraId="1F8A3C73">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【答案】:C</w:t>
      </w:r>
    </w:p>
    <w:p w14:paraId="51FEAA23">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69.关于军队改革，党的二十届三中全会强调要深化什么体系改革(     )</w:t>
      </w:r>
    </w:p>
    <w:p w14:paraId="394A1F0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A.后勤保障体系</w:t>
      </w:r>
    </w:p>
    <w:p w14:paraId="10F9486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B.联合作战体系</w:t>
      </w:r>
    </w:p>
    <w:p w14:paraId="28C98E0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C.军事教育体系</w:t>
      </w:r>
    </w:p>
    <w:p w14:paraId="3DE50A7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D.武器装备体系</w:t>
      </w:r>
    </w:p>
    <w:p w14:paraId="2414C168">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【答案】:B</w:t>
      </w:r>
    </w:p>
    <w:p w14:paraId="6DACA722">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70.党的二十届三中全会提出，党的领导是进一步全面深化改革、推进中国式现代化的什么(     )</w:t>
      </w:r>
    </w:p>
    <w:p w14:paraId="595B356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A.重要条件</w:t>
      </w:r>
    </w:p>
    <w:p w14:paraId="48F92C9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B.根本保证</w:t>
      </w:r>
    </w:p>
    <w:p w14:paraId="72E10DA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C.补充要素</w:t>
      </w:r>
    </w:p>
    <w:p w14:paraId="0BA047D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D.次要因素</w:t>
      </w:r>
    </w:p>
    <w:p w14:paraId="76D6BFAC">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【答案】:B</w:t>
      </w:r>
    </w:p>
    <w:p w14:paraId="12C86BF7">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二、多项选择题（50道）</w:t>
      </w:r>
    </w:p>
    <w:p w14:paraId="2A664260">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1.党的二十届三中全会强调，进一步全面深化改革必须坚持哪些思想理论(     )</w:t>
      </w:r>
    </w:p>
    <w:p w14:paraId="163FB46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A.马克思列宁主义</w:t>
      </w:r>
    </w:p>
    <w:p w14:paraId="7FE7818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B.毛泽东思想</w:t>
      </w:r>
    </w:p>
    <w:p w14:paraId="7BE76F9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C.邓小平理论</w:t>
      </w:r>
    </w:p>
    <w:p w14:paraId="5A1BE1D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D.“三个代表”重要思想</w:t>
      </w:r>
    </w:p>
    <w:p w14:paraId="1F56C87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E.科学发展观</w:t>
      </w:r>
    </w:p>
    <w:p w14:paraId="79BC81B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F.习近平新时代中国特色社会主义思想</w:t>
      </w:r>
    </w:p>
    <w:p w14:paraId="28AC2EB5">
      <w:pPr>
        <w:pStyle w:val="4"/>
        <w:widowControl/>
        <w:spacing w:beforeAutospacing="0" w:afterAutospacing="0"/>
        <w:ind w:firstLine="480"/>
        <w:rPr>
          <w:rStyle w:val="7"/>
          <w:rFonts w:cs="宋体" w:asciiTheme="minorEastAsia" w:hAnsiTheme="minorEastAsia"/>
          <w:color w:val="444444"/>
        </w:rPr>
      </w:pPr>
      <w:r>
        <w:rPr>
          <w:rFonts w:hint="eastAsia" w:cs="宋体" w:asciiTheme="minorEastAsia" w:hAnsiTheme="minorEastAsia"/>
          <w:color w:val="444444"/>
        </w:rPr>
        <w:t>【答案】:ABCDEF</w:t>
      </w:r>
    </w:p>
    <w:p w14:paraId="73CE4EF7">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2.党的二十届三中全会提出，到2035年要实现哪些目标(     )</w:t>
      </w:r>
    </w:p>
    <w:p w14:paraId="67E9F95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A.全面建成高水平社会主义市场经济体制</w:t>
      </w:r>
    </w:p>
    <w:p w14:paraId="69C4BF1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B.中国特色社会主义制度更加完善</w:t>
      </w:r>
    </w:p>
    <w:p w14:paraId="28F371D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C.基本实现国家治理体系和治理能力现代化</w:t>
      </w:r>
    </w:p>
    <w:p w14:paraId="3F06225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D.基本实现社会主义现代化</w:t>
      </w:r>
    </w:p>
    <w:p w14:paraId="207AE6C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【答案】:ABCD</w:t>
      </w:r>
    </w:p>
    <w:p w14:paraId="687FE392">
      <w:pPr>
        <w:pStyle w:val="4"/>
        <w:widowControl/>
        <w:spacing w:beforeAutospacing="0" w:afterAutospacing="0"/>
        <w:ind w:firstLine="480"/>
        <w:rPr>
          <w:rFonts w:cs="微软雅黑" w:asciiTheme="minorEastAsia" w:hAnsiTheme="minorEastAsia"/>
          <w:color w:val="444444"/>
        </w:rPr>
      </w:pPr>
      <w:r>
        <w:rPr>
          <w:rStyle w:val="7"/>
          <w:rFonts w:hint="eastAsia" w:cs="宋体" w:asciiTheme="minorEastAsia" w:hAnsiTheme="minorEastAsia"/>
          <w:color w:val="444444"/>
        </w:rPr>
        <w:t>3.关于构建高水平社会主义市场经济体制，党的二十届三中全会提出了哪些要求(     )</w:t>
      </w:r>
    </w:p>
    <w:p w14:paraId="6433913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A.更好发挥市场机制作用</w:t>
      </w:r>
    </w:p>
    <w:p w14:paraId="246525A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B.创造更加公平、更有活力的市场环境</w:t>
      </w:r>
    </w:p>
    <w:p w14:paraId="6D7F97B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C.实现资源配置效率最优化和效益最大化</w:t>
      </w:r>
    </w:p>
    <w:p w14:paraId="35B7747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D.更好维护市场秩序、弥补市场失灵</w:t>
      </w:r>
    </w:p>
    <w:p w14:paraId="77C2ACB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E.畅通国民经济循环</w:t>
      </w:r>
    </w:p>
    <w:p w14:paraId="671E9E7D">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603027B8">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4.党的二十届三中全会提出，要健全推动经济高质量发展的哪些方面(     )</w:t>
      </w:r>
    </w:p>
    <w:p w14:paraId="2A73646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A.体制机制</w:t>
      </w:r>
    </w:p>
    <w:p w14:paraId="3CF7AE6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B.促进新质生产力发展</w:t>
      </w:r>
    </w:p>
    <w:p w14:paraId="718B530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C.构建支持全面创新体制机制</w:t>
      </w:r>
    </w:p>
    <w:p w14:paraId="62AC90B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D.健全宏观经济治理体系</w:t>
      </w:r>
    </w:p>
    <w:p w14:paraId="1730CD06">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w:t>
      </w:r>
    </w:p>
    <w:p w14:paraId="61F66DE3">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5.关于深化科技体制改革，党的二十届三中全会提出了哪些举措(     )</w:t>
      </w:r>
    </w:p>
    <w:p w14:paraId="2BE8789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A.加强国家战略科技力量建设</w:t>
      </w:r>
    </w:p>
    <w:p w14:paraId="1D250E4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B.完善国家实验室体系</w:t>
      </w:r>
    </w:p>
    <w:p w14:paraId="38DDC6D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C.优化国家科研机构、高水平研究型大学、科技领军企业定位和布局</w:t>
      </w:r>
    </w:p>
    <w:p w14:paraId="49F2A94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D.推进科技创新央地协同</w:t>
      </w:r>
    </w:p>
    <w:p w14:paraId="34D0461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E.统筹各类科创平台建设</w:t>
      </w:r>
    </w:p>
    <w:p w14:paraId="2DE33600">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78AD07FB">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6.党的二十届三中全会提出要深化人才发展体制机制改革，包括哪些方面(     )</w:t>
      </w:r>
    </w:p>
    <w:p w14:paraId="51B10FB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A.加快建设国家战略人才力量</w:t>
      </w:r>
    </w:p>
    <w:p w14:paraId="02A9B10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B.着力培养造就战略科学家、一流科技领军人才和创新团队</w:t>
      </w:r>
    </w:p>
    <w:p w14:paraId="78B172C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C.着力培养造就卓越工程师、大国工匠、高技能人才</w:t>
      </w:r>
    </w:p>
    <w:p w14:paraId="49238B6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D.建设一流产业技术工人队伍</w:t>
      </w:r>
    </w:p>
    <w:p w14:paraId="11DE6DF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E.完善人才有序流动机制</w:t>
      </w:r>
    </w:p>
    <w:p w14:paraId="7CEAB8DA">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65B050E5">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7.关于深化财税体制改革，党的二十届三中全会提出了哪些措施(     )</w:t>
      </w:r>
    </w:p>
    <w:p w14:paraId="63C5FB9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A.增加地方自主财力</w:t>
      </w:r>
    </w:p>
    <w:p w14:paraId="7515E6F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B.拓展地方税源</w:t>
      </w:r>
    </w:p>
    <w:p w14:paraId="5C4B06A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C.合理扩大地方政府专项债券支持范围</w:t>
      </w:r>
    </w:p>
    <w:p w14:paraId="5DEB055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D.适当加强中央事权、提高中央财政支出比例</w:t>
      </w:r>
    </w:p>
    <w:p w14:paraId="3F71555E">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w:t>
      </w:r>
    </w:p>
    <w:p w14:paraId="56AA61A8">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8.党的二十届三中全会提出要完善城乡融合发展体制机制，包括哪些方面(     )</w:t>
      </w:r>
    </w:p>
    <w:p w14:paraId="2C2E51E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A.健全推进新型城镇化体制机制</w:t>
      </w:r>
    </w:p>
    <w:p w14:paraId="0AAC2BF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B.巩固和完善农村基本经营制度</w:t>
      </w:r>
    </w:p>
    <w:p w14:paraId="4B883D6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C.完善强农惠农富农支持制度</w:t>
      </w:r>
    </w:p>
    <w:p w14:paraId="7735790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D.深化土地制度改革</w:t>
      </w:r>
    </w:p>
    <w:p w14:paraId="74C182B5">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w:t>
      </w:r>
    </w:p>
    <w:p w14:paraId="3D346F63">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9.关于完善高水平对外开放体制机制，党的二十届三中全会提出了哪些要求(     )</w:t>
      </w:r>
    </w:p>
    <w:p w14:paraId="5E3601D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A.稳步扩大制度型开放</w:t>
      </w:r>
    </w:p>
    <w:p w14:paraId="3344ED5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B.深化外贸体制改革</w:t>
      </w:r>
    </w:p>
    <w:p w14:paraId="2697B01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C.深化外商投资和对外投资管理体制改革</w:t>
      </w:r>
    </w:p>
    <w:p w14:paraId="25C6EB3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D.优化区域开放布局</w:t>
      </w:r>
    </w:p>
    <w:p w14:paraId="6E7A5CA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E.完善推进高质量共建“一带一路”机制</w:t>
      </w:r>
    </w:p>
    <w:p w14:paraId="515E3432">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15B8B567">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10.党的二十届三中全会提出要健全全过程人民民主制度体系，包括哪些方面(     )</w:t>
      </w:r>
    </w:p>
    <w:p w14:paraId="34B3435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A.加强人民当家作主制度建设</w:t>
      </w:r>
    </w:p>
    <w:p w14:paraId="133CBB0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B.健全协商民主机制</w:t>
      </w:r>
    </w:p>
    <w:p w14:paraId="21EEB03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C.健全基层民主制度</w:t>
      </w:r>
    </w:p>
    <w:p w14:paraId="01626C5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D.完善大统战工作格局</w:t>
      </w:r>
    </w:p>
    <w:p w14:paraId="0332AAF9">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w:t>
      </w:r>
    </w:p>
    <w:p w14:paraId="7495B6C1">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11.关于完善中国特色社会主义法治体系，党的二十届三中全会提出了哪些举措(     )</w:t>
      </w:r>
    </w:p>
    <w:p w14:paraId="12A5821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A.深化立法领域改革</w:t>
      </w:r>
    </w:p>
    <w:p w14:paraId="7A18C0A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B.深入推进依法行政</w:t>
      </w:r>
    </w:p>
    <w:p w14:paraId="4356AAD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C.健全公正执法司法体制机制</w:t>
      </w:r>
    </w:p>
    <w:p w14:paraId="0BA6915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D.完善推进法治社会建设机制</w:t>
      </w:r>
    </w:p>
    <w:p w14:paraId="2389FE9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E.加强涉外法治建设</w:t>
      </w:r>
    </w:p>
    <w:p w14:paraId="237C6AAB">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724DF7CD">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12.党的二十届三中全会提出要深化文化体制机制改革，包括哪些方面(     )</w:t>
      </w:r>
    </w:p>
    <w:p w14:paraId="017652D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A.完善意识形态工作责任制</w:t>
      </w:r>
    </w:p>
    <w:p w14:paraId="4C5248C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B.优化文化服务和文化产品供给机制</w:t>
      </w:r>
    </w:p>
    <w:p w14:paraId="234F9CA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C.健全网络综合治理体系</w:t>
      </w:r>
    </w:p>
    <w:p w14:paraId="3581FE9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D.构建更有效力的国际传播体系</w:t>
      </w:r>
    </w:p>
    <w:p w14:paraId="380B5AA0">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w:t>
      </w:r>
    </w:p>
    <w:p w14:paraId="0E8C76FC">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13.关于健全保障和改善民生制度体系，党的二十届三中全会提出了哪些要求(     )</w:t>
      </w:r>
    </w:p>
    <w:p w14:paraId="503576E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A.完善收入分配制度</w:t>
      </w:r>
    </w:p>
    <w:p w14:paraId="0E37B13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B.完善就业优先政策</w:t>
      </w:r>
    </w:p>
    <w:p w14:paraId="6F0EA89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C.健全社会保障体系</w:t>
      </w:r>
    </w:p>
    <w:p w14:paraId="11F2AE0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D.深化医药卫生体制改革</w:t>
      </w:r>
    </w:p>
    <w:p w14:paraId="69172B1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E.健全人口发展支持和服务体系</w:t>
      </w:r>
    </w:p>
    <w:p w14:paraId="19C4875B">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0B7BBA75">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14.党的二十届三中全会提出要深化生态文明体制改革，包括哪些方面(     )</w:t>
      </w:r>
    </w:p>
    <w:p w14:paraId="377EA0D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A.完善生态文明基础体制</w:t>
      </w:r>
    </w:p>
    <w:p w14:paraId="31F8784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B.健全生态环境治理体系</w:t>
      </w:r>
    </w:p>
    <w:p w14:paraId="6E63A37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C.健全绿色低碳发展机制</w:t>
      </w:r>
    </w:p>
    <w:p w14:paraId="4DDF93A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D.实施分区域、差异化、精准管控的生态环境管理制度</w:t>
      </w:r>
    </w:p>
    <w:p w14:paraId="59B37437">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w:t>
      </w:r>
    </w:p>
    <w:p w14:paraId="764768A1">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15.关于推进国家安全体系和能力现代化，党的二十届三中全会提出了哪些措施(     )</w:t>
      </w:r>
    </w:p>
    <w:p w14:paraId="76E1CAE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A.健全国家安全体系</w:t>
      </w:r>
    </w:p>
    <w:p w14:paraId="4A7B953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B.完善公共安全治理机制</w:t>
      </w:r>
    </w:p>
    <w:p w14:paraId="58A573D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C.健全社会治理体系</w:t>
      </w:r>
    </w:p>
    <w:p w14:paraId="17019CB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D.完善涉外国家安全机制</w:t>
      </w:r>
    </w:p>
    <w:p w14:paraId="4803E3E2">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w:t>
      </w:r>
    </w:p>
    <w:p w14:paraId="04F6DFE6">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16.党的二十届三中全会提出要持续深化国防和军队改革，包括哪些方面(     )</w:t>
      </w:r>
    </w:p>
    <w:p w14:paraId="6881385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A.完善人民军队领导管理体制机制</w:t>
      </w:r>
    </w:p>
    <w:p w14:paraId="7F8CE40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B.深化联合作战体系改革</w:t>
      </w:r>
    </w:p>
    <w:p w14:paraId="0CDE232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C.深化跨军地改革</w:t>
      </w:r>
    </w:p>
    <w:p w14:paraId="0DDAB1B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D.优化武警部队力量编成</w:t>
      </w:r>
    </w:p>
    <w:p w14:paraId="4182065E">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w:t>
      </w:r>
    </w:p>
    <w:p w14:paraId="59829DD9">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17.关于提高党的领导水平和长期执政能力，党的二十届三中全会提出了哪些要求(     )</w:t>
      </w:r>
    </w:p>
    <w:p w14:paraId="1BAF2A4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A.坚持党中央对进一步全面深化改革的集中统一领导</w:t>
      </w:r>
    </w:p>
    <w:p w14:paraId="734C377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B.深化党的建设制度改革</w:t>
      </w:r>
    </w:p>
    <w:p w14:paraId="1EA6DF2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C.深入推进党风廉政建设和反腐败斗争</w:t>
      </w:r>
    </w:p>
    <w:p w14:paraId="6AF387E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D.以钉钉子精神抓好改革落实</w:t>
      </w:r>
    </w:p>
    <w:p w14:paraId="04BACB9D">
      <w:pPr>
        <w:pStyle w:val="4"/>
        <w:widowControl/>
        <w:spacing w:beforeAutospacing="0" w:afterAutospacing="0"/>
        <w:ind w:firstLine="482"/>
        <w:rPr>
          <w:rFonts w:cs="宋体" w:asciiTheme="minorEastAsia" w:hAnsiTheme="minorEastAsia"/>
          <w:color w:val="444444"/>
        </w:rPr>
      </w:pPr>
      <w:r>
        <w:rPr>
          <w:rFonts w:hint="eastAsia" w:cs="宋体" w:asciiTheme="minorEastAsia" w:hAnsiTheme="minorEastAsia"/>
          <w:color w:val="444444"/>
        </w:rPr>
        <w:t>【答案】:ABCD</w:t>
      </w:r>
    </w:p>
    <w:p w14:paraId="0734CB2C">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18.党的二十届三中全会提出要完善推进高质量共建“一带一路”机制，包括哪些方面(     )</w:t>
      </w:r>
    </w:p>
    <w:p w14:paraId="1FB489D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A.继续实施“一带一路”科技创新行动计划</w:t>
      </w:r>
    </w:p>
    <w:p w14:paraId="5C09C3D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B.加强绿色发展、数字经济、人工智能等领域的多边合作平台建设</w:t>
      </w:r>
    </w:p>
    <w:p w14:paraId="125B01A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C.完善陆海天网一体化布局</w:t>
      </w:r>
    </w:p>
    <w:p w14:paraId="38E3410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D.统筹推进重大标志性工程和“小而美”民生项目</w:t>
      </w:r>
    </w:p>
    <w:p w14:paraId="5E9E30B0">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w:t>
      </w:r>
    </w:p>
    <w:p w14:paraId="3483978B">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19.关于深化医药卫生体制改革，党的二十届三中全会提出了哪些措施(     )</w:t>
      </w:r>
    </w:p>
    <w:p w14:paraId="4F0E8A3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A.实施健康优先发展战略</w:t>
      </w:r>
    </w:p>
    <w:p w14:paraId="1C8298A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B.健全公共卫生体系</w:t>
      </w:r>
    </w:p>
    <w:p w14:paraId="2ED65F6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C.促进医疗、医保、医药协同发展和治理</w:t>
      </w:r>
    </w:p>
    <w:p w14:paraId="5ED3879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D.促进优质医疗资源扩容下沉和区域均衡布局</w:t>
      </w:r>
    </w:p>
    <w:p w14:paraId="4906684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E.加快建设分级诊疗体系</w:t>
      </w:r>
    </w:p>
    <w:p w14:paraId="1436849C">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1CAF5379">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20.党的二十届三中全会提出要健全人口发展支持和服务体系，包括哪些方面(     )</w:t>
      </w:r>
    </w:p>
    <w:p w14:paraId="78D5CA7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A.完善生育支持政策体系和激励机制</w:t>
      </w:r>
    </w:p>
    <w:p w14:paraId="6ADC6E2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B.推动建设生育友好型社会</w:t>
      </w:r>
    </w:p>
    <w:p w14:paraId="7C91D84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C.有效降低生育、养育、教育成本</w:t>
      </w:r>
    </w:p>
    <w:p w14:paraId="1522AD8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D.完善发展养老事业和养老产业政策机制</w:t>
      </w:r>
    </w:p>
    <w:p w14:paraId="69C43A0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E.按照自愿、弹性原则，稳妥有序推进渐进式延迟法定退休年龄改革</w:t>
      </w:r>
    </w:p>
    <w:p w14:paraId="6ECF83F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好的，我将继续编写剩余的多项选择题：</w:t>
      </w:r>
    </w:p>
    <w:p w14:paraId="0BCEFF60">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117649E3">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21.党的二十届三中全会提出要健全绿色低碳发展机制，包括哪些方面(     )</w:t>
      </w:r>
    </w:p>
    <w:p w14:paraId="70D9441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A.实施支持绿色低碳发展的财税政策</w:t>
      </w:r>
    </w:p>
    <w:p w14:paraId="3185C90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B.实施支持绿色低碳发展的金融政策</w:t>
      </w:r>
    </w:p>
    <w:p w14:paraId="5AC7D5E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C.实施支持绿色低碳发展的投资政策</w:t>
      </w:r>
    </w:p>
    <w:p w14:paraId="212B5EA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D.实施支持绿色低碳发展的价格政策</w:t>
      </w:r>
    </w:p>
    <w:p w14:paraId="0B04963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E.建立能耗双控向碳排放双控全面转型新机制</w:t>
      </w:r>
    </w:p>
    <w:p w14:paraId="76725C6C">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122CE71C">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22.关于深化国有企业改革，党的二十届三中全会提出了哪些要求(     )</w:t>
      </w:r>
    </w:p>
    <w:p w14:paraId="4004522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A.增强各有关管理部门战略协同</w:t>
      </w:r>
    </w:p>
    <w:p w14:paraId="49622C3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B.推进国有经济布局优化和结构调整</w:t>
      </w:r>
    </w:p>
    <w:p w14:paraId="6F5E531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C.推动国有资本和国有企业做强做优做大</w:t>
      </w:r>
    </w:p>
    <w:p w14:paraId="2BF57B2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D.增强核心功能，提升核心竞争力</w:t>
      </w:r>
    </w:p>
    <w:p w14:paraId="1D05363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E.完善主责主业管理</w:t>
      </w:r>
    </w:p>
    <w:p w14:paraId="06D3CC65">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7199D5BE">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23.党的二十届三中全会提出要完善民营经济发展环境，包括哪些措施(     )</w:t>
      </w:r>
    </w:p>
    <w:p w14:paraId="74796DC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A.制定民营经济促进法</w:t>
      </w:r>
    </w:p>
    <w:p w14:paraId="2BF2B60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B.深入破除市场准入壁垒</w:t>
      </w:r>
    </w:p>
    <w:p w14:paraId="1CD66AC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C.完善民营企业参与国家重大项目建设长效机制</w:t>
      </w:r>
    </w:p>
    <w:p w14:paraId="1D0197C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D.支持有能力的民营企业牵头承担国家重大技术攻关任务</w:t>
      </w:r>
    </w:p>
    <w:p w14:paraId="02A7DA5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E.完善民营企业融资支持政策制度</w:t>
      </w:r>
    </w:p>
    <w:p w14:paraId="35B8ACCF">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4AF2A4BE">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24.关于构建全国统一大市场，党的二十届三中全会提出了哪些要求(     )</w:t>
      </w:r>
    </w:p>
    <w:p w14:paraId="49D2574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A.加强公平竞争审查刚性约束</w:t>
      </w:r>
    </w:p>
    <w:p w14:paraId="5AAF731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B.强化反垄断和反不正当竞争</w:t>
      </w:r>
    </w:p>
    <w:p w14:paraId="3BBA0F3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C.清理和废除妨碍全国统一市场和公平竞争的各种规定和做法</w:t>
      </w:r>
    </w:p>
    <w:p w14:paraId="143B2CC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D.规范地方招商引资法规制度</w:t>
      </w:r>
    </w:p>
    <w:p w14:paraId="267DA1A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E.建立健全统一规范、信息共享的公共资源交易平台体系</w:t>
      </w:r>
    </w:p>
    <w:p w14:paraId="5C5E6699">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51AF83BF">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25.党的二十届三中全会提出要完善要素市场制度和规则，包括哪些方面(     )</w:t>
      </w:r>
    </w:p>
    <w:p w14:paraId="5AC896C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A.构建城乡统一的建设用地市场</w:t>
      </w:r>
    </w:p>
    <w:p w14:paraId="1BE7B12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B.完善促进资本市场规范发展基础制度</w:t>
      </w:r>
    </w:p>
    <w:p w14:paraId="065F4E3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C.培育全国一体化技术和数据市场</w:t>
      </w:r>
    </w:p>
    <w:p w14:paraId="6A96726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D.完善主要由市场供求关系决定要素价格机制</w:t>
      </w:r>
    </w:p>
    <w:p w14:paraId="197AC17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E.健全生产要素由市场评价贡献、按贡献决定报酬的机制</w:t>
      </w:r>
    </w:p>
    <w:p w14:paraId="46A88B47">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077A577F">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26.关于深化科技体制改革，党的二十届三中全会提出了哪些措施(     )</w:t>
      </w:r>
    </w:p>
    <w:p w14:paraId="10CA490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A.改进科技计划管理</w:t>
      </w:r>
    </w:p>
    <w:p w14:paraId="7246981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B.强化基础研究领域前瞻性、引领性布局</w:t>
      </w:r>
    </w:p>
    <w:p w14:paraId="3491CC1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C.强化交叉前沿领域前瞻性、引领性布局</w:t>
      </w:r>
    </w:p>
    <w:p w14:paraId="49D1A3A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D.强化重点领域前瞻性、引领性布局</w:t>
      </w:r>
    </w:p>
    <w:p w14:paraId="2D05DA2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E.加强有组织的基础研究</w:t>
      </w:r>
    </w:p>
    <w:p w14:paraId="063D75B4">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6CCAF2D9">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27.党的二十届三中全会提出要健全人才发展体制机制，包括哪些方面(     )</w:t>
      </w:r>
    </w:p>
    <w:p w14:paraId="0C209C2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A.完善青年创新人才发现、选拔、培养机制</w:t>
      </w:r>
    </w:p>
    <w:p w14:paraId="0023ED6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B.更好保障青年科技人员待遇</w:t>
      </w:r>
    </w:p>
    <w:p w14:paraId="2DBF002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C.强化人才激励机制</w:t>
      </w:r>
    </w:p>
    <w:p w14:paraId="1C00153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D.坚持向用人主体授权、为人才松绑</w:t>
      </w:r>
    </w:p>
    <w:p w14:paraId="0A9E5AE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E.完善海外引进人才支持保障机制</w:t>
      </w:r>
    </w:p>
    <w:p w14:paraId="72BF859D">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45E66F52">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28.关于深化财税体制改革，党的二十届三中全会提出了哪些措施(     )</w:t>
      </w:r>
    </w:p>
    <w:p w14:paraId="7512CD9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A.健全预算制度</w:t>
      </w:r>
    </w:p>
    <w:p w14:paraId="10C2E87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B.加强财政资源和预算统筹</w:t>
      </w:r>
    </w:p>
    <w:p w14:paraId="727A185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C.完善国有资本经营预算和绩效评价制度</w:t>
      </w:r>
    </w:p>
    <w:p w14:paraId="572A914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D.强化国家重大战略任务和基本民生财力保障</w:t>
      </w:r>
    </w:p>
    <w:p w14:paraId="6356F66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E.深化零基预算改革</w:t>
      </w:r>
    </w:p>
    <w:p w14:paraId="2C2A7DF2">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7EFB852D">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29.党的二十届三中全会提出要完善高水平对外开放体制机制，包括哪些方面(     )</w:t>
      </w:r>
    </w:p>
    <w:p w14:paraId="244EBD1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A.稳步扩大制度型开放</w:t>
      </w:r>
    </w:p>
    <w:p w14:paraId="259A02D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B.深化外贸体制改革</w:t>
      </w:r>
    </w:p>
    <w:p w14:paraId="5919333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C.深化外商投资和对外投资管理体制改革</w:t>
      </w:r>
    </w:p>
    <w:p w14:paraId="651BFB0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D.优化区域开放布局</w:t>
      </w:r>
    </w:p>
    <w:p w14:paraId="01BDB49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E.完善推进高质量共建“一带一路”机制</w:t>
      </w:r>
    </w:p>
    <w:p w14:paraId="507C2B0B">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68631CEC">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30.关于健全全过程人民民主制度体系，党的二十届三中全会提出了哪些要求(     )</w:t>
      </w:r>
    </w:p>
    <w:p w14:paraId="1546EE4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A.健全人大对行政机关、监察机关、审判机关、检察机关监督制度</w:t>
      </w:r>
    </w:p>
    <w:p w14:paraId="5689644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B.完善监督法及其实施机制</w:t>
      </w:r>
    </w:p>
    <w:p w14:paraId="40EC0A8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C.强化人大预算决算审查监督和国有资产管理、政府债务管理监督</w:t>
      </w:r>
    </w:p>
    <w:p w14:paraId="58E5F9F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D.健全人大议事规则和论证、评估、评议、听证制度</w:t>
      </w:r>
    </w:p>
    <w:p w14:paraId="4EAD4C9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E.丰富人大代表联系人民群众的内容和形式</w:t>
      </w:r>
    </w:p>
    <w:p w14:paraId="3C7AF513">
      <w:pPr>
        <w:pStyle w:val="4"/>
        <w:widowControl/>
        <w:spacing w:beforeAutospacing="0" w:afterAutospacing="0"/>
        <w:ind w:firstLine="482"/>
        <w:rPr>
          <w:rFonts w:cs="宋体" w:asciiTheme="minorEastAsia" w:hAnsiTheme="minorEastAsia"/>
          <w:color w:val="444444"/>
        </w:rPr>
      </w:pPr>
      <w:r>
        <w:rPr>
          <w:rFonts w:hint="eastAsia" w:cs="宋体" w:asciiTheme="minorEastAsia" w:hAnsiTheme="minorEastAsia"/>
          <w:color w:val="444444"/>
        </w:rPr>
        <w:t>【答案】:ABCDE</w:t>
      </w:r>
    </w:p>
    <w:p w14:paraId="62B4EFFE">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31.党的二十届三中全会提出要健全协商民主机制，包括哪些方面(     )</w:t>
      </w:r>
    </w:p>
    <w:p w14:paraId="3C959BF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A.发挥人民政协作为专门协商机构作用</w:t>
      </w:r>
    </w:p>
    <w:p w14:paraId="136E400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B.健全深度协商互动、意见充分表达、广泛凝聚共识的机制</w:t>
      </w:r>
    </w:p>
    <w:p w14:paraId="2F917E3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C.加强人民政协反映社情民意、联系群众、服务人民机制建设</w:t>
      </w:r>
    </w:p>
    <w:p w14:paraId="6CBA4EF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D.完善人民政协民主监督机制</w:t>
      </w:r>
    </w:p>
    <w:p w14:paraId="0B1D08F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E.健全各种协商渠道协同配合</w:t>
      </w:r>
    </w:p>
    <w:p w14:paraId="475CF753">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02F18F19">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32.关于完善中国特色社会主义法治体系，党的二十届三中全会提出了哪些措施(     )</w:t>
      </w:r>
    </w:p>
    <w:p w14:paraId="4D3CDCD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A.完善以宪法为核心的中国特色社会主义法律体系</w:t>
      </w:r>
    </w:p>
    <w:p w14:paraId="1D45685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B.健全保证宪法全面实施制度体系</w:t>
      </w:r>
    </w:p>
    <w:p w14:paraId="2F973E0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C.建立宪法实施情况报告制度</w:t>
      </w:r>
    </w:p>
    <w:p w14:paraId="041AA56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D.完善党委领导、人大主导、政府依托、各方参与的立法工作格局</w:t>
      </w:r>
    </w:p>
    <w:p w14:paraId="73911EB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E.统筹立改废释纂</w:t>
      </w:r>
    </w:p>
    <w:p w14:paraId="67FAAA2E">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004414D6">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33.党的二十届三中全会提出要深化文化体制机制改革，包括哪些方面(     )</w:t>
      </w:r>
    </w:p>
    <w:p w14:paraId="2E10DAD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A.完善公共文化服务体系</w:t>
      </w:r>
    </w:p>
    <w:p w14:paraId="113F664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B.建立优质文化资源直达基层机制</w:t>
      </w:r>
    </w:p>
    <w:p w14:paraId="7E76D6D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C.健全社会力量参与公共文化服务机制</w:t>
      </w:r>
    </w:p>
    <w:p w14:paraId="3E661F4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D.推进公共文化设施所有权和使用权分置改革</w:t>
      </w:r>
    </w:p>
    <w:p w14:paraId="248E550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E.深化文化领域国资国企改革</w:t>
      </w:r>
    </w:p>
    <w:p w14:paraId="05C64E7B">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6872A2F0">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34.关于健全保障和改善民生制度体系，党的二十届三中全会提出了哪些要求(     )</w:t>
      </w:r>
    </w:p>
    <w:p w14:paraId="6422985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A.构建初次分配、再分配、第三次分配协调配套的制度体系</w:t>
      </w:r>
    </w:p>
    <w:p w14:paraId="463EAFF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B.提高居民收入在国民收入分配中的比重</w:t>
      </w:r>
    </w:p>
    <w:p w14:paraId="55A92C7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C.提高劳动报酬在初次分配中的比重</w:t>
      </w:r>
    </w:p>
    <w:p w14:paraId="18AE558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D.完善税收、社会保障、转移支付等再分配调节机制</w:t>
      </w:r>
    </w:p>
    <w:p w14:paraId="26B8FBC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E.支持发展公益慈善事业</w:t>
      </w:r>
    </w:p>
    <w:p w14:paraId="799F2239">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78FDB835">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35.党的二十届三中全会提出要健全社会保障体系，包括哪些方面(     )</w:t>
      </w:r>
    </w:p>
    <w:p w14:paraId="53CAE86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A.完善基本养老保险全国统筹制度</w:t>
      </w:r>
    </w:p>
    <w:p w14:paraId="244F491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B.健全全国统一的社保公共服务平台</w:t>
      </w:r>
    </w:p>
    <w:p w14:paraId="4CB856B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C.健全社保基金保值增值和安全监管体系</w:t>
      </w:r>
    </w:p>
    <w:p w14:paraId="1E4E060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D.健全基本养老、基本医疗保险筹资和待遇合理调整机制</w:t>
      </w:r>
    </w:p>
    <w:p w14:paraId="0EA8AEF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E.逐步提高城乡居民基本养老保险基础养老金</w:t>
      </w:r>
    </w:p>
    <w:p w14:paraId="508DBF62">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2FA8D028">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36.关于深化医药卫生体制改革，党的二十届三中全会提出了哪些措施(     )</w:t>
      </w:r>
    </w:p>
    <w:p w14:paraId="6D75E48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A.实施健康优先发展战略</w:t>
      </w:r>
    </w:p>
    <w:p w14:paraId="369AAF0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B.健全公共卫生体系</w:t>
      </w:r>
    </w:p>
    <w:p w14:paraId="0FF78EC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C.促进社会共治、医防协同、医防融合</w:t>
      </w:r>
    </w:p>
    <w:p w14:paraId="7ED5C47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D.强化监测预警、风险评估、流行病学调查、检验检测、应急处置、医疗救治等能力</w:t>
      </w:r>
    </w:p>
    <w:p w14:paraId="7D35C4A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E.促进医疗、医保、医药协同发展和治理</w:t>
      </w:r>
    </w:p>
    <w:p w14:paraId="32316B26">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3826EC85">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37.党的二十届三中全会提出要深化生态文明体制改革，包括哪些方面(     )</w:t>
      </w:r>
    </w:p>
    <w:p w14:paraId="1FA6351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A.实施分区域、差异化、精准管控的生态环境管理制度</w:t>
      </w:r>
    </w:p>
    <w:p w14:paraId="23CB953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B.健全自然资源资产产权制度和管理制度体系</w:t>
      </w:r>
    </w:p>
    <w:p w14:paraId="6BFB4D8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C.完善全民所有自然资源资产所有权委托代理机制</w:t>
      </w:r>
    </w:p>
    <w:p w14:paraId="299726C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D.建立生态环境保护、自然资源保护利用和资产保值增值等责任考核监督制度</w:t>
      </w:r>
    </w:p>
    <w:p w14:paraId="3BE5C94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E.完善国家生态安全工作协调机制</w:t>
      </w:r>
    </w:p>
    <w:p w14:paraId="7C0DF8B3">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2ECA8663">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38.关于推进国家安全体系和能力现代化，党的二十届三中全会提出了哪些措施(     )</w:t>
      </w:r>
    </w:p>
    <w:p w14:paraId="37CC20B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A.强化国家安全工作协调机制</w:t>
      </w:r>
    </w:p>
    <w:p w14:paraId="4360431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B.完善国家安全法治体系、战略体系、政策体系、风险监测预警体系</w:t>
      </w:r>
    </w:p>
    <w:p w14:paraId="203B64C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C.完善重点领域安全保障体系和重要专项协调指挥体系</w:t>
      </w:r>
    </w:p>
    <w:p w14:paraId="3EB87BD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D.构建联动高效的国家安全防护体系</w:t>
      </w:r>
    </w:p>
    <w:p w14:paraId="0445B83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E.推进国家安全科技赋能</w:t>
      </w:r>
    </w:p>
    <w:p w14:paraId="5609A074">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210159DC">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39.党的二十届三中全会提出要持续深化国防和军队改革，包括哪些方面(     )</w:t>
      </w:r>
    </w:p>
    <w:p w14:paraId="46CC358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A.健全贯彻军委主席负责制的制度机制</w:t>
      </w:r>
    </w:p>
    <w:p w14:paraId="260A525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B.深入推进政治建军</w:t>
      </w:r>
    </w:p>
    <w:p w14:paraId="53358CD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C.优化军委机关部门职能配置</w:t>
      </w:r>
    </w:p>
    <w:p w14:paraId="15C4E7A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D.健全战建备统筹推进机制</w:t>
      </w:r>
    </w:p>
    <w:p w14:paraId="60D9F5C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E.完善重大决策咨询评估机制</w:t>
      </w:r>
    </w:p>
    <w:p w14:paraId="47C535C5">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647CEE10">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40.关于提高党的领导水平和长期执政能力，党的二十届三中全会提出了哪些要求(     )</w:t>
      </w:r>
    </w:p>
    <w:p w14:paraId="61A2BC0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A.完善党中央重大决策部署落实机制</w:t>
      </w:r>
    </w:p>
    <w:p w14:paraId="47FBF7D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B.深化干部人事制度改革</w:t>
      </w:r>
    </w:p>
    <w:p w14:paraId="5251AD2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C.树立和践行正确政绩观</w:t>
      </w:r>
    </w:p>
    <w:p w14:paraId="2DF6613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D.落实“三个区分开来”</w:t>
      </w:r>
    </w:p>
    <w:p w14:paraId="44087CFF">
      <w:pPr>
        <w:pStyle w:val="4"/>
        <w:widowControl/>
        <w:spacing w:beforeAutospacing="0" w:afterAutospacing="0"/>
        <w:ind w:firstLine="480"/>
        <w:rPr>
          <w:rStyle w:val="7"/>
          <w:rFonts w:cs="微软雅黑" w:asciiTheme="minorEastAsia" w:hAnsiTheme="minorEastAsia"/>
          <w:b w:val="0"/>
          <w:color w:val="444444"/>
        </w:rPr>
      </w:pPr>
      <w:r>
        <w:rPr>
          <w:rFonts w:hint="eastAsia" w:cs="宋体" w:asciiTheme="minorEastAsia" w:hAnsiTheme="minorEastAsia"/>
          <w:color w:val="444444"/>
        </w:rPr>
        <w:t>E.推进领导干部能上能下常态化</w:t>
      </w:r>
    </w:p>
    <w:p w14:paraId="2DA83EDD">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13460150">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41.党的二十届三中全会提出要深入推进党风廉政建设和反腐败斗争，包括哪些方面(     )</w:t>
      </w:r>
    </w:p>
    <w:p w14:paraId="03276F0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A.健全政治监督具体化、精准化、常态化机制</w:t>
      </w:r>
    </w:p>
    <w:p w14:paraId="3B8399D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B.锲而不舍落实中央八项规定精神</w:t>
      </w:r>
    </w:p>
    <w:p w14:paraId="5772623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C.健全防治形式主义、官僚主义制度机制</w:t>
      </w:r>
    </w:p>
    <w:p w14:paraId="0A25EF8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D.完善一体推进不敢腐、不能腐、不想腐工作机制</w:t>
      </w:r>
    </w:p>
    <w:p w14:paraId="0F6F58C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E.着力铲除腐败滋生的土壤和条件</w:t>
      </w:r>
    </w:p>
    <w:p w14:paraId="7BA9CBC1">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7863E3A9">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42.关于深化外事工作机制改革，党的二十届三中全会提出了哪些要求(     )</w:t>
      </w:r>
    </w:p>
    <w:p w14:paraId="6AB330A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A.推动构建人类命运共同体</w:t>
      </w:r>
    </w:p>
    <w:p w14:paraId="378BD78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B.践行全人类共同价值</w:t>
      </w:r>
    </w:p>
    <w:p w14:paraId="2CC034B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C.落实全球发展倡议</w:t>
      </w:r>
    </w:p>
    <w:p w14:paraId="4C6C08A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D.落实全球安全倡议</w:t>
      </w:r>
    </w:p>
    <w:p w14:paraId="2448C74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E.落实全球文明倡议</w:t>
      </w:r>
    </w:p>
    <w:p w14:paraId="607256E7">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2DA1BEDC">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43.党的二十届三中全会提出要完善推进高质量共建“一带一路”机制，包括哪些方面(     )</w:t>
      </w:r>
    </w:p>
    <w:p w14:paraId="11FAE299">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A.继续实施“一带一路”科技创新行动计划</w:t>
      </w:r>
    </w:p>
    <w:p w14:paraId="7FF7ED9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B.加强绿色发展、数字经济、人工智能、能源等领域的多边合作平台建设</w:t>
      </w:r>
    </w:p>
    <w:p w14:paraId="47DE8C6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C.加强税收、金融、减灾等领域的多边合作平台建设</w:t>
      </w:r>
    </w:p>
    <w:p w14:paraId="3D8A391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D.完善陆海天网一体化布局</w:t>
      </w:r>
    </w:p>
    <w:p w14:paraId="1398BAC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E.构建“一带一路”立体互联互通网络</w:t>
      </w:r>
    </w:p>
    <w:p w14:paraId="4AE35DBD">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367562F4">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44.关于深化科技体制改革，党的二十届三中全会提出了哪些措施(     )</w:t>
      </w:r>
    </w:p>
    <w:p w14:paraId="755F441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A.优化国家科研机构、高水平研究型大学、科技领军企业定位和布局</w:t>
      </w:r>
    </w:p>
    <w:p w14:paraId="1C00979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B.推进科技创新央地协同</w:t>
      </w:r>
    </w:p>
    <w:p w14:paraId="3CD6AB03">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C.统筹各类科创平台建设</w:t>
      </w:r>
    </w:p>
    <w:p w14:paraId="1B6BAEA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D.鼓励和规范发展新型研发机构</w:t>
      </w:r>
    </w:p>
    <w:p w14:paraId="335D431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E.发挥我国超大规模市场引领作用</w:t>
      </w:r>
    </w:p>
    <w:p w14:paraId="4A2C09D2">
      <w:pPr>
        <w:pStyle w:val="4"/>
        <w:widowControl/>
        <w:spacing w:beforeAutospacing="0" w:afterAutospacing="0"/>
        <w:ind w:firstLine="482"/>
        <w:rPr>
          <w:rStyle w:val="7"/>
          <w:rFonts w:cs="宋体" w:asciiTheme="minorEastAsia" w:hAnsiTheme="minorEastAsia"/>
          <w:color w:val="444444"/>
        </w:rPr>
      </w:pPr>
      <w:r>
        <w:rPr>
          <w:rFonts w:hint="eastAsia" w:cs="宋体" w:asciiTheme="minorEastAsia" w:hAnsiTheme="minorEastAsia"/>
          <w:color w:val="444444"/>
        </w:rPr>
        <w:t>【答案】:ABCDE</w:t>
      </w:r>
    </w:p>
    <w:p w14:paraId="02989F54">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45.党的二十届三中全会提出要健全人才发展体制机制，包括哪些方面(     )</w:t>
      </w:r>
    </w:p>
    <w:p w14:paraId="70AEB14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A.实施更加积极、更加开放、更加有效的人才政策</w:t>
      </w:r>
    </w:p>
    <w:p w14:paraId="1F5BED7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B.完善人才自主培养机制</w:t>
      </w:r>
    </w:p>
    <w:p w14:paraId="1AF2C4C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C.加快建设国家高水平人才高地和吸引集聚人才平台</w:t>
      </w:r>
    </w:p>
    <w:p w14:paraId="3EAFD1D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D.着力培养造就战略科学家、一流科技领军人才和创新团队</w:t>
      </w:r>
    </w:p>
    <w:p w14:paraId="59E76E9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E.着力培养造就卓越工程师、大国工匠、高技能人才</w:t>
      </w:r>
    </w:p>
    <w:p w14:paraId="1EDFAE56">
      <w:pPr>
        <w:pStyle w:val="4"/>
        <w:widowControl/>
        <w:spacing w:beforeAutospacing="0" w:afterAutospacing="0"/>
        <w:ind w:firstLine="480"/>
        <w:rPr>
          <w:b/>
        </w:rPr>
      </w:pPr>
      <w:r>
        <w:rPr>
          <w:rFonts w:hint="eastAsia" w:cs="宋体" w:asciiTheme="minorEastAsia" w:hAnsiTheme="minorEastAsia"/>
          <w:color w:val="444444"/>
        </w:rPr>
        <w:t>【答案】:ABCDE</w:t>
      </w:r>
    </w:p>
    <w:p w14:paraId="6860DFC5">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46.党的二十届三中全会提出要完善高水平对外开放体制机制，包括哪些方面(     )</w:t>
      </w:r>
    </w:p>
    <w:p w14:paraId="4B2E728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A.坚持对外开放基本国策</w:t>
      </w:r>
    </w:p>
    <w:p w14:paraId="0658516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B.坚持以开放促改革</w:t>
      </w:r>
    </w:p>
    <w:p w14:paraId="3036E5E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C.依托我国超大规模市场优势</w:t>
      </w:r>
    </w:p>
    <w:p w14:paraId="0D38015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D.在扩大国际合作中提升开放能力</w:t>
      </w:r>
    </w:p>
    <w:p w14:paraId="6B21F8D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E.建设更高水平开放型经济新体制</w:t>
      </w:r>
    </w:p>
    <w:p w14:paraId="27A0D17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【答案】:ABCDE</w:t>
      </w:r>
    </w:p>
    <w:p w14:paraId="59E1D89B">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47.关于健全全过程人民民主制度体系，党的二十届三中全会提出了哪些要求(     )</w:t>
      </w:r>
    </w:p>
    <w:p w14:paraId="29D6728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A.坚持党的领导、人民当家作主、依法治国有机统一</w:t>
      </w:r>
    </w:p>
    <w:p w14:paraId="5F19505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B.推动人民当家作主制度更加健全</w:t>
      </w:r>
    </w:p>
    <w:p w14:paraId="4855E04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C.协商民主广泛多层制度化发展</w:t>
      </w:r>
    </w:p>
    <w:p w14:paraId="3C97397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D.中国特色社会主义法治体系更加完善</w:t>
      </w:r>
    </w:p>
    <w:p w14:paraId="7BB5B40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E.社会主义法治国家建设达到更高水平</w:t>
      </w:r>
    </w:p>
    <w:p w14:paraId="271FBA6A">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color w:val="444444"/>
        </w:rPr>
        <w:t>【答</w:t>
      </w:r>
      <w:r>
        <w:rPr>
          <w:rFonts w:cs="宋体" w:asciiTheme="minorEastAsia" w:hAnsiTheme="minorEastAsia"/>
          <w:color w:val="444444"/>
        </w:rPr>
        <w:br w:type="textWrapping"/>
      </w:r>
      <w:r>
        <w:rPr>
          <w:rFonts w:hint="eastAsia" w:cs="宋体" w:asciiTheme="minorEastAsia" w:hAnsiTheme="minorEastAsia"/>
          <w:b/>
          <w:color w:val="444444"/>
        </w:rPr>
        <w:t>提出要深化文化体制机制改革，包括哪些方面(     )</w:t>
      </w:r>
    </w:p>
    <w:p w14:paraId="2320411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A.增强文化自信</w:t>
      </w:r>
    </w:p>
    <w:p w14:paraId="791A154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B.发展社会主义先进文化</w:t>
      </w:r>
    </w:p>
    <w:p w14:paraId="5221565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C.弘扬革命文化</w:t>
      </w:r>
    </w:p>
    <w:p w14:paraId="07CE47F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D.传承中华优秀传统文化</w:t>
      </w:r>
    </w:p>
    <w:p w14:paraId="28C4646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E.加快适应信息技术迅猛发展新形势</w:t>
      </w:r>
    </w:p>
    <w:p w14:paraId="1565A35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【答案】:ABCDE</w:t>
      </w:r>
    </w:p>
    <w:p w14:paraId="3A4461C1">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49.关于健全保障和改善民生制度体系，党的二十届三中全会提出了哪些要求(     )</w:t>
      </w:r>
    </w:p>
    <w:p w14:paraId="0C7E111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A.坚持尽力而为、量力而行</w:t>
      </w:r>
    </w:p>
    <w:p w14:paraId="48C30B9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B.完善基本公共服务制度体系</w:t>
      </w:r>
    </w:p>
    <w:p w14:paraId="1D18191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C.加强普惠性、基础性、兜底性民生建设</w:t>
      </w:r>
    </w:p>
    <w:p w14:paraId="538726B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D.解决好人民最关心最直接最现实的利益问题</w:t>
      </w:r>
    </w:p>
    <w:p w14:paraId="379B082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E.不断满足人民对美好生活的向往</w:t>
      </w:r>
    </w:p>
    <w:p w14:paraId="5444FCF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【答案】:ABCDE</w:t>
      </w:r>
    </w:p>
    <w:p w14:paraId="376A9C02">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50. “四个意识”的主要内容是(     )</w:t>
      </w:r>
    </w:p>
    <w:p w14:paraId="6BCD7C04">
      <w:pPr>
        <w:pStyle w:val="4"/>
        <w:widowControl/>
        <w:spacing w:beforeAutospacing="0" w:afterAutospacing="0"/>
        <w:ind w:firstLine="480"/>
        <w:rPr>
          <w:rFonts w:cs="宋体" w:asciiTheme="minorEastAsia" w:hAnsiTheme="minorEastAsia"/>
          <w:color w:val="444444"/>
        </w:rPr>
      </w:pPr>
      <w:r>
        <w:rPr>
          <w:rFonts w:cs="宋体" w:asciiTheme="minorEastAsia" w:hAnsiTheme="minorEastAsia"/>
          <w:color w:val="444444"/>
        </w:rPr>
        <w:t>A.</w:t>
      </w:r>
      <w:r>
        <w:rPr>
          <w:rFonts w:hint="eastAsia" w:cs="宋体" w:asciiTheme="minorEastAsia" w:hAnsiTheme="minorEastAsia"/>
          <w:color w:val="444444"/>
        </w:rPr>
        <w:t xml:space="preserve"> 政治意识</w:t>
      </w:r>
      <w:r>
        <w:rPr>
          <w:rFonts w:cs="宋体" w:asciiTheme="minorEastAsia" w:hAnsiTheme="minorEastAsia"/>
          <w:color w:val="444444"/>
        </w:rPr>
        <w:t>B.</w:t>
      </w:r>
      <w:r>
        <w:rPr>
          <w:rFonts w:hint="eastAsia" w:cs="宋体" w:asciiTheme="minorEastAsia" w:hAnsiTheme="minorEastAsia"/>
          <w:color w:val="444444"/>
        </w:rPr>
        <w:t>大局意识</w:t>
      </w:r>
      <w:r>
        <w:rPr>
          <w:rFonts w:cs="宋体" w:asciiTheme="minorEastAsia" w:hAnsiTheme="minorEastAsia"/>
          <w:color w:val="444444"/>
        </w:rPr>
        <w:t>C.</w:t>
      </w:r>
      <w:r>
        <w:rPr>
          <w:rFonts w:hint="eastAsia" w:cs="宋体" w:asciiTheme="minorEastAsia" w:hAnsiTheme="minorEastAsia"/>
          <w:color w:val="444444"/>
        </w:rPr>
        <w:t>核心意识</w:t>
      </w:r>
      <w:r>
        <w:rPr>
          <w:rFonts w:cs="宋体" w:asciiTheme="minorEastAsia" w:hAnsiTheme="minorEastAsia"/>
          <w:color w:val="444444"/>
        </w:rPr>
        <w:t>D.</w:t>
      </w:r>
      <w:r>
        <w:rPr>
          <w:rFonts w:hint="eastAsia" w:cs="宋体" w:asciiTheme="minorEastAsia" w:hAnsiTheme="minorEastAsia"/>
          <w:color w:val="444444"/>
        </w:rPr>
        <w:t>看齐意识</w:t>
      </w:r>
    </w:p>
    <w:p w14:paraId="2520000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r>
        <w:rPr>
          <w:rFonts w:cs="宋体" w:asciiTheme="minorEastAsia" w:hAnsiTheme="minorEastAsia"/>
          <w:color w:val="444444"/>
        </w:rPr>
        <w:t>ABCD</w:t>
      </w:r>
    </w:p>
    <w:p w14:paraId="34C86061">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三、简答题（5道）</w:t>
      </w:r>
    </w:p>
    <w:p w14:paraId="64F8771F">
      <w:pPr>
        <w:pStyle w:val="4"/>
        <w:widowControl/>
        <w:spacing w:beforeAutospacing="0" w:afterAutospacing="0"/>
        <w:ind w:firstLine="482"/>
        <w:rPr>
          <w:rStyle w:val="7"/>
          <w:rFonts w:cs="宋体" w:asciiTheme="minorEastAsia" w:hAnsiTheme="minorEastAsia"/>
          <w:color w:val="444444"/>
        </w:rPr>
      </w:pPr>
      <w:r>
        <w:rPr>
          <w:rStyle w:val="7"/>
          <w:rFonts w:hint="eastAsia" w:cs="宋体" w:asciiTheme="minorEastAsia" w:hAnsiTheme="minorEastAsia"/>
          <w:color w:val="444444"/>
        </w:rPr>
        <w:t>1.简述党的二十届三中全会提出的进一步全面深化改革的总目标。</w:t>
      </w:r>
    </w:p>
    <w:p w14:paraId="0AF4698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（1）继续完善和发展中国特色社会主义制度；</w:t>
      </w:r>
    </w:p>
    <w:p w14:paraId="35D5A8F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（2）推进国家治理体系和治理能力现代化；</w:t>
      </w:r>
    </w:p>
    <w:p w14:paraId="51880E3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（3）到2035年，全面建成高水平社会主义市场经济体制；</w:t>
      </w:r>
    </w:p>
    <w:p w14:paraId="57429AA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（4）中国特色社会主义制度更加完善；</w:t>
      </w:r>
    </w:p>
    <w:p w14:paraId="4865D5B8">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（5）基本实现国家治理体系和治理能力现代化；</w:t>
      </w:r>
    </w:p>
    <w:p w14:paraId="7C036C2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（6）基本实现社会主义现代化。</w:t>
      </w:r>
    </w:p>
    <w:p w14:paraId="5660D1B4">
      <w:pPr>
        <w:pStyle w:val="4"/>
        <w:widowControl/>
        <w:spacing w:beforeAutospacing="0" w:afterAutospacing="0"/>
        <w:ind w:firstLine="482"/>
        <w:rPr>
          <w:rStyle w:val="7"/>
          <w:rFonts w:cs="宋体" w:asciiTheme="minorEastAsia" w:hAnsiTheme="minorEastAsia"/>
          <w:color w:val="444444"/>
        </w:rPr>
      </w:pPr>
      <w:r>
        <w:rPr>
          <w:rStyle w:val="7"/>
          <w:rFonts w:hint="eastAsia" w:cs="宋体" w:asciiTheme="minorEastAsia" w:hAnsiTheme="minorEastAsia"/>
          <w:color w:val="444444"/>
        </w:rPr>
        <w:t>2.解释党的二十届三中全会提出的“两个毫不动摇”政策的具体内容。</w:t>
      </w:r>
    </w:p>
    <w:p w14:paraId="5A801267">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（1）毫不动摇巩固和发展公有制经济；</w:t>
      </w:r>
    </w:p>
    <w:p w14:paraId="5058238B">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（2）毫不动摇鼓励、支持、引导非公有制经济发展；</w:t>
      </w:r>
    </w:p>
    <w:p w14:paraId="462EF7F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（3）保证各种所有制经济依法平等使用生产要素。</w:t>
      </w:r>
    </w:p>
    <w:p w14:paraId="348FBD8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（4）保证各种所有制经济公平参与市场竞争。</w:t>
      </w:r>
    </w:p>
    <w:p w14:paraId="2C95235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（5）保证各种所有制经济同等受到法律保护。</w:t>
      </w:r>
    </w:p>
    <w:p w14:paraId="5E317418">
      <w:pPr>
        <w:pStyle w:val="4"/>
        <w:widowControl/>
        <w:spacing w:beforeAutospacing="0" w:afterAutospacing="0"/>
        <w:ind w:firstLine="482"/>
        <w:rPr>
          <w:rStyle w:val="7"/>
          <w:rFonts w:cs="宋体" w:asciiTheme="minorEastAsia" w:hAnsiTheme="minorEastAsia"/>
          <w:color w:val="444444"/>
        </w:rPr>
      </w:pPr>
      <w:r>
        <w:rPr>
          <w:rStyle w:val="7"/>
          <w:rFonts w:hint="eastAsia" w:cs="宋体" w:asciiTheme="minorEastAsia" w:hAnsiTheme="minorEastAsia"/>
          <w:color w:val="444444"/>
        </w:rPr>
        <w:t>3.解释党的二十届三中全会对健全全过程人民民主制度体系的主要部署。</w:t>
      </w:r>
    </w:p>
    <w:p w14:paraId="2FB24F26">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（1）加强人民当家作主制度建设；</w:t>
      </w:r>
    </w:p>
    <w:p w14:paraId="706284F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（2）健全协商民主机制；</w:t>
      </w:r>
    </w:p>
    <w:p w14:paraId="495712C1">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（3）健全基层民主制度；</w:t>
      </w:r>
    </w:p>
    <w:p w14:paraId="7957A14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（4）完善大统战工作格局；</w:t>
      </w:r>
    </w:p>
    <w:p w14:paraId="6B1B00BF">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（5）健全人大对行政机关、监察机关、审判机关、检察机关监督制度；</w:t>
      </w:r>
    </w:p>
    <w:p w14:paraId="73F566F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（6）完善监督法及其实施机制。</w:t>
      </w:r>
    </w:p>
    <w:p w14:paraId="389F8BE4">
      <w:pPr>
        <w:pStyle w:val="4"/>
        <w:widowControl/>
        <w:spacing w:beforeAutospacing="0" w:afterAutospacing="0"/>
        <w:ind w:left="480"/>
        <w:rPr>
          <w:rFonts w:cs="宋体" w:asciiTheme="minorEastAsia" w:hAnsiTheme="minorEastAsia"/>
          <w:b/>
          <w:bCs/>
          <w:color w:val="444444"/>
        </w:rPr>
      </w:pPr>
      <w:r>
        <w:rPr>
          <w:rFonts w:hint="eastAsia" w:cs="宋体" w:asciiTheme="minorEastAsia" w:hAnsiTheme="minorEastAsia"/>
          <w:b/>
          <w:bCs/>
          <w:color w:val="444444"/>
        </w:rPr>
        <w:t>4.简述党的二十届三中全会关于完善中国特色社会主义法治体系的主要内容。</w:t>
      </w:r>
    </w:p>
    <w:p w14:paraId="75AFC64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（1）完善以宪法为核心的中国特色社会主义法律体系；</w:t>
      </w:r>
    </w:p>
    <w:p w14:paraId="4E63940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（2）健全保证宪法全面实施制度体系；</w:t>
      </w:r>
    </w:p>
    <w:p w14:paraId="58EBF8B2">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（3）建立宪法实施情况报告制度；</w:t>
      </w:r>
    </w:p>
    <w:p w14:paraId="646B1730">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（4）完善党委领导、人大主导、政府依托、各方参与的立法工作格局；</w:t>
      </w:r>
    </w:p>
    <w:p w14:paraId="78DE364C">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（5）加强重点领域、新兴领域、涉外领域立法；</w:t>
      </w:r>
    </w:p>
    <w:p w14:paraId="24566ACD">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（6）深化行政执法体制改革；</w:t>
      </w:r>
    </w:p>
    <w:p w14:paraId="5471E314">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（7）健全公正执法司法体制机制。</w:t>
      </w:r>
    </w:p>
    <w:p w14:paraId="4A75716C">
      <w:pPr>
        <w:pStyle w:val="4"/>
        <w:widowControl/>
        <w:spacing w:beforeAutospacing="0" w:afterAutospacing="0"/>
        <w:ind w:firstLine="482"/>
        <w:rPr>
          <w:rFonts w:cs="微软雅黑" w:asciiTheme="minorEastAsia" w:hAnsiTheme="minorEastAsia"/>
          <w:color w:val="444444"/>
        </w:rPr>
      </w:pPr>
      <w:r>
        <w:rPr>
          <w:rStyle w:val="7"/>
          <w:rFonts w:hint="eastAsia" w:cs="宋体" w:asciiTheme="minorEastAsia" w:hAnsiTheme="minorEastAsia"/>
          <w:color w:val="444444"/>
        </w:rPr>
        <w:t>5.推进国家安全体系和能力现代化的主要举措：</w:t>
      </w:r>
    </w:p>
    <w:p w14:paraId="4F80CFF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（1）强化国家安全工作协调机制；</w:t>
      </w:r>
    </w:p>
    <w:p w14:paraId="7BB38FF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（2）完善国家安全法治体系、战略体系、政策体系、风险监测预警体系；</w:t>
      </w:r>
    </w:p>
    <w:p w14:paraId="7B988F45">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（3）完善重点领域安全保障体系和重要专项协调指挥体系；</w:t>
      </w:r>
    </w:p>
    <w:p w14:paraId="3007BC1A">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（4）构建联动高效的国家安全防护体系；</w:t>
      </w:r>
    </w:p>
    <w:p w14:paraId="363DC53E">
      <w:pPr>
        <w:pStyle w:val="4"/>
        <w:widowControl/>
        <w:spacing w:beforeAutospacing="0" w:afterAutospacing="0"/>
        <w:ind w:firstLine="480"/>
        <w:rPr>
          <w:rFonts w:cs="微软雅黑" w:asciiTheme="minorEastAsia" w:hAnsiTheme="minorEastAsia"/>
          <w:color w:val="444444"/>
        </w:rPr>
      </w:pPr>
      <w:r>
        <w:rPr>
          <w:rFonts w:hint="eastAsia" w:cs="宋体" w:asciiTheme="minorEastAsia" w:hAnsiTheme="minorEastAsia"/>
          <w:color w:val="444444"/>
        </w:rPr>
        <w:t>（5）推进国家安全科技赋能；</w:t>
      </w:r>
    </w:p>
    <w:p w14:paraId="2F754AA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（6）健全重大突发公共事件处置保障体系。</w:t>
      </w:r>
    </w:p>
    <w:p w14:paraId="3A5B4693">
      <w:pPr>
        <w:pStyle w:val="4"/>
        <w:widowControl/>
        <w:spacing w:beforeAutospacing="0" w:afterAutospacing="0"/>
        <w:ind w:firstLine="480"/>
        <w:rPr>
          <w:rFonts w:cs="宋体" w:asciiTheme="minorEastAsia" w:hAnsiTheme="minorEastAsia"/>
          <w:color w:val="444444"/>
        </w:rPr>
      </w:pPr>
    </w:p>
    <w:p w14:paraId="583E8BE1">
      <w:pPr>
        <w:pStyle w:val="4"/>
        <w:widowControl/>
        <w:spacing w:beforeAutospacing="0" w:afterAutospacing="0"/>
        <w:ind w:firstLine="480"/>
        <w:jc w:val="center"/>
        <w:rPr>
          <w:rFonts w:cs="宋体" w:asciiTheme="minorEastAsia" w:hAnsiTheme="minorEastAsia"/>
          <w:b/>
          <w:color w:val="444444"/>
          <w:sz w:val="44"/>
          <w:szCs w:val="44"/>
        </w:rPr>
      </w:pPr>
      <w:r>
        <w:rPr>
          <w:rFonts w:hint="eastAsia" w:cs="宋体" w:asciiTheme="minorEastAsia" w:hAnsiTheme="minorEastAsia"/>
          <w:b/>
          <w:color w:val="444444"/>
          <w:sz w:val="44"/>
          <w:szCs w:val="44"/>
        </w:rPr>
        <w:t>业务技能</w:t>
      </w:r>
    </w:p>
    <w:p w14:paraId="640C0555">
      <w:pPr>
        <w:pStyle w:val="4"/>
        <w:widowControl/>
        <w:spacing w:beforeAutospacing="0" w:afterAutospacing="0"/>
        <w:ind w:firstLine="480"/>
        <w:jc w:val="center"/>
        <w:rPr>
          <w:rFonts w:cs="宋体" w:asciiTheme="minorEastAsia" w:hAnsiTheme="minorEastAsia"/>
          <w:b/>
          <w:color w:val="444444"/>
          <w:sz w:val="44"/>
          <w:szCs w:val="44"/>
        </w:rPr>
      </w:pPr>
    </w:p>
    <w:p w14:paraId="482CE3AE">
      <w:pPr>
        <w:pStyle w:val="4"/>
        <w:widowControl/>
        <w:spacing w:beforeAutospacing="0" w:afterAutospacing="0"/>
        <w:ind w:firstLine="480"/>
        <w:rPr>
          <w:rFonts w:cs="宋体" w:asciiTheme="minorEastAsia" w:hAnsiTheme="minorEastAsia"/>
          <w:color w:val="444444"/>
        </w:rPr>
      </w:pPr>
      <w:r>
        <w:rPr>
          <w:rFonts w:hint="eastAsia"/>
          <w:b/>
        </w:rPr>
        <w:t>一、单项选择题（80道）</w:t>
      </w:r>
    </w:p>
    <w:p w14:paraId="0B8DE0AB">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1.关于司法警察权的表述正确的是</w:t>
      </w:r>
      <w:r>
        <w:rPr>
          <w:rFonts w:hint="eastAsia" w:cs="宋体" w:asciiTheme="minorEastAsia" w:hAnsiTheme="minorEastAsia"/>
          <w:color w:val="444444"/>
        </w:rPr>
        <w:t xml:space="preserve">(     ) </w:t>
      </w:r>
    </w:p>
    <w:p w14:paraId="1E5DB84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A.司法警察权是人民法院拥有的司法行政性权力   </w:t>
      </w:r>
    </w:p>
    <w:p w14:paraId="68F9D5B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B.司法警察权从属于审判权   </w:t>
      </w:r>
    </w:p>
    <w:p w14:paraId="2807D13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C.司法警察权的行使空间有限，不属于警察权范畴   </w:t>
      </w:r>
    </w:p>
    <w:p w14:paraId="2EB2662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D.司法警察权仅维护人民法院利益不对公共利益负责 </w:t>
      </w:r>
    </w:p>
    <w:p w14:paraId="5C3F506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w:t>
      </w:r>
    </w:p>
    <w:p w14:paraId="4B991F97">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 xml:space="preserve">2.司法警察执行权的行使方式不包括(     ) </w:t>
      </w:r>
    </w:p>
    <w:p w14:paraId="28DC5BF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A.检查    B.许可    C.鉴定    D.警戒 </w:t>
      </w:r>
    </w:p>
    <w:p w14:paraId="535F0A2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2ED77120">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 xml:space="preserve">3.以下选项中属于司法警察执行权的是(     ) </w:t>
      </w:r>
    </w:p>
    <w:p w14:paraId="1179B56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A.确认    B.勘验    C.检验    D.审计 </w:t>
      </w:r>
    </w:p>
    <w:p w14:paraId="31F698C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w:t>
      </w:r>
    </w:p>
    <w:p w14:paraId="372D9E76">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 xml:space="preserve">4.司法警察职权的基本要素不包括(     ) </w:t>
      </w:r>
    </w:p>
    <w:p w14:paraId="6E95250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A.权力主体    B.权力客体    C.权力内容    D.权限范围 </w:t>
      </w:r>
    </w:p>
    <w:p w14:paraId="682A041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w:t>
      </w:r>
    </w:p>
    <w:p w14:paraId="3D7BB71E">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5</w:t>
      </w:r>
      <w:r>
        <w:rPr>
          <w:rFonts w:cs="宋体" w:asciiTheme="minorEastAsia" w:hAnsiTheme="minorEastAsia"/>
          <w:b/>
          <w:color w:val="444444"/>
        </w:rPr>
        <w:t>.</w:t>
      </w:r>
      <w:r>
        <w:rPr>
          <w:rFonts w:hint="eastAsia" w:cs="宋体" w:asciiTheme="minorEastAsia" w:hAnsiTheme="minorEastAsia"/>
          <w:b/>
          <w:color w:val="444444"/>
        </w:rPr>
        <w:t>关于担负配合强制执行工作的司法警察必要时才配备的装备</w:t>
      </w:r>
      <w:r>
        <w:rPr>
          <w:rFonts w:cs="宋体" w:asciiTheme="minorEastAsia" w:hAnsiTheme="minorEastAsia"/>
          <w:b/>
          <w:color w:val="444444"/>
        </w:rPr>
        <w:t>是</w:t>
      </w:r>
      <w:r>
        <w:rPr>
          <w:rFonts w:hint="eastAsia" w:cs="宋体" w:asciiTheme="minorEastAsia" w:hAnsiTheme="minorEastAsia"/>
          <w:b/>
          <w:color w:val="444444"/>
        </w:rPr>
        <w:t>(     )</w:t>
      </w:r>
      <w:r>
        <w:rPr>
          <w:rFonts w:cs="宋体" w:asciiTheme="minorEastAsia" w:hAnsiTheme="minorEastAsia"/>
          <w:b/>
          <w:color w:val="444444"/>
        </w:rPr>
        <w:t xml:space="preserve"> </w:t>
      </w:r>
    </w:p>
    <w:p w14:paraId="2E35CC1F">
      <w:pPr>
        <w:pStyle w:val="4"/>
        <w:widowControl/>
        <w:spacing w:beforeAutospacing="0" w:afterAutospacing="0"/>
        <w:ind w:firstLine="480"/>
        <w:rPr>
          <w:rFonts w:cs="宋体" w:asciiTheme="minorEastAsia" w:hAnsiTheme="minorEastAsia"/>
          <w:color w:val="444444"/>
        </w:rPr>
      </w:pPr>
      <w:r>
        <w:rPr>
          <w:rFonts w:cs="宋体" w:asciiTheme="minorEastAsia" w:hAnsiTheme="minorEastAsia"/>
          <w:color w:val="444444"/>
        </w:rPr>
        <w:t>A.</w:t>
      </w:r>
      <w:r>
        <w:rPr>
          <w:rFonts w:hint="eastAsia" w:cs="宋体" w:asciiTheme="minorEastAsia" w:hAnsiTheme="minorEastAsia"/>
          <w:color w:val="444444"/>
        </w:rPr>
        <w:t xml:space="preserve">手铐       </w:t>
      </w:r>
      <w:r>
        <w:rPr>
          <w:rFonts w:cs="宋体" w:asciiTheme="minorEastAsia" w:hAnsiTheme="minorEastAsia"/>
          <w:color w:val="444444"/>
        </w:rPr>
        <w:t>B.</w:t>
      </w:r>
      <w:r>
        <w:rPr>
          <w:rFonts w:hint="eastAsia" w:cs="宋体" w:asciiTheme="minorEastAsia" w:hAnsiTheme="minorEastAsia"/>
          <w:color w:val="444444"/>
        </w:rPr>
        <w:t xml:space="preserve">执法记录仪       </w:t>
      </w:r>
      <w:r>
        <w:rPr>
          <w:rFonts w:cs="宋体" w:asciiTheme="minorEastAsia" w:hAnsiTheme="minorEastAsia"/>
          <w:color w:val="444444"/>
        </w:rPr>
        <w:t>C.</w:t>
      </w:r>
      <w:r>
        <w:rPr>
          <w:rFonts w:hint="eastAsia" w:cs="宋体" w:asciiTheme="minorEastAsia" w:hAnsiTheme="minorEastAsia"/>
          <w:color w:val="444444"/>
        </w:rPr>
        <w:t xml:space="preserve">防刺服       </w:t>
      </w:r>
      <w:r>
        <w:rPr>
          <w:rFonts w:cs="宋体" w:asciiTheme="minorEastAsia" w:hAnsiTheme="minorEastAsia"/>
          <w:color w:val="444444"/>
        </w:rPr>
        <w:t>D.</w:t>
      </w:r>
      <w:r>
        <w:rPr>
          <w:rFonts w:hint="eastAsia" w:cs="宋体" w:asciiTheme="minorEastAsia" w:hAnsiTheme="minorEastAsia"/>
          <w:color w:val="444444"/>
        </w:rPr>
        <w:t>警戒带</w:t>
      </w:r>
    </w:p>
    <w:p w14:paraId="398FCB4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5CD765AD">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 xml:space="preserve">6.以下不属于人民法院司法警察职权的是(     ) </w:t>
      </w:r>
    </w:p>
    <w:p w14:paraId="2D46209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A.送达      B.庭审秩序维护    C.司法裁决执行    D.应急处置 </w:t>
      </w:r>
    </w:p>
    <w:p w14:paraId="6872DE5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w:t>
      </w:r>
    </w:p>
    <w:p w14:paraId="3B3FC6C0">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 xml:space="preserve">7.人民法院司法警察职权不包括(     ) </w:t>
      </w:r>
    </w:p>
    <w:p w14:paraId="5DC617F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A.诉讼强制措施执行   B.司法应急处置   C.刑事侦查   D.庭审秩序维护 </w:t>
      </w:r>
    </w:p>
    <w:p w14:paraId="61F8E37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2C28E4AC">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 xml:space="preserve">8.关于司法警察庭审秩序维护权表述正确的是(     ) </w:t>
      </w:r>
    </w:p>
    <w:p w14:paraId="2018310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A.刑场秩序属于庭审秩序   </w:t>
      </w:r>
    </w:p>
    <w:p w14:paraId="5311708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B.民事执行现场秩序属于庭审秩序   </w:t>
      </w:r>
    </w:p>
    <w:p w14:paraId="57F236B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C.庭审秩序内容包括法庭人员和财产安全   </w:t>
      </w:r>
    </w:p>
    <w:p w14:paraId="53BD5FA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D.庭审秩序不包括安全检查 </w:t>
      </w:r>
    </w:p>
    <w:p w14:paraId="5CD43C2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3F8E6BA5">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 xml:space="preserve">9.司法警察的司法裁决执行权中不包括(     ) </w:t>
      </w:r>
    </w:p>
    <w:p w14:paraId="7EE8166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A.死刑执行权              B.配合实施强制执行措施权   </w:t>
      </w:r>
    </w:p>
    <w:p w14:paraId="799BBFB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C.警务强制措施实施权      D.诉讼强制措施执行权 </w:t>
      </w:r>
    </w:p>
    <w:p w14:paraId="7AF8BD1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71091CE0">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 xml:space="preserve">10.司法警察职权行使主体合法性要求不包括(     ) </w:t>
      </w:r>
    </w:p>
    <w:p w14:paraId="062943F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A.司法警察职权的行使主体必须为依法成立的司法警察机构   </w:t>
      </w:r>
    </w:p>
    <w:p w14:paraId="756C089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B.司法警察职权的行使主体须是具有主体资格的司法警察机构及其经授权的人员   </w:t>
      </w:r>
    </w:p>
    <w:p w14:paraId="5837C47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C.警务人员只能是人民警察院校毕业人员   </w:t>
      </w:r>
    </w:p>
    <w:p w14:paraId="3872D09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D.警务人员必须是人民法院或司法警察机构经法定程序任用的人员 </w:t>
      </w:r>
    </w:p>
    <w:p w14:paraId="74A98C2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1F4035C7">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 xml:space="preserve">11.关于司法警察职权行使的主体正确的是(     ) </w:t>
      </w:r>
    </w:p>
    <w:p w14:paraId="2E292EE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A.司法警察职权行使的主体必须通过国家司法考试   </w:t>
      </w:r>
    </w:p>
    <w:p w14:paraId="0BD2382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B.司法警察职权行使的主体必须经过各级人大任命   </w:t>
      </w:r>
    </w:p>
    <w:p w14:paraId="5A8A347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C.司法警察职权行使的主体可以是人民法院审判人员   </w:t>
      </w:r>
    </w:p>
    <w:p w14:paraId="03AA0D1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D.司法警察职权行使的主体能够以司法警察机构或人民法院的名义对外行使职权 </w:t>
      </w:r>
    </w:p>
    <w:p w14:paraId="1E93409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49373D94">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 xml:space="preserve">12.关于司法警察职权行使错误的是(     ) </w:t>
      </w:r>
    </w:p>
    <w:p w14:paraId="5D2C6BC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A.司法警察机构及其成员行使职权的内容必须符合法律规定   </w:t>
      </w:r>
    </w:p>
    <w:p w14:paraId="0F53676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B.司法警察机构及其成员行使职权时不能随意增加、减少或变更职权内容   </w:t>
      </w:r>
    </w:p>
    <w:p w14:paraId="7AE425F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C.司法警察机构及其成员必须在法律规定的职责范围内行使职权   </w:t>
      </w:r>
    </w:p>
    <w:p w14:paraId="291F244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D.司法警察机构及其成员必须依审判人员指令行使职权 </w:t>
      </w:r>
    </w:p>
    <w:p w14:paraId="6A3403F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2F2B6B75">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 xml:space="preserve">13.关于司法警察职权行使正确的是(     ) </w:t>
      </w:r>
    </w:p>
    <w:p w14:paraId="406500E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A.司法警察机构及其成员必须以符合法律规定的形式、方式和方法行使职权   </w:t>
      </w:r>
    </w:p>
    <w:p w14:paraId="59E9717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B.司法警察可以对强制行为方式自由裁量   </w:t>
      </w:r>
    </w:p>
    <w:p w14:paraId="502B9BB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C.司法警察行使职权必须依据本院院长指令进行   </w:t>
      </w:r>
    </w:p>
    <w:p w14:paraId="26F1F6F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D.司法警察机构作为人民法院内设机构不能对外行使司法警察职权</w:t>
      </w:r>
    </w:p>
    <w:p w14:paraId="13916DB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w:t>
      </w:r>
    </w:p>
    <w:p w14:paraId="54067BC0">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14.不属于约束性警械的是(     )</w:t>
      </w:r>
    </w:p>
    <w:p w14:paraId="4333233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A.手铐     B.机械缠绕的警用捕捉网     C.警绳     D.阻截器材</w:t>
      </w:r>
    </w:p>
    <w:p w14:paraId="5891484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w:t>
      </w:r>
    </w:p>
    <w:p w14:paraId="182EECC7">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 xml:space="preserve">15.(     )是司法警察职权的基本构成要素之一。 </w:t>
      </w:r>
    </w:p>
    <w:p w14:paraId="46B3C11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A.法律规定   B.权力客体   C.权限范围   D.司法警察管理体制</w:t>
      </w:r>
    </w:p>
    <w:p w14:paraId="1E869C6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375453AC">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 xml:space="preserve">16.司法警察职权的设定与行使应当严格地以(     )为界限。 </w:t>
      </w:r>
    </w:p>
    <w:p w14:paraId="7DB3DC2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A.职责    B.岗位    C.层级    D.法律</w:t>
      </w:r>
    </w:p>
    <w:p w14:paraId="634E1B5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31C79C8F">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 xml:space="preserve">17.人民法院司法警察警务活动的特点表述正确的是（    ） </w:t>
      </w:r>
    </w:p>
    <w:p w14:paraId="286C8BB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A.主动性、强制性、独立性        B.专业性、特定性、辅助性   </w:t>
      </w:r>
    </w:p>
    <w:p w14:paraId="789BA44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C.内部性、特定性、辅助性        D.主动性、强制性、独立性</w:t>
      </w:r>
    </w:p>
    <w:p w14:paraId="49BCAE8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5090C634">
      <w:pPr>
        <w:pStyle w:val="4"/>
        <w:widowControl/>
        <w:spacing w:beforeAutospacing="0" w:afterAutospacing="0"/>
        <w:ind w:firstLine="480"/>
        <w:rPr>
          <w:rFonts w:cs="宋体" w:asciiTheme="minorEastAsia" w:hAnsiTheme="minorEastAsia"/>
          <w:b/>
          <w:color w:val="444444"/>
        </w:rPr>
      </w:pPr>
      <w:r>
        <w:rPr>
          <w:rFonts w:cs="宋体" w:asciiTheme="minorEastAsia" w:hAnsiTheme="minorEastAsia"/>
          <w:b/>
          <w:color w:val="444444"/>
        </w:rPr>
        <w:t>1</w:t>
      </w:r>
      <w:r>
        <w:rPr>
          <w:rFonts w:hint="eastAsia" w:cs="宋体" w:asciiTheme="minorEastAsia" w:hAnsiTheme="minorEastAsia"/>
          <w:b/>
          <w:color w:val="444444"/>
        </w:rPr>
        <w:t>8</w:t>
      </w:r>
      <w:r>
        <w:rPr>
          <w:rFonts w:cs="宋体" w:asciiTheme="minorEastAsia" w:hAnsiTheme="minorEastAsia"/>
          <w:b/>
          <w:color w:val="444444"/>
        </w:rPr>
        <w:t>.</w:t>
      </w:r>
      <w:r>
        <w:rPr>
          <w:rFonts w:hint="eastAsia" w:cs="宋体" w:asciiTheme="minorEastAsia" w:hAnsiTheme="minorEastAsia"/>
          <w:b/>
          <w:color w:val="444444"/>
        </w:rPr>
        <w:t>司法警察处理突发事件的程序有</w:t>
      </w:r>
      <w:r>
        <w:rPr>
          <w:rFonts w:cs="宋体" w:asciiTheme="minorEastAsia" w:hAnsiTheme="minorEastAsia"/>
          <w:b/>
          <w:color w:val="444444"/>
        </w:rPr>
        <w:t>①</w:t>
      </w:r>
      <w:r>
        <w:rPr>
          <w:rFonts w:hint="eastAsia" w:cs="宋体" w:asciiTheme="minorEastAsia" w:hAnsiTheme="minorEastAsia"/>
          <w:b/>
          <w:color w:val="444444"/>
        </w:rPr>
        <w:t>启动预案</w:t>
      </w:r>
      <w:r>
        <w:rPr>
          <w:rFonts w:cs="宋体" w:asciiTheme="minorEastAsia" w:hAnsiTheme="minorEastAsia"/>
          <w:b/>
          <w:color w:val="444444"/>
        </w:rPr>
        <w:t>②</w:t>
      </w:r>
      <w:r>
        <w:rPr>
          <w:rFonts w:hint="eastAsia" w:cs="宋体" w:asciiTheme="minorEastAsia" w:hAnsiTheme="minorEastAsia"/>
          <w:b/>
          <w:color w:val="444444"/>
        </w:rPr>
        <w:t>请示报告</w:t>
      </w:r>
      <w:r>
        <w:rPr>
          <w:rFonts w:cs="宋体" w:asciiTheme="minorEastAsia" w:hAnsiTheme="minorEastAsia"/>
          <w:b/>
          <w:color w:val="444444"/>
        </w:rPr>
        <w:t>③</w:t>
      </w:r>
      <w:r>
        <w:rPr>
          <w:rFonts w:hint="eastAsia" w:cs="宋体" w:asciiTheme="minorEastAsia" w:hAnsiTheme="minorEastAsia"/>
          <w:b/>
          <w:color w:val="444444"/>
        </w:rPr>
        <w:t>先期控制</w:t>
      </w:r>
      <w:r>
        <w:rPr>
          <w:rFonts w:cs="宋体" w:asciiTheme="minorEastAsia" w:hAnsiTheme="minorEastAsia"/>
          <w:b/>
          <w:color w:val="444444"/>
        </w:rPr>
        <w:t>④</w:t>
      </w:r>
      <w:r>
        <w:rPr>
          <w:rFonts w:hint="eastAsia" w:cs="宋体" w:asciiTheme="minorEastAsia" w:hAnsiTheme="minorEastAsia"/>
          <w:b/>
          <w:color w:val="444444"/>
        </w:rPr>
        <w:t>现场处置</w:t>
      </w:r>
      <w:r>
        <w:rPr>
          <w:rFonts w:cs="宋体" w:asciiTheme="minorEastAsia" w:hAnsiTheme="minorEastAsia"/>
          <w:b/>
          <w:color w:val="444444"/>
        </w:rPr>
        <w:t>⑤</w:t>
      </w:r>
      <w:r>
        <w:rPr>
          <w:rFonts w:hint="eastAsia" w:cs="宋体" w:asciiTheme="minorEastAsia" w:hAnsiTheme="minorEastAsia"/>
          <w:b/>
          <w:color w:val="444444"/>
        </w:rPr>
        <w:t>秩序恢复，下列排序正确的有(     )</w:t>
      </w:r>
    </w:p>
    <w:p w14:paraId="6C80FA6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w:t>
      </w:r>
      <w:r>
        <w:rPr>
          <w:rFonts w:cs="宋体" w:asciiTheme="minorEastAsia" w:hAnsiTheme="minorEastAsia"/>
          <w:color w:val="444444"/>
        </w:rPr>
        <w:t>①②④③⑤</w:t>
      </w:r>
      <w:r>
        <w:rPr>
          <w:rFonts w:hint="eastAsia" w:cs="宋体" w:asciiTheme="minorEastAsia" w:hAnsiTheme="minorEastAsia"/>
          <w:color w:val="444444"/>
        </w:rPr>
        <w:t xml:space="preserve">    B.</w:t>
      </w:r>
      <w:r>
        <w:rPr>
          <w:rFonts w:cs="宋体" w:asciiTheme="minorEastAsia" w:hAnsiTheme="minorEastAsia"/>
          <w:color w:val="444444"/>
        </w:rPr>
        <w:t>①⑤③②④</w:t>
      </w:r>
      <w:r>
        <w:rPr>
          <w:rFonts w:hint="eastAsia" w:cs="宋体" w:asciiTheme="minorEastAsia" w:hAnsiTheme="minorEastAsia"/>
          <w:color w:val="444444"/>
        </w:rPr>
        <w:t xml:space="preserve">    C.</w:t>
      </w:r>
      <w:r>
        <w:rPr>
          <w:rFonts w:cs="宋体" w:asciiTheme="minorEastAsia" w:hAnsiTheme="minorEastAsia"/>
          <w:color w:val="444444"/>
        </w:rPr>
        <w:t>③②①④⑤</w:t>
      </w:r>
      <w:r>
        <w:rPr>
          <w:rFonts w:hint="eastAsia" w:cs="宋体" w:asciiTheme="minorEastAsia" w:hAnsiTheme="minorEastAsia"/>
          <w:color w:val="444444"/>
        </w:rPr>
        <w:t xml:space="preserve">    </w:t>
      </w:r>
      <w:r>
        <w:rPr>
          <w:rFonts w:cs="宋体" w:asciiTheme="minorEastAsia" w:hAnsiTheme="minorEastAsia"/>
          <w:color w:val="444444"/>
        </w:rPr>
        <w:t>D.③①④②⑤</w:t>
      </w:r>
    </w:p>
    <w:p w14:paraId="07E0A35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77A66A5A">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19.司法警察预防和处置突发事件应当建立(     )的工作机制。</w:t>
      </w:r>
    </w:p>
    <w:p w14:paraId="50EAFF4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A.预防为主、统一领导、密切协同、分工负责</w:t>
      </w:r>
    </w:p>
    <w:p w14:paraId="101C3B4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B.依法依规、密切协同、分工负责、共同应对</w:t>
      </w:r>
    </w:p>
    <w:p w14:paraId="43B70E6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C.预防为主、统一领导、分工负责、共同应对</w:t>
      </w:r>
    </w:p>
    <w:p w14:paraId="330711B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D.统一领导、分工负责、密切协同、共同应对</w:t>
      </w:r>
    </w:p>
    <w:p w14:paraId="296EB01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1C17C28A">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20.安全检查工作由(      )负责组织，相关部门协助。</w:t>
      </w:r>
    </w:p>
    <w:p w14:paraId="6A83D6E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A.安全保卫部门           B.综合办公室</w:t>
      </w:r>
    </w:p>
    <w:p w14:paraId="18E31C6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C.司法警察部门           D.审判部门</w:t>
      </w:r>
    </w:p>
    <w:p w14:paraId="05AC9EA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1DD4D232">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21.关于安全检查基本工作岗位职责，表述正确的是(     )</w:t>
      </w:r>
    </w:p>
    <w:p w14:paraId="7C3647C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A.人工检查员负责秩序维护、告知等职责</w:t>
      </w:r>
    </w:p>
    <w:p w14:paraId="4EAFC61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B.证件查验员负责核对、登记证件等职责</w:t>
      </w:r>
    </w:p>
    <w:p w14:paraId="715EE98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C.引导员负责物品安全检查等职责</w:t>
      </w:r>
    </w:p>
    <w:p w14:paraId="46A3209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D.安检仪器操作员负责受检人员人身检查等职责</w:t>
      </w:r>
    </w:p>
    <w:p w14:paraId="160249B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w:t>
      </w:r>
    </w:p>
    <w:p w14:paraId="721DD592">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22.下列人员可以进入诉讼场所的是(     )</w:t>
      </w:r>
    </w:p>
    <w:p w14:paraId="29F4FAD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A.无证件，伪造、冒用他人证件的人</w:t>
      </w:r>
    </w:p>
    <w:p w14:paraId="75CA10E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B.获得人民法院批准的未成年人</w:t>
      </w:r>
    </w:p>
    <w:p w14:paraId="0B6493C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C.醉酒的人、精神病人或者其他精神状态异常的人</w:t>
      </w:r>
    </w:p>
    <w:p w14:paraId="4A16128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D.拒绝接受安全检查或者不听从安全检查人员安排的人</w:t>
      </w:r>
    </w:p>
    <w:p w14:paraId="1CD0638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w:t>
      </w:r>
    </w:p>
    <w:p w14:paraId="3B26DB0C">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23.下列物品可以携带进入诉讼场所(     )</w:t>
      </w:r>
    </w:p>
    <w:p w14:paraId="63B462F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A.刀具     B.易燃易爆物     C.强气味性食物     D.急救类药品</w:t>
      </w:r>
    </w:p>
    <w:p w14:paraId="78A44A8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70766B59">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24.下列不属于证件查验员工作的是(     )</w:t>
      </w:r>
    </w:p>
    <w:p w14:paraId="30C5A2B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A.查验证件的真伪及有效性        B.查验证件是否破损缺失</w:t>
      </w:r>
    </w:p>
    <w:p w14:paraId="6E437FA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C.查验是否人证相符              D.对有效证件进行登记</w:t>
      </w:r>
    </w:p>
    <w:p w14:paraId="45DB205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w:t>
      </w:r>
    </w:p>
    <w:p w14:paraId="6BEC08D7">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25.下列关于人身检查的说法错误的是(     )</w:t>
      </w:r>
    </w:p>
    <w:p w14:paraId="391CCB4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A.受检人员在接受人身安全检查前，应当将随身携带的可能影响检查效果的物品，包括金属物品、电子设备、外套等取下</w:t>
      </w:r>
    </w:p>
    <w:p w14:paraId="0F12339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B.受检人员应当依次通过安检设备接受人身安全检查</w:t>
      </w:r>
    </w:p>
    <w:p w14:paraId="54249EA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C.人工检查采用手持金属探测器检查和手工检查相结合的方式进行</w:t>
      </w:r>
    </w:p>
    <w:p w14:paraId="2375F97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D.对孕妇、安装心脏起搏器或者其他不宜采用设备检查的受检人员，可以不进行检查</w:t>
      </w:r>
    </w:p>
    <w:p w14:paraId="17404B2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770CCF31">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26.关于管制器具、危险物质、限制物品的处置方法不正确的是(     )</w:t>
      </w:r>
    </w:p>
    <w:p w14:paraId="67CA161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A.对不允许携带进入诉讼场所的限制物品可予以寄存</w:t>
      </w:r>
    </w:p>
    <w:p w14:paraId="564948D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B.对其他不得带入诉讼场所但是按照规定不允许寄存的物品，应当告知受检人员自行处置</w:t>
      </w:r>
    </w:p>
    <w:p w14:paraId="7942A19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C.对暂扣的爆炸物等危险物质，应当放置于专用防护器具和场所，报请公安机关或者其他专业机构进行处置</w:t>
      </w:r>
    </w:p>
    <w:p w14:paraId="331E808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D.对暂扣的管制器具、危险物质，应当定期由司法警察部门统一处置</w:t>
      </w:r>
    </w:p>
    <w:p w14:paraId="56C74FE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0F9F6D14">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27.以下不属于安全检查工作人员职责的是(     )</w:t>
      </w:r>
    </w:p>
    <w:p w14:paraId="6E0F99E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A.查验进入诉讼场所人员身份证件</w:t>
      </w:r>
    </w:p>
    <w:p w14:paraId="3134F9B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B.对进入诉讼场所人员人身以及携带物品进行安全检查</w:t>
      </w:r>
    </w:p>
    <w:p w14:paraId="35A9D6C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C.信访接待当事人</w:t>
      </w:r>
    </w:p>
    <w:p w14:paraId="1684C24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D.对安全检查场所发生的突发事件进行处置</w:t>
      </w:r>
    </w:p>
    <w:p w14:paraId="161786D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7AF77D12">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28.下列属于危险物质的是(     )</w:t>
      </w:r>
    </w:p>
    <w:p w14:paraId="7A14BC2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①易燃易爆物   ②强气味性物质   ③放射性物质 </w:t>
      </w:r>
    </w:p>
    <w:p w14:paraId="2514150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④腐蚀性物质   ⑤毒害性物质     ⑥传染病病原体</w:t>
      </w:r>
    </w:p>
    <w:p w14:paraId="7D18DCB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A.①③④⑤    B.①②③④⑤    C.①③④⑤⑥    D.①②③④⑤⑥</w:t>
      </w:r>
    </w:p>
    <w:p w14:paraId="2175074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5A86F17D">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29.下列属于限制物品的是(     )</w:t>
      </w:r>
    </w:p>
    <w:p w14:paraId="707C4B2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①液体  ②胶状、粉末状物品  ③标语  ④条幅  ⑤传单  ⑥强气味性物质</w:t>
      </w:r>
    </w:p>
    <w:p w14:paraId="5E8409E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A.①②③④⑤⑥    B.①②⑥    C.①②    D.①②③④⑤</w:t>
      </w:r>
    </w:p>
    <w:p w14:paraId="457E634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62941F95">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30.担负安全检查工作任务的司法警察应当配备(     )等警用装备。</w:t>
      </w:r>
    </w:p>
    <w:p w14:paraId="79A5E67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①警棍     ②手铐         ③催泪喷射器    ④对讲机</w:t>
      </w:r>
    </w:p>
    <w:p w14:paraId="5330F29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⑤急救包   ⑥执法记录仪   ⑦防割手套      ⑧强光手电</w:t>
      </w:r>
    </w:p>
    <w:p w14:paraId="1D0A5F5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A.①②③④⑤⑥⑦        B.①②③⑤⑥⑦</w:t>
      </w:r>
    </w:p>
    <w:p w14:paraId="1BEC0E1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C.①②③④⑥⑦          D.①②③④⑤⑥⑦⑧</w:t>
      </w:r>
    </w:p>
    <w:p w14:paraId="3634A15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1C524330">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31.安全检查场所应当配备(     )等防护装备。</w:t>
      </w:r>
    </w:p>
    <w:p w14:paraId="1FE1AF0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①盾牌      ②防刺(弹)背心  ③防暴头盔  ④抓捕器   ⑤警绳</w:t>
      </w:r>
    </w:p>
    <w:p w14:paraId="2828327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⑥防毒面具  ⑦防火毯        ⑧隔离服    ⑨防护服   ⑩防护眼镜</w:t>
      </w:r>
    </w:p>
    <w:p w14:paraId="2341937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A.①②③④⑤⑥⑦               B.①②③④⑤⑦⑨⑩</w:t>
      </w:r>
    </w:p>
    <w:p w14:paraId="1FC3810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C.①②③④⑤⑦⑧⑨⑩           D.①②③④⑤⑥⑦⑧⑨⑩</w:t>
      </w:r>
    </w:p>
    <w:p w14:paraId="447E317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0285ACDF">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32.下列表述错误的是(     )</w:t>
      </w:r>
    </w:p>
    <w:p w14:paraId="50083A6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A.人工检查员对于通过金属探测门发生报警的人员，应当结合报警的位置,作重点检查</w:t>
      </w:r>
    </w:p>
    <w:p w14:paraId="22708E8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B.发现可疑物品的，请受检人员取出物品接受检查,以判明报警物品性质</w:t>
      </w:r>
    </w:p>
    <w:p w14:paraId="7061FE3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C.受检人员将报警物品取出后,确认为非危险物品后放行</w:t>
      </w:r>
    </w:p>
    <w:p w14:paraId="413DD8F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D.当发现受检人员腰部、脚部有异常时,请其解除腰带、脱鞋接受检查,确认无可疑物品后放行</w:t>
      </w:r>
    </w:p>
    <w:p w14:paraId="03099EB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0F75E84A">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33.人身检查时，手工检查员面向受检人员，先从受检人员的前衣领开始（     ）;再要求受检人员转身、双手平举，从头部开始(     )。</w:t>
      </w:r>
    </w:p>
    <w:p w14:paraId="724A78F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①至双肩  ②至后衣领    ③前胸  ④双臂外侧、内侧  ⑤腰部止</w:t>
      </w:r>
    </w:p>
    <w:p w14:paraId="411D120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⑥腋下    ⑦背部后腰部  ⑧裆部  ⑨双腿内侧、外侧  ⑩脚部止</w:t>
      </w:r>
    </w:p>
    <w:p w14:paraId="79B7D12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A.①⑤③,⑦②④⑥⑧⑨⑩        B.①③⑤,⑦②④⑧⑥⑨⑩</w:t>
      </w:r>
    </w:p>
    <w:p w14:paraId="7DBE84A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C.①③⑤,⑦②④⑥⑧⑨⑩        D.①③⑤,②④⑥⑦⑧⑨⑩</w:t>
      </w:r>
    </w:p>
    <w:p w14:paraId="0AFD80F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w:t>
      </w:r>
    </w:p>
    <w:p w14:paraId="2A7666CE">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34.下列不属于安全检查的特点是(     )</w:t>
      </w:r>
    </w:p>
    <w:p w14:paraId="656D701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A.限制性    B.规范性    C.危险性    D.强制性</w:t>
      </w:r>
    </w:p>
    <w:p w14:paraId="7E0B55A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6119E627">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35.司法警察部门应当根据安全检查工作需要，配备一定数量的安全检查人员，其中应当至少配备(     )女性安全检查人员。</w:t>
      </w:r>
    </w:p>
    <w:p w14:paraId="1BDB249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A.1名    B.2名    C.3名    D.尽可能多的</w:t>
      </w:r>
    </w:p>
    <w:p w14:paraId="16B503E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w:t>
      </w:r>
    </w:p>
    <w:p w14:paraId="07497497">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36.下列表述错误的是（     ）</w:t>
      </w:r>
    </w:p>
    <w:p w14:paraId="6420F79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A.密度大的物质，吸收的X射线量多，影像暗</w:t>
      </w:r>
    </w:p>
    <w:p w14:paraId="2B7F5A2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B.金属、骨骼、塑料等材料，穿透性差</w:t>
      </w:r>
    </w:p>
    <w:p w14:paraId="6B595D2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C.密度小的物质，吸收X射线量小，影像亮</w:t>
      </w:r>
    </w:p>
    <w:p w14:paraId="2041AB4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D.非金属液体、气体材料，穿透性好</w:t>
      </w:r>
    </w:p>
    <w:p w14:paraId="161347F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w:t>
      </w:r>
    </w:p>
    <w:p w14:paraId="67927E2B">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37.安全检查工作中，发现饮酒人员测试结果显示酒精含量大于或等于（     ），或小于（     ）但言语含糊、精神状态异常的，应当拒绝其进入诉讼场所。</w:t>
      </w:r>
    </w:p>
    <w:p w14:paraId="4D8F8B1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A.60mg/100ml   60mg/100ml        B.80mg/100ml   80mg/100ml</w:t>
      </w:r>
    </w:p>
    <w:p w14:paraId="3E21070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C.100mg/100ml  80mg/100m         D.100mg/100ml  100mg/100m</w:t>
      </w:r>
    </w:p>
    <w:p w14:paraId="25A9A54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w:t>
      </w:r>
    </w:p>
    <w:p w14:paraId="67C17A61">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38.在安全检查过程中,发现未经允许的外国人(使、领馆人员，外国记者等)要求旁听公开审判的案件,应当阻止其进入,并报告(     )以及案件承办人。</w:t>
      </w:r>
    </w:p>
    <w:p w14:paraId="61568A8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A.院长                         B.分管司法警察的院领导</w:t>
      </w:r>
    </w:p>
    <w:p w14:paraId="22AE457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C.司法警察部门负责人           D.无须报告</w:t>
      </w:r>
    </w:p>
    <w:p w14:paraId="29EFA2E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0AC9F5F1">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39.安全检查工作中，查出放射性、毒害性、腐蚀性、强气味性物质以及传染病病原体等危险物质的，下列属于正确的处置方式的是(     )</w:t>
      </w:r>
    </w:p>
    <w:p w14:paraId="4BEA3B5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A.告知携带者按照规定,此类物品不得带入诉讼场所，需要寄存</w:t>
      </w:r>
    </w:p>
    <w:p w14:paraId="1C4DE07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B.应当立刻做好物理隔离并加强警戒，现场等待专业力量处置</w:t>
      </w:r>
    </w:p>
    <w:p w14:paraId="62C871A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C.应当放置到远离人群的安全距离并加强警戒，并由司法警察部门自行处置</w:t>
      </w:r>
    </w:p>
    <w:p w14:paraId="4228F6D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D.应当放置到远离人群的安全距离并加强警戒，报请专业力量处置</w:t>
      </w:r>
    </w:p>
    <w:p w14:paraId="6EC6880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6D889298">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40.安全检查工作中，发现受检人员携带手机、录音、录像等设备的，下列告知错误的是(     )</w:t>
      </w:r>
    </w:p>
    <w:p w14:paraId="20FBC4B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A.未经允许不得在庭审过程中拨打或者接听电话，</w:t>
      </w:r>
    </w:p>
    <w:p w14:paraId="7B199EB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B.不得对庭审活动进行录音、录像、拍照或者传播庭审活动</w:t>
      </w:r>
    </w:p>
    <w:p w14:paraId="04B8B36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C.在申诉信访场所未经允许不得录音、录像、拍照等</w:t>
      </w:r>
    </w:p>
    <w:p w14:paraId="7B916B8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D.经司法警察同意可以对庭审活动进行录音、录像、拍照或者传播庭审活动</w:t>
      </w:r>
    </w:p>
    <w:p w14:paraId="2DCF27B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4C6D295C">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41.下列说法错误的是（     ）</w:t>
      </w:r>
    </w:p>
    <w:p w14:paraId="01B2B18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A.受检人员使用超过有效期身份证件的,应当移交公安机关</w:t>
      </w:r>
    </w:p>
    <w:p w14:paraId="55CA785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B.受检人员抢夺警用装备的,应当移交公安机关</w:t>
      </w:r>
    </w:p>
    <w:p w14:paraId="3868B8A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C.受检人员是公安机关通缉的违法犯罪嫌疑人,应当移交公安机关</w:t>
      </w:r>
    </w:p>
    <w:p w14:paraId="6F355CA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D.受检人员随身携带属于国家法律法规禁止个人持有和携带的管制器具、危险物质的,应当移交公安机关</w:t>
      </w:r>
    </w:p>
    <w:p w14:paraId="2CEBD9C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w:t>
      </w:r>
    </w:p>
    <w:p w14:paraId="20D54D76">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42.（     ）发现受检人员衣着不整、着装不文明且拒不改正，或者精神状态异常的，应当阻止其通过金属探测门。</w:t>
      </w:r>
    </w:p>
    <w:p w14:paraId="0A1BA99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A.引导员    B.证件查验员    C.安检仪器操作员    D.人工检查员</w:t>
      </w:r>
    </w:p>
    <w:p w14:paraId="42F29DC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w:t>
      </w:r>
    </w:p>
    <w:p w14:paraId="2B81DEDC">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43.下列表述错误的是(     )</w:t>
      </w:r>
    </w:p>
    <w:p w14:paraId="0F01CC6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A.炸药多为有机物，图像会呈现出桔黄色</w:t>
      </w:r>
    </w:p>
    <w:p w14:paraId="3B35350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B.刀在没有伪装的情况下，图像会呈现出深蓝色或淡蓝色</w:t>
      </w:r>
    </w:p>
    <w:p w14:paraId="4DE81AF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C.铁、铜壳、电雷管正放时，其图像为青蓝色细长条形，壳体一头类似导线的物体与之相连</w:t>
      </w:r>
    </w:p>
    <w:p w14:paraId="6F2502D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D.玩具手枪、塑料枪图像会呈现出红色或黑色，轮廓比较淡</w:t>
      </w:r>
    </w:p>
    <w:p w14:paraId="0AEE952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4EEAF018">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44.下列做法错误的是(     )</w:t>
      </w:r>
    </w:p>
    <w:p w14:paraId="6D4BF07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A.使用安检仪器对箱(包)进行检查时,应当提示受检人员将箱(包)平放,确保能最大限度观察清楚箱(包)内的物品</w:t>
      </w:r>
    </w:p>
    <w:p w14:paraId="5F9E231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B.安全检查人员对显示有可疑物品的箱(包)无法通过安检仪器排除疑点的，应当使用手工方式进行当面开箱(包)检查</w:t>
      </w:r>
    </w:p>
    <w:p w14:paraId="78EA113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C.要求受检人员主动将可疑物品取出时，受检人员不配合或者所取出的物品与安检仪器显示不一致的，安检仪器操作员应当对安检仪器显示的可疑物品位置进行仔细检查</w:t>
      </w:r>
    </w:p>
    <w:p w14:paraId="2CBC477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D.对检查物应当轻拿轻放,防止弄脏或者损坏,涉及个人隐私物品应当注意妥善放置</w:t>
      </w:r>
    </w:p>
    <w:p w14:paraId="2603348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5893ECDE">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45.对孕妇，应当采用(     )进行检查。</w:t>
      </w:r>
    </w:p>
    <w:p w14:paraId="498948C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A.手持金属探测器                    B.手工检查方式</w:t>
      </w:r>
    </w:p>
    <w:p w14:paraId="07B4B88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C.手持金属探测器加手工检查方式      D.以上都不对</w:t>
      </w:r>
    </w:p>
    <w:p w14:paraId="749ADD7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w:t>
      </w:r>
    </w:p>
    <w:p w14:paraId="17C1D926">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46.采用手持金属探测器检查，检查顺序应当（       ）</w:t>
      </w:r>
    </w:p>
    <w:p w14:paraId="632A610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A.由上到下、由前到后、由里到外</w:t>
      </w:r>
    </w:p>
    <w:p w14:paraId="370202E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B.由上到下、由外到里、由前到后</w:t>
      </w:r>
    </w:p>
    <w:p w14:paraId="6ABC676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C.由前到后、由里到外、由上到下</w:t>
      </w:r>
    </w:p>
    <w:p w14:paraId="5E653AD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D.由上到下、由里到外、由前到后</w:t>
      </w:r>
    </w:p>
    <w:p w14:paraId="55CAC93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69DA9105">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47.《人民法院司法警察安全检查规则》是为了规范人民法院司法警察安全检查工作，保障人民法院(     )安全有序进行制定的规则。</w:t>
      </w:r>
    </w:p>
    <w:p w14:paraId="054E978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A.审判活动    B.办公活动    C.立案信访活动    D.诉讼活动</w:t>
      </w:r>
    </w:p>
    <w:p w14:paraId="707DB51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1A5D2FDB">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48.安全检查工作中，受检人员合法持有管制器具的，下列说法正确的是(     )</w:t>
      </w:r>
    </w:p>
    <w:p w14:paraId="2E8EE66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A.不允许寄存、不予暂扣，并阻止其进入诉讼场所</w:t>
      </w:r>
    </w:p>
    <w:p w14:paraId="5E280B0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B.允许寄存，允许其进入诉讼场所</w:t>
      </w:r>
    </w:p>
    <w:p w14:paraId="2FB3D82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C.予以暂扣，允许其进入诉讼场所</w:t>
      </w:r>
    </w:p>
    <w:p w14:paraId="6DBAE3C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D.予以暂扣，并将其移交公安机关处理</w:t>
      </w:r>
    </w:p>
    <w:p w14:paraId="542A503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w:t>
      </w:r>
    </w:p>
    <w:p w14:paraId="7918FAD1">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49.刑事审判警务保障工作是司法警察在刑事审判中，依法实施的押解、看管、(     )等职务行为。</w:t>
      </w:r>
    </w:p>
    <w:p w14:paraId="6336715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A.安检    B.值庭    C.传递证据    D.处突</w:t>
      </w:r>
    </w:p>
    <w:p w14:paraId="589403E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w:t>
      </w:r>
    </w:p>
    <w:p w14:paraId="292345A9">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50.刑事审判警务保障工作应当遵循的首要原则是(     )</w:t>
      </w:r>
    </w:p>
    <w:p w14:paraId="0C50AA9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A.依法依规    B.规范文明    C.确保安全    D.稳妥处置</w:t>
      </w:r>
    </w:p>
    <w:p w14:paraId="63D078E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2E527AB2">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51.各级人民法院的(     )应当加强对刑事审判警务保障工作的组织领导。</w:t>
      </w:r>
    </w:p>
    <w:p w14:paraId="2130DD3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A.审判长    B.院长     C.庭长    D.司法警察部门负责人 </w:t>
      </w:r>
    </w:p>
    <w:p w14:paraId="48145C7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w:t>
      </w:r>
    </w:p>
    <w:p w14:paraId="4E0E81AF">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52.上下级法院司法警察部门之间应当建立（     ）机制，及时沟通共享相关案件信息和警务保障情况。</w:t>
      </w:r>
    </w:p>
    <w:p w14:paraId="65AC825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A.良性互动    B.信息共享     C.请求报告    D.警情通报</w:t>
      </w:r>
    </w:p>
    <w:p w14:paraId="0386A58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4D19F12C">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53.刑事审判部门应当按照规定时限及时将(     )、提押票、起诉书副本等材料送交司法警察部门。</w:t>
      </w:r>
    </w:p>
    <w:p w14:paraId="0F4C5A2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A.用警申请    B.开庭传票    C.调警申请     D.出警通知书 </w:t>
      </w:r>
    </w:p>
    <w:p w14:paraId="03AF20F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w:t>
      </w:r>
    </w:p>
    <w:p w14:paraId="54255CA6">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54.刑事审判、司法警察部门应当在庭审前，加强对审判(     )的分析研判、沟通协调。</w:t>
      </w:r>
    </w:p>
    <w:p w14:paraId="7423821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A.场所    B.案件内容    C.安全风险和隐患    D.对象</w:t>
      </w:r>
    </w:p>
    <w:p w14:paraId="69E6A7C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5E6E6F46">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55.司法警察部门应当根据案件类型、被告人人数和(     )等情况部署充足的警力。</w:t>
      </w:r>
    </w:p>
    <w:p w14:paraId="2F8EE24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A.旁听人员人数     B.是否公开开庭     C.案件影响度     D.审理方式</w:t>
      </w:r>
    </w:p>
    <w:p w14:paraId="64718E3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36406DDD">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56.司法警察应当根据(     )规定使用警械、武器和其他警用装备。</w:t>
      </w:r>
    </w:p>
    <w:p w14:paraId="7D18279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A.《人民法院司法警察条例》</w:t>
      </w:r>
    </w:p>
    <w:p w14:paraId="59A5419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B.《中华人民共和国人民警察使用警械和武器规则》</w:t>
      </w:r>
    </w:p>
    <w:p w14:paraId="05CED99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C.《中华人民共和国人民警察使用警械和武器条例》</w:t>
      </w:r>
    </w:p>
    <w:p w14:paraId="5547AB6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D.《中华人民共和国人民法庭规则》</w:t>
      </w:r>
    </w:p>
    <w:p w14:paraId="7EE7353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5A102049">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57.在刑事审判警务保障工作中，对于(     )的警务保障案件，司法警察部门应当制定实施方案。</w:t>
      </w:r>
    </w:p>
    <w:p w14:paraId="3513FB7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A.被告人人数较多或者重大案件        B.公开开庭审理的案件</w:t>
      </w:r>
    </w:p>
    <w:p w14:paraId="40F7F6C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C.涉及国家秘密的案件                D.涉及个人隐私的案件</w:t>
      </w:r>
    </w:p>
    <w:p w14:paraId="60D0828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w:t>
      </w:r>
    </w:p>
    <w:p w14:paraId="4FC65B39">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58.根据人民法院司法警察刑事审判警务保障工作规则的规定，司法警察部门制定的警务保障实施方案，应当包括组织指挥、警力部署、突发事件预防处置措施、(     )等内容。</w:t>
      </w:r>
    </w:p>
    <w:p w14:paraId="3D59349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A.后勤保障     B.医疗保障    C.勤务保障    D.警务保障</w:t>
      </w:r>
    </w:p>
    <w:p w14:paraId="257228F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7071D1C8">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59.在刑事审判警务保障工作中，司法警察发现被告人有脱逃、行凶、自杀、自伤和其他危险行为的，应当果断处置，并及时向(     )请示报告。</w:t>
      </w:r>
    </w:p>
    <w:p w14:paraId="6831536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A.审判长或者独任法官、司法警察部门负责人 </w:t>
      </w:r>
    </w:p>
    <w:p w14:paraId="3783000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B.院长、审判长或审判员</w:t>
      </w:r>
    </w:p>
    <w:p w14:paraId="15FCCBE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C.司法警察部门负责人、审判长或独任法官</w:t>
      </w:r>
    </w:p>
    <w:p w14:paraId="614F382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D.审判长</w:t>
      </w:r>
    </w:p>
    <w:p w14:paraId="59CCCEE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7F4152AD">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60.司法警察在押解被告人过程中，被告人提出要求检举他人的犯罪线索时，司法警察应当(     )</w:t>
      </w:r>
    </w:p>
    <w:p w14:paraId="173D6FD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A.立即向审判长报告 </w:t>
      </w:r>
    </w:p>
    <w:p w14:paraId="4316B58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B.立即向司法警察部门负责人报告</w:t>
      </w:r>
    </w:p>
    <w:p w14:paraId="47FA1A8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C.向刑事审判庭负责人报告</w:t>
      </w:r>
    </w:p>
    <w:p w14:paraId="7477FCB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D.立即报告审判长或者独任法官，并及时报告司法警察部门负责人</w:t>
      </w:r>
    </w:p>
    <w:p w14:paraId="5E9F40E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366B50B5">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61.司法警察在看管被告人期间，被告人有检举、揭发的要求时，司法警察应当(     )</w:t>
      </w:r>
    </w:p>
    <w:p w14:paraId="3E14965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A.向分管刑事审判工作的院领导报告 </w:t>
      </w:r>
    </w:p>
    <w:p w14:paraId="00B6364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B.向案件承办人报告</w:t>
      </w:r>
    </w:p>
    <w:p w14:paraId="4689A87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C.报告审判长或者独任法官，并及时报告司法警察部门负责人</w:t>
      </w:r>
    </w:p>
    <w:p w14:paraId="353A7A3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D.刑事审判部门负责人报告</w:t>
      </w:r>
    </w:p>
    <w:p w14:paraId="2DF71B4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72433D90">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62.刑事审判警务保障工作任务结束后，司法警察应当做好的以下工作中，表述错误的是(     )</w:t>
      </w:r>
    </w:p>
    <w:p w14:paraId="621FA91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A.应当及时向司法警察部门负责人和分管院领导汇报任务完成情况</w:t>
      </w:r>
    </w:p>
    <w:p w14:paraId="6A60C92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B.总结讲评</w:t>
      </w:r>
    </w:p>
    <w:p w14:paraId="60BF360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C.应当清点、回收装备</w:t>
      </w:r>
    </w:p>
    <w:p w14:paraId="5B775D4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D.向司法警察部门负责人汇报任务完成情况 </w:t>
      </w:r>
    </w:p>
    <w:p w14:paraId="129B692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w:t>
      </w:r>
    </w:p>
    <w:p w14:paraId="117793A5">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63.人民法院司法警察依法使用警械的程序，正确的是(     )</w:t>
      </w:r>
    </w:p>
    <w:p w14:paraId="49019FE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①实施约束  ②救护伤员  ③发出警告  ④使用警械  ⑤及时上报</w:t>
      </w:r>
    </w:p>
    <w:p w14:paraId="2EB51AA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A.③④②⑤     B.④①②⑤     C.③④①②     D.①④②⑤</w:t>
      </w:r>
    </w:p>
    <w:p w14:paraId="3836E6D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612660D6">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64.催泪喷射器的有效距离大于(     )</w:t>
      </w:r>
    </w:p>
    <w:p w14:paraId="4843ACF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A.1米      B.2米      C.3米      D.4米</w:t>
      </w:r>
    </w:p>
    <w:p w14:paraId="65C79F0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1662A91A">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65.人民法院司法警察履行刑事审判警务保障工作职责的要求，以下表述不当的是(     )</w:t>
      </w:r>
    </w:p>
    <w:p w14:paraId="7ADFF7D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A.应当严格遵守国家法律法规       B.应当严格遵守人民法院工作纪律</w:t>
      </w:r>
    </w:p>
    <w:p w14:paraId="6C4DB0F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C.应当严格遵守公安部禁令         D.应当严格遵守人民警察的纪律规定</w:t>
      </w:r>
    </w:p>
    <w:p w14:paraId="2117A88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748BB7BD">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66.以下不属于人民法院司法警察履行刑事审判警务保障工作职责要求的是(     )</w:t>
      </w:r>
    </w:p>
    <w:p w14:paraId="45B905D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A.尊重和保障人权     B.保守工作秘密    C.遵守宪法    D.按时休息</w:t>
      </w:r>
    </w:p>
    <w:p w14:paraId="5831B7E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56FA299A">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67.人民法院司法警察参与强制执行时，必须佩带的装备是(     )</w:t>
      </w:r>
    </w:p>
    <w:p w14:paraId="235AD22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A.执法记录仪     B.强光手电     C.防刺服     D.枪支</w:t>
      </w:r>
    </w:p>
    <w:p w14:paraId="7F6EFCA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w:t>
      </w:r>
    </w:p>
    <w:p w14:paraId="7D55C8EB">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68.单警带离时，务必要在带离对象的(     )</w:t>
      </w:r>
    </w:p>
    <w:p w14:paraId="19EF1B9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A.侧方     B.侧后方     C.后方     D.前方</w:t>
      </w:r>
    </w:p>
    <w:p w14:paraId="4B146BA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w:t>
      </w:r>
    </w:p>
    <w:p w14:paraId="46A66A33">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69.人民法院司法警察在提押、庭审押解、还押过程中遇有(     )或影响押解安全的情形，可以依职权及时有效处置。</w:t>
      </w:r>
    </w:p>
    <w:p w14:paraId="4CDB5BF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A.阻挠押解工作       B.围攻押解人员</w:t>
      </w:r>
    </w:p>
    <w:p w14:paraId="23E955C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C.拦截押解车辆       D.妨碍押解工作</w:t>
      </w:r>
    </w:p>
    <w:p w14:paraId="31A4D35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325F87D3">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70.关于司法警察执行还押任务时，以下说法正确的是（     ）</w:t>
      </w:r>
    </w:p>
    <w:p w14:paraId="2CB82AB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A.庭审结束后，司法警察应将被告人还押至看守所或其他监管机构</w:t>
      </w:r>
    </w:p>
    <w:p w14:paraId="6B5C279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B.对被告人强行使用戒具</w:t>
      </w:r>
    </w:p>
    <w:p w14:paraId="3EC62E8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C.对被告人逐个严格进行安全检查</w:t>
      </w:r>
    </w:p>
    <w:p w14:paraId="31749D1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D.随意将被告人押上囚车</w:t>
      </w:r>
    </w:p>
    <w:p w14:paraId="0317EA1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2F680AB9">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71.司法警察使用手铐压腕上铐的正确顺序为(     )</w:t>
      </w:r>
    </w:p>
    <w:p w14:paraId="2D54446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①将铐环贴靠在背靠对象手腕处，用力下压对方手臂桡骨前端</w:t>
      </w:r>
    </w:p>
    <w:p w14:paraId="6381908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②借助向下压力的作用，使铐环顺惯性迅速环绕一周，将背靠对象手腕铐住</w:t>
      </w:r>
    </w:p>
    <w:p w14:paraId="184CEA6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③用食指配合拇指合力拨压铐环，使铐环迅速锁紧</w:t>
      </w:r>
    </w:p>
    <w:p w14:paraId="5D49B9D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④右手持握手铐，铐环在齿轮里呈固定状</w:t>
      </w:r>
    </w:p>
    <w:p w14:paraId="2468755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A.④②①③     B.④③①②     C.③④①②     D.④①②③</w:t>
      </w:r>
    </w:p>
    <w:p w14:paraId="06CE15C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1383E15C">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72.押解警务准备中，下列(     )不是司法警察部门制定突发事件预防处置时要明确的内容。</w:t>
      </w:r>
    </w:p>
    <w:p w14:paraId="2BF7DA4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A.警力部署</w:t>
      </w:r>
    </w:p>
    <w:p w14:paraId="30C23E9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B.明确押解、看管、值庭过程中各种突发情况预防措施</w:t>
      </w:r>
    </w:p>
    <w:p w14:paraId="40FF581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C.应急处置的职责分工</w:t>
      </w:r>
    </w:p>
    <w:p w14:paraId="6510522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D.处置程序和处置方法</w:t>
      </w:r>
    </w:p>
    <w:p w14:paraId="71E23FB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w:t>
      </w:r>
    </w:p>
    <w:p w14:paraId="3AC237CC">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73.下列(     )不属于司法警察押解时现场勘察的主要内容。</w:t>
      </w:r>
    </w:p>
    <w:p w14:paraId="5D405A6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A.押解路线          B.押解专用通道</w:t>
      </w:r>
    </w:p>
    <w:p w14:paraId="0D02821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C.警用装备配备      D.审判羁押场所</w:t>
      </w:r>
    </w:p>
    <w:p w14:paraId="1F2ED1A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3C75649D">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74.司法警察部门应当对押解路线进行现场勘察，下列(     )不属于押解路线勘察的内容。</w:t>
      </w:r>
    </w:p>
    <w:p w14:paraId="76323B6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A.预先确定押解路线      B.被告人庭审押解路线</w:t>
      </w:r>
    </w:p>
    <w:p w14:paraId="4346ED3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C.勘察行车路线          D.勘察道路状况、人车流量</w:t>
      </w:r>
    </w:p>
    <w:p w14:paraId="4DE02F3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w:t>
      </w:r>
    </w:p>
    <w:p w14:paraId="634B4B28">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75.关于司法警察对审判场所现场勘察的描述，以下说法错误的是(     )</w:t>
      </w:r>
    </w:p>
    <w:p w14:paraId="35BE559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A.检查审判场所是否存在安全隐患</w:t>
      </w:r>
    </w:p>
    <w:p w14:paraId="0DA2765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B.检查审判区、旁听区是否隔离</w:t>
      </w:r>
    </w:p>
    <w:p w14:paraId="72064DF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C.检查审判桌椅是否安全</w:t>
      </w:r>
    </w:p>
    <w:p w14:paraId="44D7FA5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D.检查专用约束椅等是否牢固</w:t>
      </w:r>
    </w:p>
    <w:p w14:paraId="09DD3C0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w:t>
      </w:r>
    </w:p>
    <w:p w14:paraId="4BC65EE9">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76.关于人民法院司法警察押解的分类，下列说法正确的是(     )</w:t>
      </w:r>
    </w:p>
    <w:p w14:paraId="0A1EFCF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A.按押解方式可分为徒步押解和法庭押解</w:t>
      </w:r>
    </w:p>
    <w:p w14:paraId="3540B54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B.按庭审方式可分为普通刑事案件押解和单被告人的押解</w:t>
      </w:r>
    </w:p>
    <w:p w14:paraId="2FA4B34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C.按庭审规模大小可分为普通案件审判的押解和多被告的押解</w:t>
      </w:r>
    </w:p>
    <w:p w14:paraId="5F5F665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D.按被告人人数可分为单被告人的押解和多被告人的押解</w:t>
      </w:r>
    </w:p>
    <w:p w14:paraId="75F8C08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29F2D728">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77.执行押解任务中，对影响司法警察适用徒步押解情形，下列说法不正确的是(     )</w:t>
      </w:r>
    </w:p>
    <w:p w14:paraId="556E057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A.被告人上下囚车        B.交通便利，方便使用交通工具</w:t>
      </w:r>
    </w:p>
    <w:p w14:paraId="2F1C161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C.进出法庭              D.出入羁押场所</w:t>
      </w:r>
    </w:p>
    <w:p w14:paraId="18C8D2B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w:t>
      </w:r>
    </w:p>
    <w:p w14:paraId="2197CA6E">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78.司法警察在执行押解时，要提高警惕，保障安全。下列做法不正确的是（     ）</w:t>
      </w:r>
    </w:p>
    <w:p w14:paraId="023EE5E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A.严格看管被告人             B.及时警告和制止被告人违规行为</w:t>
      </w:r>
    </w:p>
    <w:p w14:paraId="6ABE452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C.发现可疑情况及时报告       D.向被告人询问、打听案情</w:t>
      </w:r>
    </w:p>
    <w:p w14:paraId="350CC39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【答案】：D</w:t>
      </w:r>
    </w:p>
    <w:p w14:paraId="084D7309">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79.司法警察在押解中要警容严整，文明履职。下列做法错误的是(     )</w:t>
      </w:r>
    </w:p>
    <w:p w14:paraId="1E8A61C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A.按规定着装，佩带人民警察标志     B.对违规被告人进行喝叫和训斥 </w:t>
      </w:r>
    </w:p>
    <w:p w14:paraId="4091AD4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C.警容严整，举止端庄，态度严肃     D.规范告知，文明押解</w:t>
      </w:r>
    </w:p>
    <w:p w14:paraId="566BB22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w:t>
      </w:r>
    </w:p>
    <w:p w14:paraId="6BDD595B">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80.关于人民法院司法警察押解的执法依据，下列说法不正确的是(     )</w:t>
      </w:r>
    </w:p>
    <w:p w14:paraId="5FE8290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A.《中华人民共和国民事诉讼法》规定了人民法院司法警察承担被告人押解的职责</w:t>
      </w:r>
    </w:p>
    <w:p w14:paraId="1584E22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B.《人民法院司法警察条例》明确了司法警察的押解职责 </w:t>
      </w:r>
    </w:p>
    <w:p w14:paraId="2371485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C.《人民法院司法警察刑事审判警务保障工作规则》明确了押解的性质、职责、任务和要求等内容</w:t>
      </w:r>
    </w:p>
    <w:p w14:paraId="1B7DD2D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D.《人民法院司法警察执法细则》对司法警察押解的职责、戒具的使用、对被告人控制和安全方面进行细化</w:t>
      </w:r>
    </w:p>
    <w:p w14:paraId="7E66B0E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w:t>
      </w:r>
    </w:p>
    <w:p w14:paraId="5BB62050">
      <w:pPr>
        <w:pStyle w:val="4"/>
        <w:widowControl/>
        <w:spacing w:beforeAutospacing="0" w:afterAutospacing="0"/>
        <w:ind w:firstLine="480"/>
        <w:rPr>
          <w:rFonts w:cs="宋体" w:asciiTheme="minorEastAsia" w:hAnsiTheme="minorEastAsia"/>
          <w:color w:val="444444"/>
        </w:rPr>
      </w:pPr>
      <w:r>
        <w:rPr>
          <w:rFonts w:hint="eastAsia"/>
          <w:b/>
        </w:rPr>
        <w:t>二、多项选择题（40道）</w:t>
      </w:r>
    </w:p>
    <w:p w14:paraId="0B43ECC5">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1.警察的特征(     )</w:t>
      </w:r>
    </w:p>
    <w:p w14:paraId="1F3343A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A.国家性    B.法定性    C.强制性    D.内务行政性</w:t>
      </w:r>
    </w:p>
    <w:p w14:paraId="4FEF243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【答案】：ABCD</w:t>
      </w:r>
    </w:p>
    <w:p w14:paraId="31E02C66">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2.人民警察包括(     )</w:t>
      </w:r>
    </w:p>
    <w:p w14:paraId="597CF63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A.公安机关                    B.国家安全机关</w:t>
      </w:r>
    </w:p>
    <w:p w14:paraId="1314172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C.司法行政机关的人民警察      D.人民法院、人民检察院的司法警察</w:t>
      </w:r>
    </w:p>
    <w:p w14:paraId="15C7C4A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【答案】：ABCD</w:t>
      </w:r>
    </w:p>
    <w:p w14:paraId="1D34F52B">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3.司法警察实行(     )、(     )的组织管理体制。</w:t>
      </w:r>
    </w:p>
    <w:p w14:paraId="23B9A46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A.编队管理    B.垂直管理    C.双重领导    D.直接领导</w:t>
      </w:r>
    </w:p>
    <w:p w14:paraId="365178B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【答案】：AC</w:t>
      </w:r>
    </w:p>
    <w:p w14:paraId="4C1A953E">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4.当前人民警察的主要任务是(     )</w:t>
      </w:r>
    </w:p>
    <w:p w14:paraId="50B938F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A.维护国家政治安全</w:t>
      </w:r>
    </w:p>
    <w:p w14:paraId="493B34A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B.实现人民民主专政</w:t>
      </w:r>
    </w:p>
    <w:p w14:paraId="1F4D94B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C.维护社会秩序，保护人民群众生命财产安全</w:t>
      </w:r>
    </w:p>
    <w:p w14:paraId="528968B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D.预防、制止和惩治违法犯罪活动</w:t>
      </w:r>
    </w:p>
    <w:p w14:paraId="37572DB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【答案】：ACD</w:t>
      </w:r>
    </w:p>
    <w:p w14:paraId="7E3D1752">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5.警察职权的行使原则(     )</w:t>
      </w:r>
    </w:p>
    <w:p w14:paraId="224652E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A.警察裁量原则          B.警察比例原则    </w:t>
      </w:r>
    </w:p>
    <w:p w14:paraId="283C5CE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C.警察责任原则          D.警察程序原则</w:t>
      </w:r>
    </w:p>
    <w:p w14:paraId="5B0A728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【答案】：BCD</w:t>
      </w:r>
    </w:p>
    <w:p w14:paraId="073CFFAD">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6.人民法院司法警察的特点包括(     )</w:t>
      </w:r>
    </w:p>
    <w:p w14:paraId="6465C89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A.组织机构的独立性      B.警务活动的特定性</w:t>
      </w:r>
    </w:p>
    <w:p w14:paraId="6408D4E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C.安全管理的专业性      D.执法手段的柔和性</w:t>
      </w:r>
    </w:p>
    <w:p w14:paraId="794F9A0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【答案】：BC</w:t>
      </w:r>
    </w:p>
    <w:p w14:paraId="23F9A295">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7.下列属于警察执法权的是(     )</w:t>
      </w:r>
    </w:p>
    <w:p w14:paraId="59FA390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A.警察执行权    B.警察强制权    C.警察裁判权    D.警察处罚权</w:t>
      </w:r>
    </w:p>
    <w:p w14:paraId="3176B7E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【答案】：ABD</w:t>
      </w:r>
    </w:p>
    <w:p w14:paraId="4A25F3BC">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8.(     )属于司法警察队伍政治建设的内容。</w:t>
      </w:r>
    </w:p>
    <w:p w14:paraId="3B01DCC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A.提升党建水平          B.强化文化育警</w:t>
      </w:r>
    </w:p>
    <w:p w14:paraId="1D1835E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C.树立职业尊荣          D.强化科技应用</w:t>
      </w:r>
    </w:p>
    <w:p w14:paraId="0C18DEC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【答案】：ABC</w:t>
      </w:r>
    </w:p>
    <w:p w14:paraId="54DBE32B">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9.司法警察职权的行使应该做到(     )</w:t>
      </w:r>
    </w:p>
    <w:p w14:paraId="6D3565E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A.行使主体合法          B.行使客体合法</w:t>
      </w:r>
    </w:p>
    <w:p w14:paraId="4E142AA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C.行使手段合法          D.行使程序合法</w:t>
      </w:r>
    </w:p>
    <w:p w14:paraId="1E91C14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【答案】：AD</w:t>
      </w:r>
    </w:p>
    <w:p w14:paraId="2815F62B">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10.司法警察职责的特征包括(     )</w:t>
      </w:r>
    </w:p>
    <w:p w14:paraId="4B848D5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A.司法警察职责具有法律规范的明确性</w:t>
      </w:r>
    </w:p>
    <w:p w14:paraId="68756D2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B.司法警察职责具有司法辅助的保障性</w:t>
      </w:r>
    </w:p>
    <w:p w14:paraId="55B28C0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C.司法警察职责具有严格履行的强制性</w:t>
      </w:r>
    </w:p>
    <w:p w14:paraId="319C531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D.司法警察职责具有特殊情形的裁量性</w:t>
      </w:r>
    </w:p>
    <w:p w14:paraId="384B440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【答案】：ABC</w:t>
      </w:r>
    </w:p>
    <w:p w14:paraId="49F62706">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11.司法警察队伍建设和司法警务工作的总要求是(     )</w:t>
      </w:r>
    </w:p>
    <w:p w14:paraId="67C62C7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A.对党忠诚    B.服务人民    C.执法公正    D.纪律严明</w:t>
      </w:r>
    </w:p>
    <w:p w14:paraId="6C0E2EF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【答案】：ABCD</w:t>
      </w:r>
    </w:p>
    <w:p w14:paraId="582B45E2">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12.(     )、(     )是新时代坚持和发展中国特色社会主义的基本方略。</w:t>
      </w:r>
    </w:p>
    <w:p w14:paraId="6392E1F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A.建设平安中国              B.坚持全面依法治国</w:t>
      </w:r>
    </w:p>
    <w:p w14:paraId="399010A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C.增强公民法治观念          D.总体国家安全观</w:t>
      </w:r>
    </w:p>
    <w:p w14:paraId="21FDAF3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【答案】：BD</w:t>
      </w:r>
    </w:p>
    <w:p w14:paraId="79DB3BF9">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13.提升司法警察维护法院安全和审判秩序的能力水平，对(     )意义重大。</w:t>
      </w:r>
    </w:p>
    <w:p w14:paraId="2A5D64E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A.维护法院内部秩序               B.捍卫法律权威</w:t>
      </w:r>
    </w:p>
    <w:p w14:paraId="76FE6C1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C.维护国家安全和社会稳定         D.加强国家安全能力建设</w:t>
      </w:r>
    </w:p>
    <w:p w14:paraId="2CEE4C9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【答案】：CD</w:t>
      </w:r>
    </w:p>
    <w:p w14:paraId="16931428">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14.人民法院司法警察配合强制执行的特点有(     )</w:t>
      </w:r>
    </w:p>
    <w:p w14:paraId="4631DF2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A.保障性      B.强制性</w:t>
      </w:r>
      <w:bookmarkStart w:id="0" w:name="_Hlk521423700"/>
      <w:r>
        <w:rPr>
          <w:rFonts w:hint="eastAsia" w:cs="宋体" w:asciiTheme="minorEastAsia" w:hAnsiTheme="minorEastAsia"/>
          <w:color w:val="444444"/>
        </w:rPr>
        <w:t xml:space="preserve">     C.配合性       D.主动性</w:t>
      </w:r>
    </w:p>
    <w:bookmarkEnd w:id="0"/>
    <w:p w14:paraId="45A4F67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【答案】：BC</w:t>
      </w:r>
    </w:p>
    <w:p w14:paraId="02E0BE7D">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15.人民法院司法警察在配合强制执行过程中应当(     )</w:t>
      </w:r>
    </w:p>
    <w:p w14:paraId="00A2130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A.警容严整、注重形象        </w:t>
      </w:r>
    </w:p>
    <w:p w14:paraId="01FC9A2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B.严守纪律、文明执法</w:t>
      </w:r>
    </w:p>
    <w:p w14:paraId="5F5BF08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C.分工合作、各司其职         </w:t>
      </w:r>
    </w:p>
    <w:p w14:paraId="530B2CF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D.提高警惕、保障安全</w:t>
      </w:r>
    </w:p>
    <w:p w14:paraId="3DDE8ED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【答案】：ABC</w:t>
      </w:r>
    </w:p>
    <w:p w14:paraId="05A477A9">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16.配合强制执行时，遇有被执行人对执行有抵触情绪，不予配合的，司法警察应当(     )</w:t>
      </w:r>
    </w:p>
    <w:p w14:paraId="345C042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A.必要时，配合执行人员对被执行人开展劝说疏导工作，进行警告，明确告知被执行人抗拒执法需承担的后果</w:t>
      </w:r>
    </w:p>
    <w:p w14:paraId="2FE610E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B.密切关注被执行人行为动态，做好实施约束性措施的准备，做好发生意外事件的防范</w:t>
      </w:r>
    </w:p>
    <w:p w14:paraId="7FB035E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C.维护执行现场秩序，看管好执行标的物</w:t>
      </w:r>
    </w:p>
    <w:p w14:paraId="46CD50F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D.请求公安机关及交警部门给予帮助</w:t>
      </w:r>
    </w:p>
    <w:p w14:paraId="1EBEDB8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【答案】：ABC</w:t>
      </w:r>
    </w:p>
    <w:p w14:paraId="6BF8A245">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17.配合强制执行中，司法警察的职责有(     )</w:t>
      </w:r>
    </w:p>
    <w:p w14:paraId="7C5DA47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A.保护参与执行人员安全、维护执行现场秩序</w:t>
      </w:r>
    </w:p>
    <w:p w14:paraId="50EA974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B.看管执行标的物，保障被执行财物安全</w:t>
      </w:r>
    </w:p>
    <w:p w14:paraId="66950E6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C.配合实施搜查、查封、扣押、强制迁出等执行行为</w:t>
      </w:r>
    </w:p>
    <w:p w14:paraId="3FBD6F7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D.依照指令对妨碍执行工作的行为人采取强制措施</w:t>
      </w:r>
    </w:p>
    <w:p w14:paraId="7B1AB81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【答案】：ABCD</w:t>
      </w:r>
    </w:p>
    <w:p w14:paraId="651601DF">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18.人民法院司法警察预防和处置突发事件应当(     )的工作机制。</w:t>
      </w:r>
    </w:p>
    <w:p w14:paraId="050589D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A.统一领导、分工负责           </w:t>
      </w:r>
    </w:p>
    <w:p w14:paraId="426DF0B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B.编队管理、双重领导</w:t>
      </w:r>
    </w:p>
    <w:p w14:paraId="6AE3957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C.密切协同、共同应对           </w:t>
      </w:r>
    </w:p>
    <w:p w14:paraId="3FD6D27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D.预防为主、打防结合</w:t>
      </w:r>
    </w:p>
    <w:p w14:paraId="71CE8D9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【答案】：AC</w:t>
      </w:r>
    </w:p>
    <w:p w14:paraId="02B6C40F">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19.发生在人民法院的警务安全中的突发事件可分为(     )</w:t>
      </w:r>
    </w:p>
    <w:p w14:paraId="3922A1D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A.普通性突发事件与特殊性突发事件</w:t>
      </w:r>
    </w:p>
    <w:p w14:paraId="53728FF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B.个体性突发事件与群体性突发事件</w:t>
      </w:r>
    </w:p>
    <w:p w14:paraId="74F7F0B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C.一般性突发事件与严重性突发事件</w:t>
      </w:r>
    </w:p>
    <w:p w14:paraId="2D43594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D.偶然性突发事件与预谋性突发事件</w:t>
      </w:r>
    </w:p>
    <w:p w14:paraId="129E31C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【答案】：ABC</w:t>
      </w:r>
    </w:p>
    <w:p w14:paraId="05622984">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20.下列关于人民法院司法警察配合强制执行概念理解正确的有(     )</w:t>
      </w:r>
    </w:p>
    <w:p w14:paraId="0A11DC4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A.配合强制执行是司法警察实施的职务行为</w:t>
      </w:r>
    </w:p>
    <w:p w14:paraId="26F9199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B.司法警察根据调警令组织实施配合强制执行</w:t>
      </w:r>
    </w:p>
    <w:p w14:paraId="1817C33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C.配合强制执行的主要目的是保障强制执行的安全</w:t>
      </w:r>
    </w:p>
    <w:p w14:paraId="4CD857F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D.彰显人民法院的司法权威</w:t>
      </w:r>
    </w:p>
    <w:p w14:paraId="522A090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【答案】：ABC</w:t>
      </w:r>
    </w:p>
    <w:p w14:paraId="098015A6">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21.人民法院司法警察配合强制执行警务保障方案内容一般包括(     )</w:t>
      </w:r>
    </w:p>
    <w:p w14:paraId="72E1242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A.明确组织指挥、科学部署警力</w:t>
      </w:r>
    </w:p>
    <w:p w14:paraId="001A974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B.制定执行目标、确保执行效果</w:t>
      </w:r>
    </w:p>
    <w:p w14:paraId="7295C4A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C.制定突发事件处置方案、配备警用装备和其他装备           </w:t>
      </w:r>
    </w:p>
    <w:p w14:paraId="0CD9B68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D.提出注意事项</w:t>
      </w:r>
    </w:p>
    <w:p w14:paraId="0FA3B8B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【答案】：ACD</w:t>
      </w:r>
    </w:p>
    <w:p w14:paraId="029F99F9">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22.配合强制执行中，遇有被执行人对执行有抵触情绪，不予配合时，司法警察应当(     )</w:t>
      </w:r>
    </w:p>
    <w:p w14:paraId="0067C34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A.必要时，配合执行人员对被执行人开展劝说疏导工作，进行警告，明确告知被执行人抗拒执法需承担的后果</w:t>
      </w:r>
    </w:p>
    <w:p w14:paraId="4C43967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B.密切关注被执行人行为动态，做好实施约束性措施的准备，做好发生意外事件的防范</w:t>
      </w:r>
    </w:p>
    <w:p w14:paraId="4831262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C.保护执行人员的人身安全,随时做好实施强制措施的准备</w:t>
      </w:r>
    </w:p>
    <w:p w14:paraId="23A3C16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D.维护执行现场秩序，看管好执行标的物</w:t>
      </w:r>
    </w:p>
    <w:p w14:paraId="00EAD0B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【答案】：ABD</w:t>
      </w:r>
    </w:p>
    <w:p w14:paraId="0B1B23A9">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23.配合强制执行中，司法警察警务准备工作内容有(     )</w:t>
      </w:r>
    </w:p>
    <w:p w14:paraId="00C67E0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A.了解案情、风险评估          B.现场勘查、制定方案</w:t>
      </w:r>
    </w:p>
    <w:p w14:paraId="3D5C2D6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C.任务分配、装备领取和检查    D.携带有效证件</w:t>
      </w:r>
    </w:p>
    <w:p w14:paraId="419ED05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【答案】：ABCD</w:t>
      </w:r>
    </w:p>
    <w:p w14:paraId="297120C5">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24.配合强制执行中，遇有阻碍执行人员、车辆撤离时，司法警察应当(     )</w:t>
      </w:r>
    </w:p>
    <w:p w14:paraId="4D0E3B8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A.司法警察应当按照执行工作负责人的决定，选择撤离路线，组织执行人员安全有序撤离</w:t>
      </w:r>
    </w:p>
    <w:p w14:paraId="24DAC9D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B.立即向警队领导汇报，请求支援</w:t>
      </w:r>
    </w:p>
    <w:p w14:paraId="7C1BEAC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C.根据现场情况，必要时对相关人员进行警告和控制</w:t>
      </w:r>
    </w:p>
    <w:p w14:paraId="25E8855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D.必要时，请求公安机关及交警部门给予帮助</w:t>
      </w:r>
    </w:p>
    <w:p w14:paraId="0AD4D10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【答案】：AD</w:t>
      </w:r>
    </w:p>
    <w:p w14:paraId="188830F8">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25.配合强制执行中，遇有暂停执行特殊情况时，司法警察应当(     )</w:t>
      </w:r>
    </w:p>
    <w:p w14:paraId="7C1319B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A.立即向警队领导或分管司法警察工作的院领导报告，提出暂停执行的建议</w:t>
      </w:r>
    </w:p>
    <w:p w14:paraId="42655D5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B.根据实际情况，司法警察可选择先行撤离</w:t>
      </w:r>
    </w:p>
    <w:p w14:paraId="443A847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C.立即向强制执行的指挥员或执行工作负责人报告，提出暂停执行的建议</w:t>
      </w:r>
    </w:p>
    <w:p w14:paraId="2CDB09A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D.执行工作负责人没有做出暂停执行的指令时，司法警察继续配合强制执行任务</w:t>
      </w:r>
    </w:p>
    <w:p w14:paraId="32913E5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【答案】：CD</w:t>
      </w:r>
    </w:p>
    <w:p w14:paraId="1F5F4466">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26.人民法院司法警察在配合强制执行中的职责有(     )</w:t>
      </w:r>
    </w:p>
    <w:p w14:paraId="203AA8D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A.保护参与执行人员安全、维护执行现场秩序</w:t>
      </w:r>
    </w:p>
    <w:p w14:paraId="48DDFA2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B.看管执行标的物，保障被执行财物安全配合实施搜查、</w:t>
      </w:r>
      <w:bookmarkStart w:id="1" w:name="_Hlk523325184"/>
      <w:r>
        <w:rPr>
          <w:rFonts w:hint="eastAsia" w:cs="宋体" w:asciiTheme="minorEastAsia" w:hAnsiTheme="minorEastAsia"/>
          <w:color w:val="444444"/>
        </w:rPr>
        <w:t>查封、扣押、强制迁出等执行行为</w:t>
      </w:r>
      <w:bookmarkEnd w:id="1"/>
    </w:p>
    <w:p w14:paraId="1DB31A2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C.配合实施搜查、查封、扣押、强制迁出等执行行为          </w:t>
      </w:r>
    </w:p>
    <w:p w14:paraId="652BC1D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D.依照指令对妨碍执行工作的行为人采取强制措施、其他与执行工作相关的职责</w:t>
      </w:r>
    </w:p>
    <w:p w14:paraId="22BA820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【答案】：ABCD</w:t>
      </w:r>
    </w:p>
    <w:p w14:paraId="38788F6A">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27.人民法院司法警察配合强制执行的执法依据有(     )</w:t>
      </w:r>
    </w:p>
    <w:p w14:paraId="4BD8329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A.《中华人民共和国人民警察法》</w:t>
      </w:r>
    </w:p>
    <w:p w14:paraId="13FE0E9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B.《人民法院司法警察条例》</w:t>
      </w:r>
    </w:p>
    <w:p w14:paraId="3EA5B69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C.《人民法院司法警察执法细则》</w:t>
      </w:r>
    </w:p>
    <w:p w14:paraId="4AE126B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D.《最高人民法院关于人民法院司法警察依法履行职权的规定》</w:t>
      </w:r>
    </w:p>
    <w:p w14:paraId="6D7702A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【答案】：BCD</w:t>
      </w:r>
    </w:p>
    <w:p w14:paraId="1F09C919">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28.人民法院司法警察执行拘留的职责有(     )</w:t>
      </w:r>
    </w:p>
    <w:p w14:paraId="7B88BAB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A.直接将被处以拘留决定的行为人送至拘留所</w:t>
      </w:r>
    </w:p>
    <w:p w14:paraId="793A7D4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B.维护现场秩序，处置突发情</w:t>
      </w:r>
    </w:p>
    <w:p w14:paraId="4690512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C.保护参与执行拘留的法院工作人员安全</w:t>
      </w:r>
    </w:p>
    <w:p w14:paraId="5323D57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D.其他与执行拘留相关的警务保障工作职责</w:t>
      </w:r>
    </w:p>
    <w:p w14:paraId="4290AA5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【答案】：BCD</w:t>
      </w:r>
    </w:p>
    <w:p w14:paraId="6D718E02">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29.执行拘留实施方案内容一般包括(     )</w:t>
      </w:r>
    </w:p>
    <w:p w14:paraId="34A28EF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A.介绍基本情况、警力配备、任务分工    </w:t>
      </w:r>
    </w:p>
    <w:p w14:paraId="7C66508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B.装备配备、进出路线安排</w:t>
      </w:r>
    </w:p>
    <w:p w14:paraId="0A2650C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C.尊重当地乡风民俗                    </w:t>
      </w:r>
    </w:p>
    <w:p w14:paraId="1A1684F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D.工作要求和注意事项</w:t>
      </w:r>
    </w:p>
    <w:p w14:paraId="3015F2B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【答案】：ABD</w:t>
      </w:r>
    </w:p>
    <w:p w14:paraId="34B3875A">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30.执行拘留警务准备内容包括(     )</w:t>
      </w:r>
    </w:p>
    <w:p w14:paraId="43103BC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A.制定方案     B.警力部署      C.装备配备      D.应急演练</w:t>
      </w:r>
    </w:p>
    <w:p w14:paraId="6DE6397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【答案】：ABC </w:t>
      </w:r>
    </w:p>
    <w:p w14:paraId="2FAB3497">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31.对下列人员要慎用拘留措施(     )</w:t>
      </w:r>
    </w:p>
    <w:p w14:paraId="1484334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A.违法情节较轻的，没有证据或者迹象表明行为人有对抗、妨害审判执行故意的</w:t>
      </w:r>
    </w:p>
    <w:p w14:paraId="43377A5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B.行为人悔过态度较好，积极采取补救措施的</w:t>
      </w:r>
    </w:p>
    <w:p w14:paraId="0D55E6C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C.一些身份特殊的人，如在校大学生、现役军人等</w:t>
      </w:r>
    </w:p>
    <w:p w14:paraId="219EAE9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D.在国内居住的外国人</w:t>
      </w:r>
    </w:p>
    <w:p w14:paraId="27288BF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【答案】：ABC </w:t>
      </w:r>
    </w:p>
    <w:p w14:paraId="1FF68343">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32.实施拘留前要重点了解被拘留人的下列情况(     )</w:t>
      </w:r>
    </w:p>
    <w:p w14:paraId="4893EFB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A.被拘留人的个人情况，如姓名、年龄、职业、工作单位、民族及宗教信仰等</w:t>
      </w:r>
    </w:p>
    <w:p w14:paraId="1EAA4C4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B.被拘留人的身体情况，如有无疾病史、是否需定时服药、是否怀孕等</w:t>
      </w:r>
    </w:p>
    <w:p w14:paraId="0FA1713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C.被拘留人的家庭情况，如有无需要照顾的老人，小孩或者残障人士等</w:t>
      </w:r>
    </w:p>
    <w:p w14:paraId="6E290FE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D.被拘留人的住址、家庭财产情况</w:t>
      </w:r>
    </w:p>
    <w:p w14:paraId="134F6F8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 xml:space="preserve">【答案】：ABC </w:t>
      </w:r>
    </w:p>
    <w:p w14:paraId="7E0A79E8">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33.人民法院司法警察在处置突发事件中，遇有暴力袭击、抢夺司法警察武器警械或者劫持被告人时应当(     )</w:t>
      </w:r>
    </w:p>
    <w:p w14:paraId="3182ADC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A.立即对相关人员提出警告，迅速控制事态</w:t>
      </w:r>
    </w:p>
    <w:p w14:paraId="2D760AF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B.将被告人与其他人员实施有效隔离</w:t>
      </w:r>
    </w:p>
    <w:p w14:paraId="422B26F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C.立即向应急领导小组报告，同时向公安机关报警，请求协助处置</w:t>
      </w:r>
    </w:p>
    <w:p w14:paraId="62EC106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D.执勤司法警察负责人应当组织相关人员做好保护被告人及自身安全等工作</w:t>
      </w:r>
    </w:p>
    <w:p w14:paraId="3EF40DD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w:t>
      </w:r>
    </w:p>
    <w:p w14:paraId="49AAF123">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34.看管的警务准备主要包括(     )</w:t>
      </w:r>
    </w:p>
    <w:p w14:paraId="18B744C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A.熟悉案情                   B.安全检查</w:t>
      </w:r>
    </w:p>
    <w:p w14:paraId="5051E89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C.制定方案                   D.任务分配</w:t>
      </w:r>
    </w:p>
    <w:p w14:paraId="23EF918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【答案】：ACD</w:t>
      </w:r>
    </w:p>
    <w:p w14:paraId="2A017DFE">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35.看管的组织实施过程中，警力部署做岗位安排时应确定负责(     )</w:t>
      </w:r>
    </w:p>
    <w:p w14:paraId="4F52CA6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A.安全检查人员               B.巡查人员</w:t>
      </w:r>
    </w:p>
    <w:p w14:paraId="667A461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C.被告人进出的登记人员       D.监控设备操作人员</w:t>
      </w:r>
    </w:p>
    <w:p w14:paraId="194B913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【答案】：ABCD</w:t>
      </w:r>
    </w:p>
    <w:p w14:paraId="5E9EA1BB">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36.看管的组织实施过程中，任务分配时，看管警务负责人应当向看管的司法警察介绍(     )等内容，明确每一名司法警察的具体职责和工作要求。必要时，司法警察部门应当组织警务保障演练。</w:t>
      </w:r>
    </w:p>
    <w:p w14:paraId="62EDDBD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A.基本案情                  B.被告人基本情况</w:t>
      </w:r>
    </w:p>
    <w:p w14:paraId="05D6C89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C.案件社会影响              D.领取装备</w:t>
      </w:r>
    </w:p>
    <w:p w14:paraId="7B798A7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【答案】：ABC</w:t>
      </w:r>
    </w:p>
    <w:p w14:paraId="06760EBB">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37.(     )是审判活动的主体，若在庭审活动中，他们的人身安全得不到保障，整个诉讼活动就无法正常开展，也就更无从谈起法院审判职能的实现。</w:t>
      </w:r>
    </w:p>
    <w:p w14:paraId="533B8D1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A.审判人员                  B.旁听人员</w:t>
      </w:r>
    </w:p>
    <w:p w14:paraId="0F3A2AB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C.司法警察                  D.诉讼参与人</w:t>
      </w:r>
    </w:p>
    <w:p w14:paraId="4F880E6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【答案】：AD</w:t>
      </w:r>
    </w:p>
    <w:p w14:paraId="5235720F">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38.庭审结束后，值庭司法警察应在(     )退出法庭后，再退出法庭。</w:t>
      </w:r>
    </w:p>
    <w:p w14:paraId="11EF123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A.审判人员                  B.诉讼参与人</w:t>
      </w:r>
    </w:p>
    <w:p w14:paraId="2CA8378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C.旁听人员                  D.人民陪审员</w:t>
      </w:r>
    </w:p>
    <w:p w14:paraId="40A1E1B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 ABCD</w:t>
      </w:r>
    </w:p>
    <w:p w14:paraId="62F818E5">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39.《人民法院司法警察条例》第14条规定：遇有(     )或者其他暴力行为的紧急情况，人民法院司法警察可以依照国家有关规定使用警械；使用警械不能制止或者不使用武器制止可能发生严重后果的，可以依照国家有关规定使用武器。</w:t>
      </w:r>
    </w:p>
    <w:p w14:paraId="78D52B5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A.脱逃                      B.辱骂其他被告人</w:t>
      </w:r>
    </w:p>
    <w:p w14:paraId="36654E3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C.拦劫囚车                  D.抢夺枪支</w:t>
      </w:r>
    </w:p>
    <w:p w14:paraId="10E8B91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【答案】：ACD</w:t>
      </w:r>
    </w:p>
    <w:p w14:paraId="37B3A7EC">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40.《人民法院司法警察执法细则》规定，(     )情形的民事、行政案件，案件承办部门在进行风险评估后，可以书面提出用警申请。</w:t>
      </w:r>
    </w:p>
    <w:p w14:paraId="73E6095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A.在辖区内有较大或者重大社会影响的案件</w:t>
      </w:r>
    </w:p>
    <w:p w14:paraId="2CAC310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B.当事人或者旁听人员人数众多的案件</w:t>
      </w:r>
    </w:p>
    <w:p w14:paraId="28EBCDF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C.当事人之间对立情绪严重的案件</w:t>
      </w:r>
    </w:p>
    <w:p w14:paraId="272F4C9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D.具有较大社会影响的涉外案件</w:t>
      </w:r>
    </w:p>
    <w:p w14:paraId="439C4D7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【答案】：ABCD</w:t>
      </w:r>
    </w:p>
    <w:p w14:paraId="706BB2BD">
      <w:pPr>
        <w:pStyle w:val="4"/>
        <w:widowControl/>
        <w:spacing w:beforeAutospacing="0" w:afterAutospacing="0"/>
        <w:ind w:firstLine="480"/>
        <w:rPr>
          <w:rFonts w:cs="宋体" w:asciiTheme="minorEastAsia" w:hAnsiTheme="minorEastAsia"/>
          <w:color w:val="444444"/>
        </w:rPr>
      </w:pPr>
      <w:r>
        <w:rPr>
          <w:rFonts w:hint="eastAsia"/>
          <w:b/>
        </w:rPr>
        <w:t>三、判断题（40道）</w:t>
      </w:r>
    </w:p>
    <w:p w14:paraId="08A25BF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1.提审（讯）押解是目前各级人民法院最为常见的押解类型，也是最为普通的一种押解类型。（     ）</w:t>
      </w:r>
    </w:p>
    <w:p w14:paraId="653BBD0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6C8BD87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2.男性被告人可以由女性司法警察实施安全检查，但女性被告人必须由女性司法警察实施安全检查。（     ）</w:t>
      </w:r>
    </w:p>
    <w:p w14:paraId="20A86A3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1DF812F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3.被告人押解至羁押室后，押解的司法警察可以协助看管的司法警察将被告人关押入囚室。（     ）</w:t>
      </w:r>
    </w:p>
    <w:p w14:paraId="7FB575E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530FCDB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4.执行还押任务完毕后，司法警察部门领导或押解警务负责人应当对提押票等法律文书进行清点并及时留存。(     )</w:t>
      </w:r>
    </w:p>
    <w:p w14:paraId="6914F12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58284F9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5.法庭审理结束后，被告人人数及身份一般不会发生变化。（     ）</w:t>
      </w:r>
    </w:p>
    <w:p w14:paraId="5534439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0F00E1E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6.徒步押解时，在进出有门房间或者通道时（羁押室除外），可以让被告人最先或最后进出房间或者通道。（     ）</w:t>
      </w:r>
    </w:p>
    <w:p w14:paraId="496D241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019C200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6.值庭的区域包括审判活动区域、旁听区域两大组成部分，其中旁听区域是重点区域。(     )</w:t>
      </w:r>
    </w:p>
    <w:p w14:paraId="73EDF1F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6636E88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7.看管的期限仅限于被告人候审期间。(     )</w:t>
      </w:r>
    </w:p>
    <w:p w14:paraId="7A02304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 √</w:t>
      </w:r>
    </w:p>
    <w:p w14:paraId="19B587A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8.多人一室看管是指被告人数较多、羁押室不足，采取两人及以上羁押于一室的看管。(     )</w:t>
      </w:r>
    </w:p>
    <w:p w14:paraId="7CF66C9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 √</w:t>
      </w:r>
    </w:p>
    <w:p w14:paraId="0DE10C2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9.值庭过程中，当出现危及法庭内人员人身安全、被告人或者罪犯脱逃等紧急情况时，司法警察应当根据审判长或独任法官的指令采取必要措施。（     ）</w:t>
      </w:r>
    </w:p>
    <w:p w14:paraId="3E394D0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 ×</w:t>
      </w:r>
    </w:p>
    <w:p w14:paraId="59DEC06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10.司法警察在值庭过程中，履行保障审判场所的安全的职责时，这里的“审判场所”应作狭义解释，即仅指用于审判活动的法庭或者用于临时审判的其他室内场所。（     ）</w:t>
      </w:r>
    </w:p>
    <w:p w14:paraId="5D5AAB3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 ×</w:t>
      </w:r>
    </w:p>
    <w:p w14:paraId="43595E3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11.民事诉讼中，因哄闹、冲击法庭，用暴力、威胁等方法抗拒执行公务等紧急情况，必须立即采取拘留措施的，可在拘留后，补办批准手续。（     ）</w:t>
      </w:r>
    </w:p>
    <w:p w14:paraId="4E8E101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2CA1146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12.被罚款、拘留的人不服罚款、拘留决定申请复议的，应当自收到决定书之日起五日内提出。（     ）</w:t>
      </w:r>
    </w:p>
    <w:p w14:paraId="3EAC0AF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5ECEA7C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13.对同一妨害行政诉讼行为的罚款、拘留可以连续适用。(     )</w:t>
      </w:r>
    </w:p>
    <w:p w14:paraId="5367E66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15EF63F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14.警用装备的配备应当遵循统一规划、合理配置、动态调整、安全可靠、实用有效的原则。(     )</w:t>
      </w:r>
    </w:p>
    <w:p w14:paraId="60ACA52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68A03D2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15.司法警务辅助人员履职过程中，无需司法警察带领，配备必要的执勤和安全防护装备。(     )</w:t>
      </w:r>
    </w:p>
    <w:p w14:paraId="0821CF4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213EC82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16.警用装备按标准分为单警装备、防暴防护装备、安全检查装备、综合保障装备四类项目。(     )</w:t>
      </w:r>
    </w:p>
    <w:p w14:paraId="0A390E8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6B97E75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17.警械具消毒柜、警戒带、当事人头套均属于综合保障装备中基本配备的警用装备。(     )</w:t>
      </w:r>
    </w:p>
    <w:p w14:paraId="0983262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01CEF99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18.催泪喷射剂、对抗训练护具、训练手铐均属于警务训练装备。(     )</w:t>
      </w:r>
    </w:p>
    <w:p w14:paraId="7589497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2B84E76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19.警用装备中“增强配备”是指在基本配备之外可以强化配备的装备。(     )</w:t>
      </w:r>
    </w:p>
    <w:p w14:paraId="72D2EEE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08E456D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20.《关于依法惩治袭警违法犯罪行为的指导意见》中所指的“民警”不包括司法警察。(     )</w:t>
      </w:r>
    </w:p>
    <w:p w14:paraId="3EF2506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5DDE5C0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21.醉酒的人实施袭警犯罪行为，情节轻微，可以不负刑事责任。(     )</w:t>
      </w:r>
    </w:p>
    <w:p w14:paraId="023782D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224A583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22.对袭警情节轻微或者辱骂司法警察的，应当依法从重给予治安管理处罚。（     ）</w:t>
      </w:r>
    </w:p>
    <w:p w14:paraId="65C9044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64E21D16">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23.使用凶器或者危险物品袭警、驾驶机动车袭警构成犯罪的，一律不得适用缓刑。(     )</w:t>
      </w:r>
    </w:p>
    <w:p w14:paraId="438644F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520B67A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24.纠结多人袭警或者袭警一人以上的不得适用缓刑。(     )</w:t>
      </w:r>
    </w:p>
    <w:p w14:paraId="225BA5A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5436468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25.暴力袭击司法警察致其重伤、死亡，符合刑法相关规定的，应当以故意伤害罪、故意杀人罪，酌情从重处罚。(     )</w:t>
      </w:r>
    </w:p>
    <w:p w14:paraId="4225AE6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0E73636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26.对袭警违法犯罪行为，依法不适用刑事和解和治安调解决。(     )</w:t>
      </w:r>
    </w:p>
    <w:p w14:paraId="5CB1241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3A6785C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27.司法警察在非工作时间，依照《中华人民共和国人民警察法》等法律履行职责的，应当视为执行职务。(     )</w:t>
      </w:r>
    </w:p>
    <w:p w14:paraId="2B512FE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48DDE20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28.司法警察在对袭警行为的处置过程中，依法依规使用武器、警械或者采取其他必要措施制止的，受法律保护。(     )</w:t>
      </w:r>
    </w:p>
    <w:p w14:paraId="3E51BEB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4AA18D8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29.女性司法警察怀孕后体型发生显著变化的，不着司法警察制式服装。(     )</w:t>
      </w:r>
    </w:p>
    <w:p w14:paraId="6D91955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674F23CB">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30.司法警察停止执行职务期间，不得着司法警察制式服装。(     )</w:t>
      </w:r>
    </w:p>
    <w:p w14:paraId="3E641DC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6374764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31.司法警察参加重大会议时一律着常服。(     )</w:t>
      </w:r>
    </w:p>
    <w:p w14:paraId="4B49756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65ADBDE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32.司法警察因工作需要或者眼疾，可以戴有色眼镜。(     )</w:t>
      </w:r>
    </w:p>
    <w:p w14:paraId="5AFA6B4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38A143B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33.提审（讯）押解是目前各级人民法院最为常见的押解类型，也是最为普通的一种押解类型。（     ）</w:t>
      </w:r>
    </w:p>
    <w:p w14:paraId="4C079E1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0407305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34.男性被告人可以由女性司法警察实施安全检查，但女性被告人必须由女性司法警察实施安全检查。（     ）</w:t>
      </w:r>
    </w:p>
    <w:p w14:paraId="292C35D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6354787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35.被告人押解至羁押室后，押解的司法警察可以协助看管的司法警察将被告人关押入囚室。（     ）</w:t>
      </w:r>
    </w:p>
    <w:p w14:paraId="1201CA4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432B15F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36.执行还押任务完毕后，司法警察部门领导或押解警务负责人应当对提押票等法律文书进行清点并及时留存。(     )</w:t>
      </w:r>
    </w:p>
    <w:p w14:paraId="43A70DF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48C9A83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37.法庭审理结束后，被告人人数及身份一般不会发生变化。（     ）</w:t>
      </w:r>
    </w:p>
    <w:p w14:paraId="52E86D7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36162A9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38.徒步押解时，在进出有门房间或者通道时（羁押室除外），可以让被告人最先或最后进出房间或者通道。（     ）</w:t>
      </w:r>
    </w:p>
    <w:p w14:paraId="7DB3337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1B49B18F">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39.值庭的区域包括审判活动区域、旁听区域两大组成部分，其中旁听区域是重点区域。(     )</w:t>
      </w:r>
    </w:p>
    <w:p w14:paraId="009E37B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w:t>
      </w:r>
    </w:p>
    <w:p w14:paraId="4B22115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40.看管的期限仅限于被告人候审期间。(     )</w:t>
      </w:r>
    </w:p>
    <w:p w14:paraId="37CBD40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【答案】： √</w:t>
      </w:r>
    </w:p>
    <w:p w14:paraId="13C9C7FC">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四、简答题（5道）</w:t>
      </w:r>
    </w:p>
    <w:p w14:paraId="27063EE5">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1、司法警察押解职责是什么？</w:t>
      </w:r>
    </w:p>
    <w:p w14:paraId="396E2B1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（1）将被告人提押到法院指定的羁押场所;</w:t>
      </w:r>
    </w:p>
    <w:p w14:paraId="4ED214F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（2）将被告人从羁押场所押解到法庭;</w:t>
      </w:r>
    </w:p>
    <w:p w14:paraId="182BB30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（3）将被告人还押到看守所或者其他监管机构;</w:t>
      </w:r>
    </w:p>
    <w:p w14:paraId="1D4B9EA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（4）防止被告人串供、接触与押解无关的人员;</w:t>
      </w:r>
    </w:p>
    <w:p w14:paraId="6739D3DE">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（5）预防和处置被告人脱逃、行凶、自杀、自伤或者其他危险行为;</w:t>
      </w:r>
    </w:p>
    <w:p w14:paraId="3955837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（7）处置押解中的其他突发事件。</w:t>
      </w:r>
    </w:p>
    <w:p w14:paraId="53D19C39">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2、安全检查时，应控制哪些人员不得进入诉讼场所？</w:t>
      </w:r>
      <w:r>
        <w:rPr>
          <w:rFonts w:cs="宋体" w:asciiTheme="minorEastAsia" w:hAnsiTheme="minorEastAsia"/>
          <w:b/>
          <w:color w:val="444444"/>
        </w:rPr>
        <w:t xml:space="preserve"> </w:t>
      </w:r>
    </w:p>
    <w:p w14:paraId="7969899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（1）无证件，伪造、冒用他人证件的人；</w:t>
      </w:r>
    </w:p>
    <w:p w14:paraId="03F5720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（2）未获得人民法院批准的未成年人；</w:t>
      </w:r>
    </w:p>
    <w:p w14:paraId="639E186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（3）醉酒的人、精神病人或者其他精神状态异常的人；</w:t>
      </w:r>
    </w:p>
    <w:p w14:paraId="0A79803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（4）拒绝接受安全检查或者不听从安全检查人员安排的人；</w:t>
      </w:r>
    </w:p>
    <w:p w14:paraId="769BA43D">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（5）衣着不整、着装不文明的人；</w:t>
      </w:r>
    </w:p>
    <w:p w14:paraId="033E4CF2">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（6）其他可能危害法院安全或者妨害诉讼秩序的人。</w:t>
      </w:r>
    </w:p>
    <w:p w14:paraId="05CE9187">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3、安全检查时，对查验物品有何要求？</w:t>
      </w:r>
    </w:p>
    <w:p w14:paraId="64D3B6CA">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（1）进入诉讼场所人员的随身携带物品应当通过安检设备进行检查，对有疑点的物品应当实施开箱（包）检查，排除疑点后方可放行；对没有疑点的物品，可以实施开箱（包）抽查；</w:t>
      </w:r>
    </w:p>
    <w:p w14:paraId="0595E687">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（2）开箱（包）检查时，受检人员应当在场并确认箱（包）的归属；</w:t>
      </w:r>
    </w:p>
    <w:p w14:paraId="129BE1A9">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（3）对有疑点的箱（包），应当在排除疑点后，重新通过安检设备复查；</w:t>
      </w:r>
    </w:p>
    <w:p w14:paraId="53D283AC">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（4）对携带管制器具、危险物质人员应当采取人、物分离的控制措施，进行询问核实，并视情带离安全检查区域进一步处置；</w:t>
      </w:r>
    </w:p>
    <w:p w14:paraId="58C87CA0">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（6）对性质不明物品进行检查时，应当加强自身防护，对物品实施有效控制并对持有者进行询问核实；</w:t>
      </w:r>
    </w:p>
    <w:p w14:paraId="58FEF081">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（7）对不允许携带进入诉讼场所的物品，应当区分物品的性质，按照规定予以寄存或者暂扣。</w:t>
      </w:r>
    </w:p>
    <w:p w14:paraId="04DD4C59">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4、庭审过程中，遇有被告人谩骂、侮辱审判人员、被告人或其他诉讼参与人，或审判区发生哄闹、骚乱等异常情况的，应当如何处置？</w:t>
      </w:r>
    </w:p>
    <w:p w14:paraId="4DB78395">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（1）司法警察应依照审判长或独任审判员的指令，予以劝阻、制止；情况紧急时，司法警察可依法先行采取必要的处置措施。</w:t>
      </w:r>
    </w:p>
    <w:p w14:paraId="33376B8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（2）司法警察应严密控制被告人，不得擅自离开岗位。</w:t>
      </w:r>
      <w:r>
        <w:rPr>
          <w:rFonts w:cs="宋体" w:asciiTheme="minorEastAsia" w:hAnsiTheme="minorEastAsia"/>
          <w:color w:val="444444"/>
        </w:rPr>
        <w:t xml:space="preserve"> </w:t>
      </w:r>
    </w:p>
    <w:p w14:paraId="0C513B53">
      <w:pPr>
        <w:pStyle w:val="4"/>
        <w:widowControl/>
        <w:spacing w:beforeAutospacing="0" w:afterAutospacing="0"/>
        <w:ind w:firstLine="480"/>
        <w:rPr>
          <w:rFonts w:cs="宋体" w:asciiTheme="minorEastAsia" w:hAnsiTheme="minorEastAsia"/>
          <w:b/>
          <w:color w:val="444444"/>
        </w:rPr>
      </w:pPr>
      <w:r>
        <w:rPr>
          <w:rFonts w:hint="eastAsia" w:cs="宋体" w:asciiTheme="minorEastAsia" w:hAnsiTheme="minorEastAsia"/>
          <w:b/>
          <w:color w:val="444444"/>
        </w:rPr>
        <w:t>5、押解途中因故停留，遇有群众围观时如何处置？</w:t>
      </w:r>
    </w:p>
    <w:p w14:paraId="22CAAF84">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（1）押解负责人应劝说围观群众远离并立即组织其他司法警察设置警戒；</w:t>
      </w:r>
    </w:p>
    <w:p w14:paraId="6DB26943">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（2）如有备用车辆，司法警察应立即将被告人转移到备用车辆，在转移被告人过程中，应当加强对被告人的看管及现场周围的警戒；</w:t>
      </w:r>
    </w:p>
    <w:p w14:paraId="19B1A108">
      <w:pPr>
        <w:pStyle w:val="4"/>
        <w:widowControl/>
        <w:spacing w:beforeAutospacing="0" w:afterAutospacing="0"/>
        <w:ind w:firstLine="480"/>
        <w:rPr>
          <w:rFonts w:cs="宋体" w:asciiTheme="minorEastAsia" w:hAnsiTheme="minorEastAsia"/>
          <w:color w:val="444444"/>
        </w:rPr>
      </w:pPr>
      <w:r>
        <w:rPr>
          <w:rFonts w:hint="eastAsia" w:cs="宋体" w:asciiTheme="minorEastAsia" w:hAnsiTheme="minorEastAsia"/>
          <w:color w:val="444444"/>
        </w:rPr>
        <w:t>（3）在没有备用车辆的情况下，及时向司法警察部门负责人报告，请求派车接应，或向邻近法院请求支援，或向公安机关报警，请求协助处理。</w:t>
      </w:r>
    </w:p>
    <w:sectPr>
      <w:headerReference r:id="rId4" w:type="first"/>
      <w:footerReference r:id="rId7" w:type="first"/>
      <w:footerReference r:id="rId5" w:type="default"/>
      <w:headerReference r:id="rId3" w:type="even"/>
      <w:footerReference r:id="rId6"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777664"/>
      <w:docPartObj>
        <w:docPartGallery w:val="AutoText"/>
      </w:docPartObj>
    </w:sdtPr>
    <w:sdtContent>
      <w:p w14:paraId="61ACF1D9">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14:paraId="714131C5">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4677A">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DDF0DD">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A6F60">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CD913F">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mQwNjU3OWJhYTg5ZWQ2MzEyOGMyOTJhOWVlOTZkMjEifQ=="/>
  </w:docVars>
  <w:rsids>
    <w:rsidRoot w:val="00E74687"/>
    <w:rsid w:val="0000530B"/>
    <w:rsid w:val="00005A10"/>
    <w:rsid w:val="00033E58"/>
    <w:rsid w:val="0018224D"/>
    <w:rsid w:val="002350F9"/>
    <w:rsid w:val="0026271E"/>
    <w:rsid w:val="002A10C1"/>
    <w:rsid w:val="00403EC0"/>
    <w:rsid w:val="00510AAE"/>
    <w:rsid w:val="00580A13"/>
    <w:rsid w:val="006418D6"/>
    <w:rsid w:val="00656DB8"/>
    <w:rsid w:val="0067771B"/>
    <w:rsid w:val="006A33A0"/>
    <w:rsid w:val="006B48D9"/>
    <w:rsid w:val="006F5B70"/>
    <w:rsid w:val="007039BF"/>
    <w:rsid w:val="007B1C20"/>
    <w:rsid w:val="007B21C7"/>
    <w:rsid w:val="008F2937"/>
    <w:rsid w:val="00923635"/>
    <w:rsid w:val="00980B19"/>
    <w:rsid w:val="009B31FD"/>
    <w:rsid w:val="00A8251C"/>
    <w:rsid w:val="00B1591F"/>
    <w:rsid w:val="00C44EE4"/>
    <w:rsid w:val="00C572AB"/>
    <w:rsid w:val="00CF6CCD"/>
    <w:rsid w:val="00D02E22"/>
    <w:rsid w:val="00D2585A"/>
    <w:rsid w:val="00D5084B"/>
    <w:rsid w:val="00E51706"/>
    <w:rsid w:val="00E74687"/>
    <w:rsid w:val="00E86E51"/>
    <w:rsid w:val="00FF6125"/>
    <w:rsid w:val="32D722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iPriority w:val="0"/>
    <w:pPr>
      <w:spacing w:beforeAutospacing="1" w:afterAutospacing="1"/>
      <w:jc w:val="left"/>
    </w:pPr>
    <w:rPr>
      <w:rFonts w:cs="Times New Roman" w:asciiTheme="minorHAnsi" w:hAnsiTheme="minorHAnsi" w:eastAsiaTheme="minorEastAsia"/>
      <w:kern w:val="0"/>
      <w:sz w:val="24"/>
      <w:szCs w:val="24"/>
    </w:rPr>
  </w:style>
  <w:style w:type="character" w:styleId="7">
    <w:name w:val="Strong"/>
    <w:basedOn w:val="6"/>
    <w:qFormat/>
    <w:uiPriority w:val="0"/>
    <w:rPr>
      <w:b/>
    </w:rPr>
  </w:style>
  <w:style w:type="character" w:customStyle="1" w:styleId="8">
    <w:name w:val="页眉 Char"/>
    <w:basedOn w:val="6"/>
    <w:link w:val="3"/>
    <w:uiPriority w:val="0"/>
    <w:rPr>
      <w:sz w:val="18"/>
      <w:szCs w:val="18"/>
    </w:rPr>
  </w:style>
  <w:style w:type="character" w:customStyle="1" w:styleId="9">
    <w:name w:val="页脚 Char"/>
    <w:basedOn w:val="6"/>
    <w:link w:val="2"/>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39</Pages>
  <Words>25174</Words>
  <Characters>27241</Characters>
  <Lines>224</Lines>
  <Paragraphs>63</Paragraphs>
  <TotalTime>158</TotalTime>
  <ScaleCrop>false</ScaleCrop>
  <LinksUpToDate>false</LinksUpToDate>
  <CharactersWithSpaces>30200</CharactersWithSpaces>
  <Application>WPS Office_12.1.0.18334_F1E327BC-269C-435d-A152-05C5408002CA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2024-10-28T06:47:00Z</dcterms:created>
  <dc:creator>lzw</dc:creator>
  <cp:lastModifiedBy>花꽃</cp:lastModifiedBy>
  <dcterms:modified xsi:type="dcterms:W3CDTF">2024-10-29T06:30:49Z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2052-12.1.0.18334</vt:lpwstr>
  </property>
  <property fmtid="{D5CDD505-2E9C-101B-9397-08002B2CF9AE}" pid="3" name="ICV">
    <vt:lpwstr>C7429E1BEC024129842CD7377174F5B2_12</vt:lpwstr>
  </property>
</Properties>
</file>