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eastAsia="方正小标宋简体"/>
          <w:sz w:val="36"/>
          <w:szCs w:val="36"/>
        </w:rPr>
        <w:t>年度成都市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石油化学工业园区环境监测站公开考核招聘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2名</w:t>
      </w:r>
      <w:r>
        <w:rPr>
          <w:rFonts w:hint="eastAsia" w:ascii="方正小标宋简体" w:eastAsia="方正小标宋简体"/>
          <w:sz w:val="36"/>
          <w:szCs w:val="36"/>
        </w:rPr>
        <w:t>工作人员岗位表</w:t>
      </w:r>
    </w:p>
    <w:tbl>
      <w:tblPr>
        <w:tblStyle w:val="2"/>
        <w:tblW w:w="1204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802"/>
        <w:gridCol w:w="525"/>
        <w:gridCol w:w="696"/>
        <w:gridCol w:w="417"/>
        <w:gridCol w:w="477"/>
        <w:gridCol w:w="1066"/>
        <w:gridCol w:w="435"/>
        <w:gridCol w:w="585"/>
        <w:gridCol w:w="1619"/>
        <w:gridCol w:w="1486"/>
        <w:gridCol w:w="399"/>
        <w:gridCol w:w="29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29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宋体" w:hAnsi="宋体" w:eastAsia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kern w:val="2"/>
                <w:sz w:val="21"/>
                <w:szCs w:val="21"/>
              </w:rPr>
              <w:t>招    聘    单    位</w:t>
            </w:r>
          </w:p>
        </w:tc>
        <w:tc>
          <w:tcPr>
            <w:tcW w:w="256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宋体" w:hAnsi="宋体" w:eastAsia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kern w:val="2"/>
                <w:sz w:val="21"/>
                <w:szCs w:val="21"/>
              </w:rPr>
              <w:t>招  聘  岗  位</w:t>
            </w:r>
          </w:p>
        </w:tc>
        <w:tc>
          <w:tcPr>
            <w:tcW w:w="648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宋体" w:hAnsi="宋体" w:eastAsia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kern w:val="2"/>
                <w:sz w:val="21"/>
                <w:szCs w:val="21"/>
              </w:rPr>
              <w:t>应      聘      资      格      条      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4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公益属性</w:t>
            </w:r>
          </w:p>
        </w:tc>
        <w:tc>
          <w:tcPr>
            <w:tcW w:w="80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名</w:t>
            </w:r>
            <w:r>
              <w:rPr>
                <w:rFonts w:hint="eastAsia" w:ascii="黑体" w:hAnsi="宋体" w:eastAsia="黑体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 xml:space="preserve"> 称</w:t>
            </w:r>
          </w:p>
        </w:tc>
        <w:tc>
          <w:tcPr>
            <w:tcW w:w="52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黑体" w:hAnsi="宋体" w:eastAsia="黑体"/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联系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  <w:lang w:eastAsia="zh-CN"/>
              </w:rPr>
              <w:t>电话</w:t>
            </w:r>
          </w:p>
        </w:tc>
        <w:tc>
          <w:tcPr>
            <w:tcW w:w="69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41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招聘总数</w:t>
            </w:r>
          </w:p>
        </w:tc>
        <w:tc>
          <w:tcPr>
            <w:tcW w:w="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名</w:t>
            </w:r>
            <w:r>
              <w:rPr>
                <w:rFonts w:hint="eastAsia" w:ascii="黑体" w:hAnsi="宋体" w:eastAsia="黑体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称</w:t>
            </w:r>
          </w:p>
        </w:tc>
        <w:tc>
          <w:tcPr>
            <w:tcW w:w="4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类</w:t>
            </w:r>
            <w:r>
              <w:rPr>
                <w:rFonts w:hint="eastAsia" w:ascii="黑体" w:hAnsi="宋体" w:eastAsia="黑体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别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16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专 业</w:t>
            </w:r>
          </w:p>
        </w:tc>
        <w:tc>
          <w:tcPr>
            <w:tcW w:w="14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学历学位</w:t>
            </w:r>
          </w:p>
        </w:tc>
        <w:tc>
          <w:tcPr>
            <w:tcW w:w="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职</w:t>
            </w:r>
            <w:r>
              <w:rPr>
                <w:rFonts w:hint="eastAsia" w:ascii="黑体" w:hAnsi="宋体" w:eastAsia="黑体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 xml:space="preserve"> 称</w:t>
            </w:r>
          </w:p>
        </w:tc>
        <w:tc>
          <w:tcPr>
            <w:tcW w:w="2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黑体" w:hAnsi="宋体" w:eastAsia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>其</w:t>
            </w:r>
            <w:r>
              <w:rPr>
                <w:rFonts w:hint="eastAsia" w:ascii="黑体" w:hAnsi="宋体" w:eastAsia="黑体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  <w:t xml:space="preserve">     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jc w:val="center"/>
        </w:trPr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  <w:t>公益一类</w:t>
            </w:r>
          </w:p>
          <w:p>
            <w:pPr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成都市石油化学工业园区环境监测站</w:t>
            </w:r>
          </w:p>
          <w:p>
            <w:pPr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方正小标宋_GBK" w:eastAsia="方正小标宋_GBK"/>
                <w:color w:val="000000"/>
                <w:sz w:val="18"/>
                <w:szCs w:val="18"/>
                <w:lang w:val="en" w:eastAsia="zh-CN"/>
              </w:rPr>
              <w:t>028-</w:t>
            </w: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64839008</w:t>
            </w:r>
          </w:p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彭州市石化北路东段</w:t>
            </w: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158号</w:t>
            </w:r>
          </w:p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2</w:t>
            </w:r>
          </w:p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Times New Roman"/>
                <w:b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小标宋_GBK" w:eastAsia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环境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小标宋_GBK" w:hAnsi="Times New Roman" w:eastAsia="方正小标宋_GBK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监测与管理</w:t>
            </w: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(一)</w:t>
            </w:r>
          </w:p>
        </w:tc>
        <w:tc>
          <w:tcPr>
            <w:tcW w:w="4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  <w:t>技术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方正小标宋_GBK" w:eastAsia="方正小标宋_GBK"/>
                <w:b w:val="0"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/>
                <w:color w:val="auto"/>
                <w:sz w:val="18"/>
                <w:szCs w:val="18"/>
                <w:lang w:eastAsia="zh-CN"/>
              </w:rPr>
              <w:t>环境科学、环境科学与工程、环境工程</w:t>
            </w:r>
          </w:p>
        </w:tc>
        <w:tc>
          <w:tcPr>
            <w:tcW w:w="14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本科学历，取得相关专业副高级及以上专业技术职称</w:t>
            </w:r>
          </w:p>
        </w:tc>
        <w:tc>
          <w:tcPr>
            <w:tcW w:w="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1.1983年10月1日及以后出生；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方正小标宋_GBK" w:eastAsia="方正小标宋_GBK"/>
                <w:color w:val="auto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2.最低服务年限3年；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default" w:ascii="方正小标宋_GBK" w:eastAsia="方正小标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3.能够适应夜间、高空、应急等作业。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0" w:hRule="atLeast"/>
          <w:jc w:val="center"/>
        </w:trPr>
        <w:tc>
          <w:tcPr>
            <w:tcW w:w="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5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default" w:ascii="黑体" w:hAnsi="黑体" w:eastAsia="黑体"/>
                <w:b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环境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监测与管理（二）</w:t>
            </w:r>
          </w:p>
        </w:tc>
        <w:tc>
          <w:tcPr>
            <w:tcW w:w="4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方正小标宋_GBK" w:eastAsia="方正小标宋_GBK"/>
                <w:color w:val="000000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</w:rPr>
              <w:t>技术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小标宋_GBK" w:eastAsia="方正小标宋_GBK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6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eastAsia" w:ascii="方正小标宋_GBK" w:eastAsia="方正小标宋_GBK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b w:val="0"/>
                <w:bCs/>
                <w:color w:val="auto"/>
                <w:sz w:val="18"/>
                <w:szCs w:val="18"/>
                <w:lang w:eastAsia="zh-CN"/>
              </w:rPr>
              <w:t>化学、化学工程与技术、大气科学</w:t>
            </w:r>
          </w:p>
        </w:tc>
        <w:tc>
          <w:tcPr>
            <w:tcW w:w="14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方正小标宋_GBK" w:eastAsia="方正小标宋_GBK"/>
                <w:color w:val="000000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000000"/>
                <w:sz w:val="18"/>
                <w:szCs w:val="18"/>
                <w:lang w:eastAsia="zh-CN"/>
              </w:rPr>
              <w:t>研究生学历，取得相应专业博士学位</w:t>
            </w:r>
          </w:p>
        </w:tc>
        <w:tc>
          <w:tcPr>
            <w:tcW w:w="3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/>
                <w:b/>
                <w:color w:val="auto"/>
                <w:sz w:val="20"/>
                <w:szCs w:val="20"/>
              </w:rPr>
            </w:pPr>
          </w:p>
        </w:tc>
        <w:tc>
          <w:tcPr>
            <w:tcW w:w="29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1.1983年10月1日及以后出生；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ascii="方正小标宋_GBK" w:eastAsia="方正小标宋_GBK"/>
                <w:color w:val="auto"/>
                <w:sz w:val="18"/>
                <w:szCs w:val="18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2.最低服务年限3年；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方正小标宋_GBK" w:eastAsia="方正小标宋_GBK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方正小标宋_GBK" w:eastAsia="方正小标宋_GBK"/>
                <w:color w:val="auto"/>
                <w:sz w:val="18"/>
                <w:szCs w:val="18"/>
                <w:lang w:val="en-US" w:eastAsia="zh-CN"/>
              </w:rPr>
              <w:t>3.能够适应夜间、高空、应急等作业.</w:t>
            </w:r>
            <w:r>
              <w:rPr>
                <w:rFonts w:hint="eastAsia" w:ascii="方正小标宋_GBK" w:eastAsia="方正小标宋_GBK"/>
                <w:color w:val="auto"/>
                <w:sz w:val="18"/>
                <w:szCs w:val="18"/>
              </w:rPr>
              <w:t xml:space="preserve">                               </w:t>
            </w:r>
          </w:p>
        </w:tc>
      </w:tr>
    </w:tbl>
    <w:p/>
    <w:sectPr>
      <w:pgSz w:w="16838" w:h="11906" w:orient="landscape"/>
      <w:pgMar w:top="851" w:right="1440" w:bottom="1418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ViOTI5NWEwNzlmYjYwYTU4NDA2ZThiMDUyMzcwOTYifQ=="/>
    <w:docVar w:name="KSO_WPS_MARK_KEY" w:val="869b431c-ad1f-45cb-b0f3-2a5aa08530fc"/>
  </w:docVars>
  <w:rsids>
    <w:rsidRoot w:val="003B3C89"/>
    <w:rsid w:val="00243F6B"/>
    <w:rsid w:val="003357D8"/>
    <w:rsid w:val="00342E84"/>
    <w:rsid w:val="003B3C89"/>
    <w:rsid w:val="004607E8"/>
    <w:rsid w:val="006A41D8"/>
    <w:rsid w:val="00C65917"/>
    <w:rsid w:val="00DB789E"/>
    <w:rsid w:val="00FB0B78"/>
    <w:rsid w:val="0116312F"/>
    <w:rsid w:val="01970127"/>
    <w:rsid w:val="03C2134C"/>
    <w:rsid w:val="041A14B3"/>
    <w:rsid w:val="07C32842"/>
    <w:rsid w:val="0B592402"/>
    <w:rsid w:val="0C160487"/>
    <w:rsid w:val="0CB33F28"/>
    <w:rsid w:val="0CF568F0"/>
    <w:rsid w:val="0D103128"/>
    <w:rsid w:val="0F5337A0"/>
    <w:rsid w:val="0FCD6F88"/>
    <w:rsid w:val="14771CDF"/>
    <w:rsid w:val="14AB7BDB"/>
    <w:rsid w:val="167010FC"/>
    <w:rsid w:val="19F37E06"/>
    <w:rsid w:val="1D2A2740"/>
    <w:rsid w:val="1D3C3AC6"/>
    <w:rsid w:val="1D6848BB"/>
    <w:rsid w:val="1D8D4321"/>
    <w:rsid w:val="1DA653E3"/>
    <w:rsid w:val="1E195508"/>
    <w:rsid w:val="1E222B9D"/>
    <w:rsid w:val="1F503858"/>
    <w:rsid w:val="21562C7C"/>
    <w:rsid w:val="22E36792"/>
    <w:rsid w:val="26591245"/>
    <w:rsid w:val="29820AB2"/>
    <w:rsid w:val="2A5341FD"/>
    <w:rsid w:val="2CD535EF"/>
    <w:rsid w:val="2D502C75"/>
    <w:rsid w:val="31344D88"/>
    <w:rsid w:val="316D3DF6"/>
    <w:rsid w:val="33C67163"/>
    <w:rsid w:val="360812DB"/>
    <w:rsid w:val="369D517D"/>
    <w:rsid w:val="3885411B"/>
    <w:rsid w:val="3A1F23B8"/>
    <w:rsid w:val="3C0D6901"/>
    <w:rsid w:val="3CFB2BFE"/>
    <w:rsid w:val="3DD84CED"/>
    <w:rsid w:val="3EA2663A"/>
    <w:rsid w:val="3EE17BD1"/>
    <w:rsid w:val="3F185CE9"/>
    <w:rsid w:val="4068695F"/>
    <w:rsid w:val="415B3C6B"/>
    <w:rsid w:val="42FE66E8"/>
    <w:rsid w:val="46A74A2D"/>
    <w:rsid w:val="47195721"/>
    <w:rsid w:val="47501A18"/>
    <w:rsid w:val="47EF78A0"/>
    <w:rsid w:val="49CB3958"/>
    <w:rsid w:val="49E14F29"/>
    <w:rsid w:val="4AA04DE4"/>
    <w:rsid w:val="4B6E6C91"/>
    <w:rsid w:val="4D793BC7"/>
    <w:rsid w:val="4E3F6C7A"/>
    <w:rsid w:val="4ECD3CCE"/>
    <w:rsid w:val="4F2E097C"/>
    <w:rsid w:val="4FD5108C"/>
    <w:rsid w:val="4FDC30A0"/>
    <w:rsid w:val="50593A6B"/>
    <w:rsid w:val="528E1CA1"/>
    <w:rsid w:val="529B6283"/>
    <w:rsid w:val="52C8216A"/>
    <w:rsid w:val="552D54C7"/>
    <w:rsid w:val="55EB160A"/>
    <w:rsid w:val="56FE59F8"/>
    <w:rsid w:val="57430FD1"/>
    <w:rsid w:val="58C51FB5"/>
    <w:rsid w:val="59664AA7"/>
    <w:rsid w:val="599C2C1B"/>
    <w:rsid w:val="59BD95B8"/>
    <w:rsid w:val="59EB6FBA"/>
    <w:rsid w:val="5BE014E5"/>
    <w:rsid w:val="5D8A795A"/>
    <w:rsid w:val="5FA40A7B"/>
    <w:rsid w:val="606D5311"/>
    <w:rsid w:val="60EC678E"/>
    <w:rsid w:val="61422A43"/>
    <w:rsid w:val="631A352E"/>
    <w:rsid w:val="66656F7D"/>
    <w:rsid w:val="678C42CF"/>
    <w:rsid w:val="696941AC"/>
    <w:rsid w:val="6A701C86"/>
    <w:rsid w:val="6B751F17"/>
    <w:rsid w:val="6CC60283"/>
    <w:rsid w:val="6E72228A"/>
    <w:rsid w:val="6EAC1EB7"/>
    <w:rsid w:val="6FC84DD2"/>
    <w:rsid w:val="70970A80"/>
    <w:rsid w:val="70EB02B8"/>
    <w:rsid w:val="71E511AB"/>
    <w:rsid w:val="74275AAB"/>
    <w:rsid w:val="74855D01"/>
    <w:rsid w:val="74D6127F"/>
    <w:rsid w:val="76BFBAEC"/>
    <w:rsid w:val="76D37824"/>
    <w:rsid w:val="783E454A"/>
    <w:rsid w:val="79736A97"/>
    <w:rsid w:val="7A6124AA"/>
    <w:rsid w:val="876D4EB8"/>
    <w:rsid w:val="CB7F24E5"/>
    <w:rsid w:val="D78DFEE9"/>
    <w:rsid w:val="D7FF4226"/>
    <w:rsid w:val="DBF97CA5"/>
    <w:rsid w:val="F69F236B"/>
    <w:rsid w:val="F7ED5F22"/>
    <w:rsid w:val="FDC60089"/>
    <w:rsid w:val="FFFFE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kern w:val="0"/>
      <w:sz w:val="32"/>
      <w:szCs w:val="3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334</Words>
  <Characters>396</Characters>
  <Lines>6</Lines>
  <Paragraphs>1</Paragraphs>
  <TotalTime>6</TotalTime>
  <ScaleCrop>false</ScaleCrop>
  <LinksUpToDate>false</LinksUpToDate>
  <CharactersWithSpaces>488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2023-02-20T22:22:00Z</dcterms:created>
  <dc:creator>Administrator</dc:creator>
  <cp:lastModifiedBy>uos</cp:lastModifiedBy>
  <cp:lastPrinted>2023-03-03T18:26:00Z</cp:lastPrinted>
  <dcterms:modified xsi:type="dcterms:W3CDTF">2024-10-24T10:06:57Z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88BC1CD9A35A41A397C49D90EC839DD1</vt:lpwstr>
  </property>
</Properties>
</file>