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1EFE7">
      <w:pPr>
        <w:pStyle w:val="2"/>
        <w:keepNext/>
        <w:keepLines/>
        <w:pageBreakBefore w:val="0"/>
        <w:widowControl w:val="0"/>
        <w:tabs>
          <w:tab w:val="left" w:pos="190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附件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ab/>
      </w:r>
    </w:p>
    <w:p w14:paraId="2BB73668">
      <w:pPr>
        <w:pageBreakBefore w:val="0"/>
        <w:kinsoku/>
        <w:overflowPunct/>
        <w:topLinePunct w:val="0"/>
        <w:autoSpaceDN/>
        <w:bidi w:val="0"/>
        <w:adjustRightInd/>
        <w:snapToGrid/>
        <w:spacing w:line="579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深圳市福田区城市管理和综合执法局202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月公开招聘特聘岗位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材料清单</w:t>
      </w:r>
    </w:p>
    <w:p w14:paraId="4F019C73">
      <w:pPr>
        <w:pageBreakBefore w:val="0"/>
        <w:widowControl/>
        <w:kinsoku/>
        <w:overflowPunct/>
        <w:topLinePunct w:val="0"/>
        <w:autoSpaceDN/>
        <w:bidi w:val="0"/>
        <w:adjustRightInd/>
        <w:snapToGrid/>
        <w:spacing w:line="579" w:lineRule="exact"/>
        <w:ind w:left="0" w:leftChars="0" w:firstLine="627" w:firstLineChars="196"/>
        <w:textAlignment w:val="auto"/>
        <w:rPr>
          <w:rFonts w:hint="eastAsia" w:ascii="仿宋" w:hAnsi="仿宋" w:eastAsia="仿宋" w:cs="仿宋"/>
          <w:bCs/>
          <w:color w:val="auto"/>
          <w:kern w:val="0"/>
          <w:sz w:val="32"/>
          <w:szCs w:val="32"/>
        </w:rPr>
      </w:pPr>
    </w:p>
    <w:p w14:paraId="6706649F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N/>
        <w:bidi w:val="0"/>
        <w:adjustRightInd/>
        <w:snapToGrid/>
        <w:spacing w:line="579" w:lineRule="exact"/>
        <w:ind w:left="0" w:leftChars="0" w:firstLine="627" w:firstLineChars="196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严格按以下要求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提供材料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进行报名，并于现场资格审查时提交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原件供审查人员验证，提供复印件供留存，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  <w:t>递交材料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</w:rPr>
        <w:t>时请按照顺序装订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。</w:t>
      </w:r>
    </w:p>
    <w:p w14:paraId="468EBC2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深圳市福田区城市管理和综合执法局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月公开招聘特聘岗位人员报名表》（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现场资格审查时提供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为报名系统导出版本，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贴本人相片，一式两份，收原件）；</w:t>
      </w:r>
    </w:p>
    <w:p w14:paraId="2D2977D3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身份证（验原件，收复印件）；</w:t>
      </w:r>
    </w:p>
    <w:p w14:paraId="1C4E182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学历、学位证书（验原件，收复印件）；</w:t>
      </w:r>
    </w:p>
    <w:p w14:paraId="7759F80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 w:bidi="ar-SA"/>
        </w:rPr>
        <w:t>4.《教育部学历证书电子注册备案表》（学信网 https://www.chsi.com.cn）（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从全日制本科起，验原件，收复印件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 w14:paraId="79A906E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《中国高等教育学位在线验证报告》(学信网https://www.chsi.com.cn)。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（从全日制本科起，验原件，收复印件）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 w14:paraId="04FFA38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职称、职业、执业证（验原件，收复印件）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；</w:t>
      </w:r>
    </w:p>
    <w:p w14:paraId="192F7F9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-91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岗位条件要求的其他证明材料及反映个人能力和实绩的证明材料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（验原件，收复印件）；</w:t>
      </w:r>
    </w:p>
    <w:p w14:paraId="38F9341B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0" w:rightChars="-43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情形的，均须按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要求提供相应材料：</w:t>
      </w:r>
    </w:p>
    <w:p w14:paraId="6FBA2183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①留学归国人员需提供国家教育部留学服务中心出具的《国外学历学位认证书》。尚未取得《国外学历学位认证书》的，可以凭深圳市外国专家局出具的《出国留学人员资格临时证明》接受资格审查；未毕业的，资格审查时必须提供就读院校开具的在读及毕业时间的证明；</w:t>
      </w:r>
    </w:p>
    <w:p w14:paraId="51FD8ED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/>
        <w:spacing w:line="579" w:lineRule="exact"/>
        <w:ind w:left="0" w:leftChars="0" w:right="-92" w:rightChars="-44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</w:rPr>
        <w:t>②国内院校与国外院校联合办学的，按国内院校毕业生报考，资格审查时须提供国内院校出具相应的证明。属国内院校与国外院校联合办学取得国外学位的，需提供国家教育部留学服务中心出具的《联合办学学历学位评估意见书》；</w:t>
      </w:r>
    </w:p>
    <w:p w14:paraId="5BCC284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-91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9.《无犯罪记录证明承诺书》原件1份，需手写签字。</w:t>
      </w:r>
    </w:p>
    <w:p w14:paraId="4CCE361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-91" w:rightChars="0" w:firstLine="960" w:firstLineChars="300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 w14:paraId="24059D1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-91" w:rightChars="0" w:firstLine="640" w:firstLineChars="200"/>
        <w:jc w:val="center"/>
        <w:textAlignment w:val="auto"/>
        <w:outlineLvl w:val="9"/>
        <w:rPr>
          <w:rFonts w:hint="default"/>
          <w:b w:val="0"/>
          <w:bCs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40"/>
          <w:highlight w:val="none"/>
          <w:lang w:val="en-US" w:eastAsia="zh-CN"/>
        </w:rPr>
        <w:t xml:space="preserve">  </w:t>
      </w:r>
    </w:p>
    <w:p w14:paraId="3836749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850" w:h="16783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E7D5EEC-682A-436D-BB38-70ED70CBC87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3DF21839-F518-4EE5-80A2-53B7D358D5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6EA6B23-704A-4B83-9AEE-C03A7E3BEA9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8967BFD-F365-426E-9F83-2C12FDB494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3YTc5NmQxNTQzZDZlNGNiN2U1N2ZiMzA5NGE5ZGEifQ=="/>
  </w:docVars>
  <w:rsids>
    <w:rsidRoot w:val="10BF7887"/>
    <w:rsid w:val="0244459F"/>
    <w:rsid w:val="03AC3530"/>
    <w:rsid w:val="055A062A"/>
    <w:rsid w:val="063D6693"/>
    <w:rsid w:val="06BC5E5E"/>
    <w:rsid w:val="09CE4808"/>
    <w:rsid w:val="10BF7887"/>
    <w:rsid w:val="118605B7"/>
    <w:rsid w:val="13D75DF6"/>
    <w:rsid w:val="15207460"/>
    <w:rsid w:val="16FD7A78"/>
    <w:rsid w:val="18D53819"/>
    <w:rsid w:val="1AB037E1"/>
    <w:rsid w:val="21EF427B"/>
    <w:rsid w:val="2347352F"/>
    <w:rsid w:val="2AD677F5"/>
    <w:rsid w:val="2AD72B5C"/>
    <w:rsid w:val="2BB942A2"/>
    <w:rsid w:val="2C5E6AFF"/>
    <w:rsid w:val="2F322746"/>
    <w:rsid w:val="301B723A"/>
    <w:rsid w:val="33C9149C"/>
    <w:rsid w:val="3A1456E0"/>
    <w:rsid w:val="3CFE686B"/>
    <w:rsid w:val="3EAE679D"/>
    <w:rsid w:val="3FFD1947"/>
    <w:rsid w:val="41417952"/>
    <w:rsid w:val="452873D9"/>
    <w:rsid w:val="45A07D89"/>
    <w:rsid w:val="46194DA5"/>
    <w:rsid w:val="49605FE7"/>
    <w:rsid w:val="49B00412"/>
    <w:rsid w:val="4A3D7DFE"/>
    <w:rsid w:val="4CD24428"/>
    <w:rsid w:val="4E3704A8"/>
    <w:rsid w:val="4E87616C"/>
    <w:rsid w:val="5242044E"/>
    <w:rsid w:val="54B40C29"/>
    <w:rsid w:val="55E1697A"/>
    <w:rsid w:val="56067B12"/>
    <w:rsid w:val="561D75BA"/>
    <w:rsid w:val="57DE2E08"/>
    <w:rsid w:val="5A9376A0"/>
    <w:rsid w:val="6087475B"/>
    <w:rsid w:val="62CE0C39"/>
    <w:rsid w:val="66B53604"/>
    <w:rsid w:val="6CF770E3"/>
    <w:rsid w:val="758D294B"/>
    <w:rsid w:val="77A84434"/>
    <w:rsid w:val="7D780FD3"/>
    <w:rsid w:val="7E9C11DB"/>
    <w:rsid w:val="7F38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360" w:lineRule="auto"/>
      <w:ind w:firstLine="538" w:firstLineChars="192"/>
    </w:pPr>
    <w:rPr>
      <w:rFonts w:ascii="Times New Roman" w:hAnsi="Times New Roman" w:eastAsia="宋体" w:cs="Times New Roman"/>
      <w:color w:val="FF0000"/>
      <w:sz w:val="28"/>
      <w:szCs w:val="24"/>
    </w:rPr>
  </w:style>
  <w:style w:type="paragraph" w:styleId="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6">
    <w:name w:val="Body Text First Indent 2"/>
    <w:basedOn w:val="4"/>
    <w:qFormat/>
    <w:uiPriority w:val="0"/>
    <w:pPr>
      <w:ind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689</Characters>
  <Lines>0</Lines>
  <Paragraphs>0</Paragraphs>
  <TotalTime>28</TotalTime>
  <ScaleCrop>false</ScaleCrop>
  <LinksUpToDate>false</LinksUpToDate>
  <CharactersWithSpaces>710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2021-11-10T03:14:00Z</dcterms:created>
  <dc:creator>Kyern</dc:creator>
  <cp:lastModifiedBy>jamesW</cp:lastModifiedBy>
  <cp:lastPrinted>2023-02-20T02:26:00Z</cp:lastPrinted>
  <dcterms:modified xsi:type="dcterms:W3CDTF">2024-09-04T03:11:56Z</dcterms:modified>
  <dc:title>附件2	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EC8FAA07589A4E629DB78FFD2641ACCA</vt:lpwstr>
  </property>
</Properties>
</file>