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eastAsia" w:ascii="仿宋_GB2312" w:hAnsi="仿宋_GB2312" w:eastAsia="仿宋_GB2312" w:cs="仿宋_GB2312"/>
          <w:b w:val="0"/>
          <w:bCs/>
          <w:spacing w:val="-1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pacing w:val="-10"/>
          <w:sz w:val="32"/>
          <w:szCs w:val="32"/>
          <w:lang w:val="en-US" w:eastAsia="zh-CN"/>
        </w:rPr>
        <w:t>附件2：</w:t>
      </w:r>
    </w:p>
    <w:p>
      <w:pPr>
        <w:spacing w:line="580" w:lineRule="exact"/>
        <w:jc w:val="center"/>
        <w:rPr>
          <w:rFonts w:hint="eastAsia" w:ascii="Times New Roman" w:hAnsi="Times New Roman" w:eastAsia="方正小标宋简体"/>
          <w:b/>
          <w:spacing w:val="-10"/>
          <w:sz w:val="36"/>
          <w:szCs w:val="36"/>
          <w:lang w:eastAsia="zh-CN"/>
        </w:rPr>
      </w:pPr>
      <w:r>
        <w:rPr>
          <w:rFonts w:hint="eastAsia" w:ascii="Times New Roman" w:hAnsi="Times New Roman" w:eastAsia="方正小标宋简体" w:cs="Times New Roman"/>
          <w:b/>
          <w:spacing w:val="-10"/>
          <w:sz w:val="36"/>
          <w:szCs w:val="36"/>
          <w:lang w:val="en-US" w:eastAsia="zh-CN"/>
        </w:rPr>
        <w:t>2024年江油市事业单位公开选调工作人员报名信息样表及填表说明</w:t>
      </w:r>
    </w:p>
    <w:tbl>
      <w:tblPr>
        <w:tblStyle w:val="3"/>
        <w:tblW w:w="9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411"/>
        <w:gridCol w:w="564"/>
        <w:gridCol w:w="582"/>
        <w:gridCol w:w="568"/>
        <w:gridCol w:w="638"/>
        <w:gridCol w:w="1209"/>
        <w:gridCol w:w="1555"/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jc w:val="center"/>
        </w:trPr>
        <w:tc>
          <w:tcPr>
            <w:tcW w:w="111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姓  名</w:t>
            </w:r>
          </w:p>
        </w:tc>
        <w:tc>
          <w:tcPr>
            <w:tcW w:w="141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  <w:t>身份证号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性  别</w:t>
            </w:r>
          </w:p>
        </w:tc>
        <w:tc>
          <w:tcPr>
            <w:tcW w:w="155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/>
                <w:b/>
                <w:color w:val="FF0000"/>
                <w:kern w:val="0"/>
                <w:sz w:val="24"/>
              </w:rPr>
            </w:pPr>
          </w:p>
        </w:tc>
        <w:tc>
          <w:tcPr>
            <w:tcW w:w="2283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照 片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jc w:val="center"/>
        </w:trPr>
        <w:tc>
          <w:tcPr>
            <w:tcW w:w="111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出  生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年  月</w:t>
            </w:r>
          </w:p>
        </w:tc>
        <w:tc>
          <w:tcPr>
            <w:tcW w:w="141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籍  贯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val="en-US" w:eastAsia="zh-CN"/>
              </w:rPr>
              <w:t>如：四川省</w:t>
            </w:r>
            <w:r>
              <w:rPr>
                <w:rFonts w:hint="eastAsia" w:ascii="宋体" w:hAnsi="宋体" w:cs="宋体"/>
                <w:b w:val="0"/>
                <w:bCs/>
                <w:color w:val="FF0000"/>
                <w:kern w:val="0"/>
                <w:sz w:val="24"/>
                <w:szCs w:val="24"/>
                <w:lang w:val="en-US" w:eastAsia="zh-CN"/>
              </w:rPr>
              <w:t>江油市</w:t>
            </w:r>
          </w:p>
        </w:tc>
        <w:tc>
          <w:tcPr>
            <w:tcW w:w="12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出生地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val="en-US" w:eastAsia="zh-CN"/>
              </w:rPr>
              <w:t>如：四川省</w:t>
            </w:r>
            <w:r>
              <w:rPr>
                <w:rFonts w:hint="eastAsia" w:ascii="宋体" w:hAnsi="宋体" w:cs="宋体"/>
                <w:b w:val="0"/>
                <w:bCs/>
                <w:color w:val="FF0000"/>
                <w:kern w:val="0"/>
                <w:sz w:val="24"/>
                <w:szCs w:val="24"/>
                <w:lang w:val="en-US" w:eastAsia="zh-CN"/>
              </w:rPr>
              <w:t>江油市</w:t>
            </w:r>
          </w:p>
        </w:tc>
        <w:tc>
          <w:tcPr>
            <w:tcW w:w="2283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jc w:val="center"/>
        </w:trPr>
        <w:tc>
          <w:tcPr>
            <w:tcW w:w="111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民  族</w:t>
            </w:r>
          </w:p>
        </w:tc>
        <w:tc>
          <w:tcPr>
            <w:tcW w:w="141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政治面貌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参加工作时间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如</w:t>
            </w: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val="en-US" w:eastAsia="zh-CN"/>
              </w:rPr>
              <w:t>2018.04</w:t>
            </w:r>
          </w:p>
        </w:tc>
        <w:tc>
          <w:tcPr>
            <w:tcW w:w="2283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jc w:val="center"/>
        </w:trPr>
        <w:tc>
          <w:tcPr>
            <w:tcW w:w="111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  <w:t>全日制</w:t>
            </w:r>
            <w:r>
              <w:rPr>
                <w:rFonts w:hint="eastAsia" w:ascii="Times New Roman" w:hAnsi="Times New Roman" w:eastAsia="仿宋_GB2312"/>
                <w:b/>
                <w:spacing w:val="-11"/>
                <w:kern w:val="0"/>
                <w:sz w:val="24"/>
                <w:lang w:eastAsia="zh-CN"/>
              </w:rPr>
              <w:t>普通高等</w:t>
            </w:r>
            <w:r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  <w:t>教育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  <w:t>学历学位</w:t>
            </w:r>
          </w:p>
        </w:tc>
        <w:tc>
          <w:tcPr>
            <w:tcW w:w="14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auto"/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本科，学士</w:t>
            </w:r>
            <w:r>
              <w:rPr>
                <w:rFonts w:hint="eastAsia" w:ascii="宋体" w:hAnsi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  <w:t>全日制</w:t>
            </w:r>
            <w:r>
              <w:rPr>
                <w:rFonts w:hint="eastAsia" w:ascii="Times New Roman" w:hAnsi="Times New Roman" w:eastAsia="仿宋_GB2312"/>
                <w:b/>
                <w:spacing w:val="-11"/>
                <w:kern w:val="0"/>
                <w:sz w:val="24"/>
                <w:lang w:eastAsia="zh-CN"/>
              </w:rPr>
              <w:t>普通高等</w:t>
            </w:r>
            <w:r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  <w:t>教育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spacing w:val="-17"/>
                <w:kern w:val="0"/>
                <w:sz w:val="24"/>
              </w:rPr>
              <w:t>毕业院校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与毕业证或学历学位验证报告上所载一致</w:t>
            </w:r>
          </w:p>
        </w:tc>
        <w:tc>
          <w:tcPr>
            <w:tcW w:w="120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  <w:t>全日制</w:t>
            </w:r>
            <w:r>
              <w:rPr>
                <w:rFonts w:hint="eastAsia" w:ascii="Times New Roman" w:hAnsi="Times New Roman" w:eastAsia="仿宋_GB2312"/>
                <w:b/>
                <w:spacing w:val="-11"/>
                <w:kern w:val="0"/>
                <w:sz w:val="24"/>
                <w:lang w:eastAsia="zh-CN"/>
              </w:rPr>
              <w:t>普通高等</w:t>
            </w:r>
            <w:r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  <w:t>教育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  <w:t>所学专业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与毕业证或学历学位验证报告上所载一致</w:t>
            </w:r>
          </w:p>
        </w:tc>
        <w:tc>
          <w:tcPr>
            <w:tcW w:w="2283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5" w:hRule="atLeast"/>
          <w:jc w:val="center"/>
        </w:trPr>
        <w:tc>
          <w:tcPr>
            <w:tcW w:w="111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在职教育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学历学位</w:t>
            </w:r>
          </w:p>
        </w:tc>
        <w:tc>
          <w:tcPr>
            <w:tcW w:w="19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auto"/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研究生</w:t>
            </w:r>
            <w:r>
              <w:rPr>
                <w:rFonts w:hint="eastAsia" w:ascii="宋体" w:hAnsi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硕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士学位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pacing w:val="-11"/>
                <w:kern w:val="0"/>
                <w:sz w:val="24"/>
                <w:lang w:eastAsia="zh-CN"/>
              </w:rPr>
              <w:t>在职</w:t>
            </w:r>
            <w:r>
              <w:rPr>
                <w:rFonts w:ascii="Times New Roman" w:hAnsi="Times New Roman" w:eastAsia="仿宋_GB2312"/>
                <w:b/>
                <w:spacing w:val="-11"/>
                <w:kern w:val="0"/>
                <w:sz w:val="24"/>
              </w:rPr>
              <w:t>教育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spacing w:val="-17"/>
                <w:kern w:val="0"/>
                <w:sz w:val="24"/>
              </w:rPr>
              <w:t>毕业院校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与毕业证或学历学位验证报告上所载一致</w:t>
            </w:r>
          </w:p>
        </w:tc>
        <w:tc>
          <w:tcPr>
            <w:tcW w:w="155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在职教育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所学专业</w:t>
            </w:r>
          </w:p>
        </w:tc>
        <w:tc>
          <w:tcPr>
            <w:tcW w:w="22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与毕业证或学历学位验证报告上所载一致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5" w:hRule="atLeast"/>
          <w:jc w:val="center"/>
        </w:trPr>
        <w:tc>
          <w:tcPr>
            <w:tcW w:w="111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  <w:t>取得公务员或事业单位在编在岗正式工作人员身份时间</w:t>
            </w:r>
          </w:p>
        </w:tc>
        <w:tc>
          <w:tcPr>
            <w:tcW w:w="19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入编时间，如</w:t>
            </w: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val="en-US" w:eastAsia="zh-CN"/>
              </w:rPr>
              <w:t>2018.04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现工作单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位及职务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</w:pPr>
          </w:p>
        </w:tc>
        <w:tc>
          <w:tcPr>
            <w:tcW w:w="155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专业技术职称</w:t>
            </w:r>
          </w:p>
        </w:tc>
        <w:tc>
          <w:tcPr>
            <w:tcW w:w="22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专业、级别，如：网络工程师，中级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5" w:hRule="atLeast"/>
          <w:jc w:val="center"/>
        </w:trPr>
        <w:tc>
          <w:tcPr>
            <w:tcW w:w="111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报考单位</w:t>
            </w:r>
          </w:p>
        </w:tc>
        <w:tc>
          <w:tcPr>
            <w:tcW w:w="197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报考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  <w:t>岗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位名称及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  <w:t>岗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位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编码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联系电话</w:t>
            </w:r>
          </w:p>
        </w:tc>
        <w:tc>
          <w:tcPr>
            <w:tcW w:w="2283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准确填写并保持通讯畅通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01" w:hRule="atLeast"/>
          <w:jc w:val="center"/>
        </w:trPr>
        <w:tc>
          <w:tcPr>
            <w:tcW w:w="111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个人简历</w:t>
            </w:r>
          </w:p>
        </w:tc>
        <w:tc>
          <w:tcPr>
            <w:tcW w:w="8810" w:type="dxa"/>
            <w:gridSpan w:val="8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从参加工作时填起，大、中专院校学习毕业后参加工作的，从大、中专院校学习时填起，简历的起止时间到月（年份用4位数字表示，月份用2位数字表示，中间用“.”分隔），前后要衔接，不得空断</w:t>
            </w:r>
            <w:r>
              <w:rPr>
                <w:rFonts w:hint="eastAsia" w:ascii="宋体" w:hAnsi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2" w:hRule="atLeast"/>
          <w:jc w:val="center"/>
        </w:trPr>
        <w:tc>
          <w:tcPr>
            <w:tcW w:w="111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所受奖惩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情况</w:t>
            </w:r>
          </w:p>
        </w:tc>
        <w:tc>
          <w:tcPr>
            <w:tcW w:w="8810" w:type="dxa"/>
            <w:gridSpan w:val="8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填写获得的奖励或记功；受处分的，要填写何年何月因何问题经何单位批准受何种处分，何年何月经何单位批准撤销何种处分。没有受奖励和处分的，要填“无”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2" w:hRule="atLeast"/>
          <w:jc w:val="center"/>
        </w:trPr>
        <w:tc>
          <w:tcPr>
            <w:tcW w:w="111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近三年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年度考核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结果</w:t>
            </w:r>
          </w:p>
        </w:tc>
        <w:tc>
          <w:tcPr>
            <w:tcW w:w="8810" w:type="dxa"/>
            <w:gridSpan w:val="8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2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家庭主要成员及主要社会关系</w:t>
            </w:r>
          </w:p>
        </w:tc>
        <w:tc>
          <w:tcPr>
            <w:tcW w:w="88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kern w:val="0"/>
                <w:sz w:val="24"/>
                <w:szCs w:val="24"/>
                <w:lang w:eastAsia="zh-CN"/>
              </w:rPr>
              <w:t>依次逐个填：称谓、姓名、出生年月、政治面貌、是否有回避关系、工作单位及职务；（回避规定可在网络查询《事业单位人事管理回避规定》）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所在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单位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>和主管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  <w:t>部门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意见</w:t>
            </w:r>
          </w:p>
        </w:tc>
        <w:tc>
          <w:tcPr>
            <w:tcW w:w="88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5474" w:firstLineChars="2272"/>
              <w:jc w:val="lef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lang w:eastAsia="zh-CN"/>
              </w:rPr>
              <w:t>组织人社部门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意见</w:t>
            </w:r>
          </w:p>
        </w:tc>
        <w:tc>
          <w:tcPr>
            <w:tcW w:w="88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5474" w:firstLineChars="2272"/>
              <w:jc w:val="lef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74" w:firstLineChars="2272"/>
              <w:jc w:val="lef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pacing w:val="-23"/>
                <w:kern w:val="0"/>
                <w:sz w:val="24"/>
                <w:lang w:eastAsia="zh-CN"/>
              </w:rPr>
              <w:t>考调</w:t>
            </w:r>
            <w:r>
              <w:rPr>
                <w:rFonts w:ascii="Times New Roman" w:hAnsi="Times New Roman" w:eastAsia="仿宋_GB2312"/>
                <w:b/>
                <w:spacing w:val="-23"/>
                <w:kern w:val="0"/>
                <w:sz w:val="24"/>
              </w:rPr>
              <w:t>单位资格</w:t>
            </w:r>
            <w:r>
              <w:rPr>
                <w:rFonts w:hint="eastAsia" w:ascii="Times New Roman" w:hAnsi="Times New Roman" w:eastAsia="仿宋_GB2312"/>
                <w:b/>
                <w:spacing w:val="-23"/>
                <w:kern w:val="0"/>
                <w:sz w:val="24"/>
                <w:lang w:eastAsia="zh-CN"/>
              </w:rPr>
              <w:t>复审</w:t>
            </w:r>
            <w:r>
              <w:rPr>
                <w:rFonts w:ascii="Times New Roman" w:hAnsi="Times New Roman" w:eastAsia="仿宋_GB2312"/>
                <w:b/>
                <w:spacing w:val="-23"/>
                <w:kern w:val="0"/>
                <w:sz w:val="24"/>
              </w:rPr>
              <w:t>意见</w:t>
            </w:r>
          </w:p>
        </w:tc>
        <w:tc>
          <w:tcPr>
            <w:tcW w:w="88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5474" w:firstLineChars="2272"/>
              <w:jc w:val="lef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74" w:firstLineChars="2272"/>
              <w:jc w:val="lef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备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</w:rPr>
              <w:t>注</w:t>
            </w:r>
          </w:p>
        </w:tc>
        <w:tc>
          <w:tcPr>
            <w:tcW w:w="88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kern w:val="0"/>
                <w:sz w:val="24"/>
              </w:rPr>
            </w:pPr>
          </w:p>
        </w:tc>
      </w:tr>
    </w:tbl>
    <w:p>
      <w:pPr>
        <w:widowControl/>
        <w:numPr>
          <w:ilvl w:val="0"/>
          <w:numId w:val="0"/>
        </w:numPr>
        <w:snapToGrid w:val="0"/>
        <w:spacing w:line="280" w:lineRule="exact"/>
        <w:jc w:val="left"/>
      </w:pPr>
      <w:r>
        <w:rPr>
          <w:rFonts w:ascii="Times New Roman" w:hAnsi="仿宋_GB2312" w:eastAsia="仿宋_GB2312"/>
          <w:b/>
          <w:bCs w:val="0"/>
          <w:color w:val="auto"/>
          <w:kern w:val="0"/>
          <w:szCs w:val="21"/>
        </w:rPr>
        <w:t>注：</w:t>
      </w:r>
      <w:r>
        <w:rPr>
          <w:rFonts w:hint="eastAsia" w:ascii="Times New Roman" w:hAnsi="仿宋_GB2312" w:eastAsia="仿宋_GB2312"/>
          <w:b/>
          <w:bCs w:val="0"/>
          <w:color w:val="auto"/>
          <w:kern w:val="0"/>
          <w:szCs w:val="21"/>
          <w:lang w:val="en-US" w:eastAsia="zh-CN"/>
        </w:rPr>
        <w:t>本次选调采取网上报名方式，在报名系统中填报并缴费完成报名后，请及时打印报名表（双面打印），进入资格复审时</w:t>
      </w:r>
      <w:r>
        <w:rPr>
          <w:rFonts w:ascii="Times New Roman" w:hAnsi="Times New Roman" w:eastAsia="方正仿宋_GBK"/>
          <w:b/>
          <w:bCs w:val="0"/>
          <w:color w:val="auto"/>
          <w:kern w:val="0"/>
          <w:szCs w:val="21"/>
        </w:rPr>
        <w:t>“</w:t>
      </w:r>
      <w:r>
        <w:rPr>
          <w:rFonts w:hint="eastAsia" w:ascii="Times New Roman" w:hAnsi="仿宋_GB2312" w:eastAsia="仿宋_GB2312"/>
          <w:b/>
          <w:bCs w:val="0"/>
          <w:color w:val="auto"/>
          <w:kern w:val="0"/>
          <w:szCs w:val="21"/>
          <w:lang w:val="en-US" w:eastAsia="zh-CN"/>
        </w:rPr>
        <w:t>所在单位和主管单位意见”以及“组织人社部门意见”栏，由所在单位和主管部门以及组织人社部门对表格内容进行审查，签署是否同意报考的意见，并加盖印章。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0ODNiOTIzNTU2ZGViNzNmNWI1ZDAwM2IyOGZmMzYifQ=="/>
  </w:docVars>
  <w:rsids>
    <w:rsidRoot w:val="6C7E0E36"/>
    <w:rsid w:val="01CC36ED"/>
    <w:rsid w:val="07BF02C8"/>
    <w:rsid w:val="26060AA0"/>
    <w:rsid w:val="29B82D12"/>
    <w:rsid w:val="2B9C7B8C"/>
    <w:rsid w:val="2D042608"/>
    <w:rsid w:val="2D7846A8"/>
    <w:rsid w:val="2D9D5C31"/>
    <w:rsid w:val="339F4905"/>
    <w:rsid w:val="34E04652"/>
    <w:rsid w:val="3C2004B7"/>
    <w:rsid w:val="40462945"/>
    <w:rsid w:val="4BE526FF"/>
    <w:rsid w:val="579B1319"/>
    <w:rsid w:val="5C8D156E"/>
    <w:rsid w:val="62E91291"/>
    <w:rsid w:val="6C7E0E36"/>
    <w:rsid w:val="729E0256"/>
    <w:rsid w:val="759D3939"/>
    <w:rsid w:val="78941A65"/>
    <w:rsid w:val="79D96D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760</Words>
  <Characters>775</Characters>
  <Lines>0</Lines>
  <Paragraphs>0</Paragraphs>
  <TotalTime>1</TotalTime>
  <ScaleCrop>false</ScaleCrop>
  <LinksUpToDate>false</LinksUpToDate>
  <CharactersWithSpaces>817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2021-09-15T09:37:00Z</dcterms:created>
  <dc:creator>jp</dc:creator>
  <cp:lastModifiedBy>说好的幸福呢</cp:lastModifiedBy>
  <dcterms:modified xsi:type="dcterms:W3CDTF">2024-05-28T05:03:51Z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80D46D5590684B479A7344BEEFB57823_13</vt:lpwstr>
  </property>
</Properties>
</file>