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附件3：</w:t>
      </w:r>
    </w:p>
    <w:p>
      <w:pPr>
        <w:jc w:val="center"/>
        <w:rPr>
          <w:rFonts w:hint="eastAsia" w:ascii="方正小标宋_GBK" w:hAnsi="方正小标宋_GBK" w:eastAsia="方正小标宋_GBK" w:cs="方正小标宋_GBK"/>
          <w:sz w:val="28"/>
          <w:szCs w:val="28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28"/>
          <w:szCs w:val="28"/>
          <w:lang w:val="en-US" w:eastAsia="zh-CN"/>
        </w:rPr>
        <w:t>2024年南通市市属事业单位公开招聘工作人员资格复审单位联系表</w:t>
      </w:r>
    </w:p>
    <w:tbl>
      <w:tblPr>
        <w:tblStyle w:val="4"/>
        <w:tblW w:w="14498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43"/>
        <w:gridCol w:w="7697"/>
        <w:gridCol w:w="977"/>
        <w:gridCol w:w="208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主管部门（单位）</w:t>
            </w:r>
          </w:p>
        </w:tc>
        <w:tc>
          <w:tcPr>
            <w:tcW w:w="7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资格复审地点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联系人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南通市交通运输局</w:t>
            </w:r>
          </w:p>
        </w:tc>
        <w:tc>
          <w:tcPr>
            <w:tcW w:w="7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江苏省南通市外环西路99号南通市港航事业发展中心七楼会议室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何素琴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0513-59003726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南通市市场监督管理局</w:t>
            </w:r>
          </w:p>
        </w:tc>
        <w:tc>
          <w:tcPr>
            <w:tcW w:w="7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eastAsia="zh-CN"/>
              </w:rPr>
              <w:t>南通市崇川区崇川路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 xml:space="preserve">106号804会议室 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名  正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0513-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69818187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南通市生态环境局</w:t>
            </w:r>
          </w:p>
        </w:tc>
        <w:tc>
          <w:tcPr>
            <w:tcW w:w="7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eastAsia="zh-CN"/>
              </w:rPr>
              <w:t>南通市崇川区姚港路52号江景苑G座南楼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807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eastAsia="zh-CN"/>
              </w:rPr>
              <w:t>会议室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 xml:space="preserve"> 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江  军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0513-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59002785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南通市住房公积金管理中心</w:t>
            </w:r>
          </w:p>
        </w:tc>
        <w:tc>
          <w:tcPr>
            <w:tcW w:w="7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</w:rPr>
              <w:t>南通市工农南路150号政务中心主楼14楼东会议室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</w:rPr>
              <w:t>范英华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0513-59000619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南通市文化广电和旅游局</w:t>
            </w:r>
          </w:p>
        </w:tc>
        <w:tc>
          <w:tcPr>
            <w:tcW w:w="7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eastAsia="zh-CN"/>
              </w:rPr>
              <w:t>南通市行政中心（世纪大道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6号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eastAsia="zh-CN"/>
              </w:rPr>
              <w:t>）综合楼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817办公室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丁翠翡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0513-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85099550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南通市民政局</w:t>
            </w:r>
          </w:p>
        </w:tc>
        <w:tc>
          <w:tcPr>
            <w:tcW w:w="7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</w:rPr>
              <w:t>南通市崇川区崇川路106号403办公室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</w:rPr>
              <w:t>倪聪燕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0513-59003621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南通市住房和城乡建设局</w:t>
            </w:r>
          </w:p>
        </w:tc>
        <w:tc>
          <w:tcPr>
            <w:tcW w:w="7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eastAsia="zh-CN"/>
              </w:rPr>
              <w:t>南通市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工农南路150号政务中心主楼22楼东会议室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杨嘉理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0513-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59000516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南通市自然资源和规划局</w:t>
            </w:r>
          </w:p>
        </w:tc>
        <w:tc>
          <w:tcPr>
            <w:tcW w:w="7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南通市崇川区工农南路101号南通市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自然资源和规划局1009会议室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缪奇飞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0513-59009921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南通师范高等专科学校</w:t>
            </w:r>
          </w:p>
        </w:tc>
        <w:tc>
          <w:tcPr>
            <w:tcW w:w="7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南通师范高等专科学校（经济开发区育贤路2号）时孙楼314室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陈静红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0513-55092061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南通市开放大学</w:t>
            </w:r>
          </w:p>
        </w:tc>
        <w:tc>
          <w:tcPr>
            <w:tcW w:w="7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  <w:t>南通市中远路169号综合楼1312会议室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  <w:t>朱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  <w:t>杏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  <w:t>0513-83559296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南通市老年康复医院</w:t>
            </w:r>
          </w:p>
        </w:tc>
        <w:tc>
          <w:tcPr>
            <w:tcW w:w="7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  <w:t>南通市北郭新村16号南通市老年康复医院1号楼5楼组织人事科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  <w:t>倪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  <w:t>云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  <w:t>0513-80985816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南通市卫生健康委员会</w:t>
            </w:r>
          </w:p>
        </w:tc>
        <w:tc>
          <w:tcPr>
            <w:tcW w:w="7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eastAsia="zh-CN"/>
              </w:rPr>
              <w:t>南通市崇川区崇文路1号启瑞广场裙楼市卫生健康委员会B519会议室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肖洪燕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0513-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59009026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南通市教育局</w:t>
            </w:r>
          </w:p>
        </w:tc>
        <w:tc>
          <w:tcPr>
            <w:tcW w:w="7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</w:rPr>
              <w:t>江苏省南通中等专业学校（通宁大道8号）报告厅（北门进）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</w:rPr>
              <w:t>曹正明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0513-85098830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3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u w:val="none"/>
                <w:lang w:val="en-US" w:eastAsia="zh-CN" w:bidi="ar"/>
              </w:rPr>
              <w:t>南通市总工会</w:t>
            </w:r>
          </w:p>
        </w:tc>
        <w:tc>
          <w:tcPr>
            <w:tcW w:w="7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color w:val="auto"/>
                <w:sz w:val="20"/>
                <w:u w:val="none"/>
                <w:lang w:val="en-US" w:eastAsia="zh-CN"/>
              </w:rPr>
              <w:t>南通市崇川区崇文路1号启瑞广场11楼1119会议室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color w:val="auto"/>
                <w:sz w:val="20"/>
                <w:u w:val="none"/>
                <w:lang w:val="en-US" w:eastAsia="zh-CN"/>
              </w:rPr>
              <w:t>胡</w:t>
            </w:r>
            <w:r>
              <w:rPr>
                <w:rFonts w:hint="eastAsia" w:ascii="宋体" w:hAnsi="宋体" w:cs="宋体"/>
                <w:i w:val="0"/>
                <w:color w:val="auto"/>
                <w:sz w:val="20"/>
                <w:u w:val="none"/>
                <w:lang w:val="en-US" w:eastAsia="zh-CN"/>
              </w:rPr>
              <w:t xml:space="preserve">  </w:t>
            </w:r>
            <w:r>
              <w:rPr>
                <w:rFonts w:hint="default" w:ascii="宋体" w:hAnsi="宋体" w:eastAsia="宋体" w:cs="宋体"/>
                <w:i w:val="0"/>
                <w:color w:val="auto"/>
                <w:sz w:val="20"/>
                <w:u w:val="none"/>
                <w:lang w:val="en-US" w:eastAsia="zh-CN"/>
              </w:rPr>
              <w:t>睿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0513-59002608</w:t>
            </w:r>
          </w:p>
        </w:tc>
      </w:tr>
    </w:tbl>
    <w:p/>
    <w:sectPr>
      <w:headerReference r:id="rId3" w:type="default"/>
      <w:footerReference r:id="rId4" w:type="default"/>
      <w:pgSz w:w="16838" w:h="11906" w:orient="landscape"/>
      <w:pgMar w:top="1361" w:right="1361" w:bottom="1134" w:left="1134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ED64F4"/>
    <w:rsid w:val="01A07EDD"/>
    <w:rsid w:val="042F5385"/>
    <w:rsid w:val="08914D2F"/>
    <w:rsid w:val="09ED64F4"/>
    <w:rsid w:val="1516066D"/>
    <w:rsid w:val="1743338D"/>
    <w:rsid w:val="193C3841"/>
    <w:rsid w:val="230C4F7B"/>
    <w:rsid w:val="247F1CD1"/>
    <w:rsid w:val="25056CE1"/>
    <w:rsid w:val="292A4F8F"/>
    <w:rsid w:val="29E26E8B"/>
    <w:rsid w:val="2AEC006D"/>
    <w:rsid w:val="2CE57B42"/>
    <w:rsid w:val="2D5D639B"/>
    <w:rsid w:val="2F7D30AD"/>
    <w:rsid w:val="3C0A2CD1"/>
    <w:rsid w:val="45261A75"/>
    <w:rsid w:val="51BD550F"/>
    <w:rsid w:val="563F2996"/>
    <w:rsid w:val="56E6754E"/>
    <w:rsid w:val="5A5705E8"/>
    <w:rsid w:val="5B961D35"/>
    <w:rsid w:val="5E522679"/>
    <w:rsid w:val="601F14D5"/>
    <w:rsid w:val="68F34638"/>
    <w:rsid w:val="69742047"/>
    <w:rsid w:val="6E5524D6"/>
    <w:rsid w:val="6E8C02EB"/>
    <w:rsid w:val="72E55971"/>
    <w:rsid w:val="79A57CC6"/>
    <w:rsid w:val="7AA714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119</TotalTime>
  <ScaleCrop>false</ScaleCrop>
  <LinksUpToDate>false</LinksUpToDate>
  <CharactersWithSpaces>0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2022-07-18T10:23:00Z</dcterms:created>
  <dc:creator>NTKO</dc:creator>
  <cp:lastModifiedBy>NTKO</cp:lastModifiedBy>
  <dcterms:modified xsi:type="dcterms:W3CDTF">2024-04-22T02:21:06Z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510C30FC8B3C4125BEA7DF93C2A0286B</vt:lpwstr>
  </property>
</Properties>
</file>