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210" w:beforeAutospacing="0" w:after="210" w:afterAutospacing="0" w:line="24" w:lineRule="atLeast"/>
        <w:ind w:left="0" w:right="0" w:firstLine="0"/>
        <w:jc w:val="center"/>
        <w:rPr>
          <w:rFonts w:hint="default" w:ascii="Arial" w:hAnsi="Arial" w:cs="Arial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</w:rPr>
        <w:t>淮北市第一督学责任区兼职责任督学审批表</w:t>
      </w:r>
    </w:p>
    <w:bookmarkEnd w:id="0"/>
    <w:tbl>
      <w:tblPr>
        <w:tblStyle w:val="4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081"/>
        <w:gridCol w:w="1134"/>
        <w:gridCol w:w="939"/>
        <w:gridCol w:w="849"/>
        <w:gridCol w:w="655"/>
        <w:gridCol w:w="1194"/>
        <w:gridCol w:w="14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  <w:jc w:val="center"/>
        </w:trPr>
        <w:tc>
          <w:tcPr>
            <w:tcW w:w="1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 别</w:t>
            </w:r>
          </w:p>
        </w:tc>
        <w:tc>
          <w:tcPr>
            <w:tcW w:w="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  <w:tc>
          <w:tcPr>
            <w:tcW w:w="8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4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  <w:tc>
          <w:tcPr>
            <w:tcW w:w="20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毕业学校及专业</w:t>
            </w:r>
          </w:p>
        </w:tc>
        <w:tc>
          <w:tcPr>
            <w:tcW w:w="417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2275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原工作单位及职务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1476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3" w:hRule="atLeast"/>
          <w:jc w:val="center"/>
        </w:trPr>
        <w:tc>
          <w:tcPr>
            <w:tcW w:w="11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个人简历及主要工作成绩</w:t>
            </w:r>
          </w:p>
        </w:tc>
        <w:tc>
          <w:tcPr>
            <w:tcW w:w="732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                          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 w:firstLine="384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 w:firstLine="384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 w:firstLine="384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申请人签名：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 w:firstLine="384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6" w:hRule="atLeast"/>
          <w:jc w:val="center"/>
        </w:trPr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原单位意见</w:t>
            </w:r>
          </w:p>
        </w:tc>
        <w:tc>
          <w:tcPr>
            <w:tcW w:w="732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单位负责人签字：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单位盖章： 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5" w:hRule="atLeast"/>
          <w:jc w:val="center"/>
        </w:trPr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市教育督导办审查意见</w:t>
            </w:r>
          </w:p>
        </w:tc>
        <w:tc>
          <w:tcPr>
            <w:tcW w:w="732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  盖章： 年  月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3" w:hRule="atLeast"/>
          <w:jc w:val="center"/>
        </w:trPr>
        <w:tc>
          <w:tcPr>
            <w:tcW w:w="119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市政府教育督导委员会审批意见</w:t>
            </w:r>
          </w:p>
        </w:tc>
        <w:tc>
          <w:tcPr>
            <w:tcW w:w="732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 w:firstLine="4320" w:firstLineChars="1800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盖章： 年  月  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210" w:beforeAutospacing="0" w:after="210" w:afterAutospacing="0" w:line="24" w:lineRule="atLeast"/>
              <w:ind w:left="0" w:right="0" w:firstLine="3960"/>
              <w:rPr>
                <w:rFonts w:hint="eastAsia" w:eastAsiaTheme="minorEastAsia"/>
                <w:lang w:val="en" w:eastAsia="zh-CN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210" w:beforeAutospacing="0" w:after="210" w:afterAutospacing="0" w:line="24" w:lineRule="atLeast"/>
        <w:ind w:left="0" w:right="0" w:firstLine="0"/>
      </w:pPr>
    </w:p>
    <w:p/>
    <w:sectPr>
      <w:footerReference r:id="rId3" w:type="default"/>
      <w:pgSz w:w="11906" w:h="16838"/>
      <w:pgMar w:top="1327" w:right="1800" w:bottom="149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651DB"/>
    <w:rsid w:val="72765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2024-03-11T03:52:00Z</dcterms:created>
  <dc:creator>钱伟</dc:creator>
  <cp:lastModifiedBy>钱伟</cp:lastModifiedBy>
  <dcterms:modified xsi:type="dcterms:W3CDTF">2024-03-11T03:52:42Z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