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540" w:lineRule="exact"/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技能测试评分标准</w:t>
      </w:r>
    </w:p>
    <w:p>
      <w:pPr>
        <w:spacing w:line="54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技能测试分为听打录入和看打录入两部分，满分均为100分。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一、看打录入成绩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1.录入速度平均每分钟70字（含本数）且正确率达到90%（含本数）以上，评定为60分；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2.录入速度平均每分钟110字（含本数）以上，且正确率达到90%（含本数）以上，评定为100分；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3.看打成绩=60+（录入速率-70）。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二、听打录入成绩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1.听打录音播放速度为70字/每分钟，标点符号不计入录入正确率；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2.录入正确率90%（含本数），评定为60分；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3.录入正确率100%，评定为100分；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4.听打成绩=60+（录入正确率-90%）*400。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三、两项录入有一项达到最低标准者，方可有资格进入后续程序。若两项成绩均达到最低标准者，取两项录入的较高成绩作为技能测试成绩。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17" w:right="1417" w:bottom="1417" w:left="1417" w:header="851" w:footer="1332" w:gutter="0"/>
      <w:pgNumType w:start="1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—11—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—11—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5NjM2ODg5Y2QzZjJmZTU0ZjZhN2FhNGU4NDdhZjEifQ=="/>
  </w:docVars>
  <w:rsids>
    <w:rsidRoot w:val="00000000"/>
    <w:rsid w:val="21D0011F"/>
    <w:rsid w:val="783B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2020-07-29T09:17:00Z</dcterms:created>
  <dc:creator>Administrator</dc:creator>
  <cp:lastModifiedBy>86177</cp:lastModifiedBy>
  <dcterms:modified xsi:type="dcterms:W3CDTF">2024-01-12T09:09:26Z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633DF0B8FBC0464BADFE2B05CAA503DF_12</vt:lpwstr>
  </property>
</Properties>
</file>