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rPr>
          <w:rFonts w:ascii="仿宋" w:hAnsi="仿宋" w:eastAsia="仿宋"/>
          <w:color w:val="000000"/>
          <w:kern w:val="0"/>
          <w:sz w:val="32"/>
          <w:szCs w:val="32"/>
        </w:rPr>
      </w:pPr>
      <w:r>
        <w:rPr>
          <w:rFonts w:hint="eastAsia" w:ascii="仿宋" w:hAnsi="仿宋" w:eastAsia="仿宋" w:cs="仿宋"/>
          <w:color w:val="000000"/>
          <w:kern w:val="0"/>
          <w:sz w:val="32"/>
          <w:szCs w:val="32"/>
        </w:rPr>
        <w:t>附件</w:t>
      </w:r>
      <w:r>
        <w:rPr>
          <w:rFonts w:ascii="仿宋" w:hAnsi="仿宋" w:eastAsia="仿宋" w:cs="仿宋"/>
          <w:color w:val="000000"/>
          <w:kern w:val="0"/>
          <w:sz w:val="32"/>
          <w:szCs w:val="32"/>
        </w:rPr>
        <w:t>2</w:t>
      </w:r>
      <w:r>
        <w:rPr>
          <w:rFonts w:hint="eastAsia" w:ascii="仿宋" w:hAnsi="仿宋" w:eastAsia="仿宋" w:cs="仿宋"/>
          <w:color w:val="000000"/>
          <w:kern w:val="0"/>
          <w:sz w:val="32"/>
          <w:szCs w:val="32"/>
        </w:rPr>
        <w:t>：</w:t>
      </w:r>
    </w:p>
    <w:p>
      <w:pPr>
        <w:widowControl/>
        <w:spacing w:line="560" w:lineRule="exact"/>
        <w:jc w:val="center"/>
        <w:rPr>
          <w:rFonts w:ascii="宋体"/>
          <w:b/>
          <w:bCs/>
          <w:color w:val="000000"/>
          <w:kern w:val="0"/>
          <w:sz w:val="44"/>
          <w:szCs w:val="44"/>
        </w:rPr>
      </w:pPr>
      <w:bookmarkStart w:id="0" w:name="_GoBack"/>
      <w:bookmarkEnd w:id="0"/>
      <w:r>
        <w:rPr>
          <w:rFonts w:hint="eastAsia" w:ascii="宋体" w:hAnsi="宋体" w:cs="宋体"/>
          <w:b/>
          <w:bCs/>
          <w:color w:val="000000"/>
          <w:kern w:val="0"/>
          <w:sz w:val="44"/>
          <w:szCs w:val="44"/>
        </w:rPr>
        <w:t>招聘单位简介</w:t>
      </w:r>
    </w:p>
    <w:p>
      <w:pPr>
        <w:widowControl/>
        <w:spacing w:line="440" w:lineRule="exact"/>
        <w:jc w:val="center"/>
        <w:rPr>
          <w:rFonts w:ascii="宋体"/>
          <w:b/>
          <w:bCs/>
          <w:color w:val="000000"/>
          <w:kern w:val="0"/>
          <w:sz w:val="24"/>
          <w:szCs w:val="24"/>
        </w:rPr>
      </w:pPr>
    </w:p>
    <w:p>
      <w:pPr>
        <w:spacing w:line="440" w:lineRule="exact"/>
        <w:rPr>
          <w:rFonts w:ascii="仿宋_GB2312" w:hAnsi="仿宋" w:eastAsia="仿宋_GB2312"/>
          <w:b/>
          <w:bCs/>
          <w:kern w:val="0"/>
          <w:sz w:val="24"/>
          <w:szCs w:val="24"/>
        </w:rPr>
      </w:pPr>
      <w:r>
        <w:rPr>
          <w:rFonts w:hint="eastAsia" w:ascii="仿宋_GB2312" w:hAnsi="仿宋" w:eastAsia="仿宋_GB2312" w:cs="仿宋_GB2312"/>
          <w:b/>
          <w:bCs/>
          <w:kern w:val="0"/>
          <w:sz w:val="24"/>
          <w:szCs w:val="24"/>
        </w:rPr>
        <w:t>余姚市人民医院：</w:t>
      </w:r>
    </w:p>
    <w:p>
      <w:pPr>
        <w:spacing w:line="440" w:lineRule="exact"/>
        <w:ind w:firstLine="480" w:firstLineChars="200"/>
        <w:rPr>
          <w:rFonts w:ascii="仿宋_GB2312" w:hAnsi="仿宋" w:eastAsia="仿宋_GB2312"/>
          <w:kern w:val="0"/>
          <w:sz w:val="24"/>
          <w:szCs w:val="24"/>
        </w:rPr>
      </w:pPr>
      <w:r>
        <w:rPr>
          <w:rFonts w:hint="eastAsia" w:ascii="仿宋_GB2312" w:hAnsi="仿宋" w:eastAsia="仿宋_GB2312" w:cs="仿宋_GB2312"/>
          <w:kern w:val="0"/>
          <w:sz w:val="24"/>
          <w:szCs w:val="24"/>
        </w:rPr>
        <w:t>余姚市人民医院又称阳明医院，是余姚市规模最大、设施最全、技术力量最雄厚的一家集医疗、急救、科研、教学、预防保健和康复为一体的三级乙等综合性医院。</w:t>
      </w:r>
      <w:r>
        <w:rPr>
          <w:rFonts w:ascii="仿宋_GB2312" w:hAnsi="仿宋" w:eastAsia="仿宋_GB2312" w:cs="仿宋_GB2312"/>
          <w:kern w:val="0"/>
          <w:sz w:val="24"/>
          <w:szCs w:val="24"/>
        </w:rPr>
        <w:t>1985</w:t>
      </w:r>
      <w:r>
        <w:rPr>
          <w:rFonts w:hint="eastAsia" w:ascii="仿宋_GB2312" w:hAnsi="仿宋" w:eastAsia="仿宋_GB2312" w:cs="仿宋_GB2312"/>
          <w:kern w:val="0"/>
          <w:sz w:val="24"/>
          <w:szCs w:val="24"/>
        </w:rPr>
        <w:t>年被省卫生厅授予文明医院称号，</w:t>
      </w:r>
      <w:r>
        <w:rPr>
          <w:rFonts w:ascii="仿宋_GB2312" w:hAnsi="仿宋" w:eastAsia="仿宋_GB2312" w:cs="仿宋_GB2312"/>
          <w:kern w:val="0"/>
          <w:sz w:val="24"/>
          <w:szCs w:val="24"/>
        </w:rPr>
        <w:t>2001</w:t>
      </w:r>
      <w:r>
        <w:rPr>
          <w:rFonts w:hint="eastAsia" w:ascii="仿宋_GB2312" w:hAnsi="仿宋" w:eastAsia="仿宋_GB2312" w:cs="仿宋_GB2312"/>
          <w:kern w:val="0"/>
          <w:sz w:val="24"/>
          <w:szCs w:val="24"/>
        </w:rPr>
        <w:t>年通过省卫生厅评审成为三级乙等医院，</w:t>
      </w:r>
      <w:r>
        <w:rPr>
          <w:rFonts w:ascii="仿宋_GB2312" w:hAnsi="仿宋" w:eastAsia="仿宋_GB2312" w:cs="仿宋_GB2312"/>
          <w:kern w:val="0"/>
          <w:sz w:val="24"/>
          <w:szCs w:val="24"/>
        </w:rPr>
        <w:t>2004</w:t>
      </w:r>
      <w:r>
        <w:rPr>
          <w:rFonts w:hint="eastAsia" w:ascii="仿宋_GB2312" w:hAnsi="仿宋" w:eastAsia="仿宋_GB2312" w:cs="仿宋_GB2312"/>
          <w:kern w:val="0"/>
          <w:sz w:val="24"/>
          <w:szCs w:val="24"/>
        </w:rPr>
        <w:t>年挂牌宁波大学医学院附属余姚阳明医院，</w:t>
      </w:r>
      <w:r>
        <w:rPr>
          <w:rFonts w:ascii="仿宋_GB2312" w:hAnsi="仿宋" w:eastAsia="仿宋_GB2312" w:cs="仿宋_GB2312"/>
          <w:kern w:val="0"/>
          <w:sz w:val="24"/>
          <w:szCs w:val="24"/>
        </w:rPr>
        <w:t>2016</w:t>
      </w:r>
      <w:r>
        <w:rPr>
          <w:rFonts w:hint="eastAsia" w:ascii="仿宋_GB2312" w:hAnsi="仿宋" w:eastAsia="仿宋_GB2312" w:cs="仿宋_GB2312"/>
          <w:kern w:val="0"/>
          <w:sz w:val="24"/>
          <w:szCs w:val="24"/>
        </w:rPr>
        <w:t>年</w:t>
      </w:r>
      <w:r>
        <w:rPr>
          <w:rFonts w:ascii="仿宋_GB2312" w:hAnsi="仿宋" w:eastAsia="仿宋_GB2312" w:cs="仿宋_GB2312"/>
          <w:kern w:val="0"/>
          <w:sz w:val="24"/>
          <w:szCs w:val="24"/>
        </w:rPr>
        <w:t>3</w:t>
      </w:r>
      <w:r>
        <w:rPr>
          <w:rFonts w:hint="eastAsia" w:ascii="仿宋_GB2312" w:hAnsi="仿宋" w:eastAsia="仿宋_GB2312" w:cs="仿宋_GB2312"/>
          <w:kern w:val="0"/>
          <w:sz w:val="24"/>
          <w:szCs w:val="24"/>
        </w:rPr>
        <w:t>月通过</w:t>
      </w:r>
      <w:r>
        <w:rPr>
          <w:rFonts w:ascii="仿宋_GB2312" w:hAnsi="仿宋" w:eastAsia="仿宋_GB2312" w:cs="仿宋_GB2312"/>
          <w:kern w:val="0"/>
          <w:sz w:val="24"/>
          <w:szCs w:val="24"/>
        </w:rPr>
        <w:t>JCI</w:t>
      </w:r>
      <w:r>
        <w:rPr>
          <w:rFonts w:hint="eastAsia" w:ascii="仿宋_GB2312" w:hAnsi="仿宋" w:eastAsia="仿宋_GB2312" w:cs="仿宋_GB2312"/>
          <w:kern w:val="0"/>
          <w:sz w:val="24"/>
          <w:szCs w:val="24"/>
        </w:rPr>
        <w:t>（国际医院）认证。医院总占地</w:t>
      </w:r>
      <w:r>
        <w:rPr>
          <w:rFonts w:ascii="仿宋_GB2312" w:hAnsi="仿宋" w:eastAsia="仿宋_GB2312" w:cs="仿宋_GB2312"/>
          <w:kern w:val="0"/>
          <w:sz w:val="24"/>
          <w:szCs w:val="24"/>
        </w:rPr>
        <w:t>280</w:t>
      </w:r>
      <w:r>
        <w:rPr>
          <w:rFonts w:hint="eastAsia" w:ascii="仿宋_GB2312" w:hAnsi="仿宋" w:eastAsia="仿宋_GB2312" w:cs="仿宋_GB2312"/>
          <w:kern w:val="0"/>
          <w:sz w:val="24"/>
          <w:szCs w:val="24"/>
        </w:rPr>
        <w:t>亩，一期建筑面积</w:t>
      </w:r>
      <w:r>
        <w:rPr>
          <w:rFonts w:ascii="仿宋_GB2312" w:hAnsi="仿宋" w:eastAsia="仿宋_GB2312" w:cs="仿宋_GB2312"/>
          <w:kern w:val="0"/>
          <w:sz w:val="24"/>
          <w:szCs w:val="24"/>
        </w:rPr>
        <w:t>15.6</w:t>
      </w:r>
      <w:r>
        <w:rPr>
          <w:rFonts w:hint="eastAsia" w:ascii="仿宋_GB2312" w:hAnsi="仿宋" w:eastAsia="仿宋_GB2312" w:cs="仿宋_GB2312"/>
          <w:kern w:val="0"/>
          <w:sz w:val="24"/>
          <w:szCs w:val="24"/>
        </w:rPr>
        <w:t>万平方米，二期工程</w:t>
      </w:r>
      <w:r>
        <w:rPr>
          <w:rFonts w:ascii="仿宋_GB2312" w:hAnsi="仿宋" w:eastAsia="仿宋_GB2312" w:cs="仿宋_GB2312"/>
          <w:kern w:val="0"/>
          <w:sz w:val="24"/>
          <w:szCs w:val="24"/>
        </w:rPr>
        <w:t>——</w:t>
      </w:r>
      <w:r>
        <w:rPr>
          <w:rFonts w:hint="eastAsia" w:ascii="仿宋_GB2312" w:hAnsi="仿宋" w:eastAsia="仿宋_GB2312" w:cs="仿宋_GB2312"/>
          <w:kern w:val="0"/>
          <w:sz w:val="24"/>
          <w:szCs w:val="24"/>
        </w:rPr>
        <w:t>肿瘤治疗中心建筑面积约</w:t>
      </w:r>
      <w:r>
        <w:rPr>
          <w:rFonts w:ascii="仿宋_GB2312" w:hAnsi="仿宋" w:eastAsia="仿宋_GB2312" w:cs="仿宋_GB2312"/>
          <w:kern w:val="0"/>
          <w:sz w:val="24"/>
          <w:szCs w:val="24"/>
        </w:rPr>
        <w:t>1.2</w:t>
      </w:r>
      <w:r>
        <w:rPr>
          <w:rFonts w:hint="eastAsia" w:ascii="仿宋_GB2312" w:hAnsi="仿宋" w:eastAsia="仿宋_GB2312" w:cs="仿宋_GB2312"/>
          <w:kern w:val="0"/>
          <w:sz w:val="24"/>
          <w:szCs w:val="24"/>
        </w:rPr>
        <w:t>万平方米。现有职工</w:t>
      </w:r>
      <w:r>
        <w:rPr>
          <w:rFonts w:ascii="仿宋_GB2312" w:hAnsi="仿宋" w:eastAsia="仿宋_GB2312" w:cs="仿宋_GB2312"/>
          <w:kern w:val="0"/>
          <w:sz w:val="24"/>
          <w:szCs w:val="24"/>
        </w:rPr>
        <w:t>2</w:t>
      </w:r>
      <w:r>
        <w:rPr>
          <w:rFonts w:hint="eastAsia" w:ascii="仿宋_GB2312" w:hAnsi="仿宋" w:eastAsia="仿宋_GB2312" w:cs="仿宋_GB2312"/>
          <w:kern w:val="0"/>
          <w:sz w:val="24"/>
          <w:szCs w:val="24"/>
        </w:rPr>
        <w:t>2</w:t>
      </w:r>
      <w:r>
        <w:rPr>
          <w:rFonts w:ascii="仿宋_GB2312" w:hAnsi="仿宋" w:eastAsia="仿宋_GB2312" w:cs="仿宋_GB2312"/>
          <w:kern w:val="0"/>
          <w:sz w:val="24"/>
          <w:szCs w:val="24"/>
        </w:rPr>
        <w:t>00</w:t>
      </w:r>
      <w:r>
        <w:rPr>
          <w:rFonts w:hint="eastAsia" w:ascii="仿宋_GB2312" w:hAnsi="仿宋" w:eastAsia="仿宋_GB2312" w:cs="仿宋_GB2312"/>
          <w:kern w:val="0"/>
          <w:sz w:val="24"/>
          <w:szCs w:val="24"/>
        </w:rPr>
        <w:t>余人，核定床位1199张。</w:t>
      </w:r>
    </w:p>
    <w:p>
      <w:pPr>
        <w:spacing w:line="440" w:lineRule="exact"/>
        <w:rPr>
          <w:rFonts w:ascii="仿宋_GB2312" w:hAnsi="仿宋" w:eastAsia="仿宋_GB2312"/>
          <w:b/>
          <w:bCs/>
          <w:kern w:val="0"/>
          <w:sz w:val="24"/>
          <w:szCs w:val="24"/>
        </w:rPr>
      </w:pPr>
      <w:r>
        <w:rPr>
          <w:rFonts w:hint="eastAsia" w:ascii="仿宋_GB2312" w:hAnsi="仿宋" w:eastAsia="仿宋_GB2312" w:cs="仿宋_GB2312"/>
          <w:b/>
          <w:bCs/>
          <w:kern w:val="0"/>
          <w:sz w:val="24"/>
          <w:szCs w:val="24"/>
        </w:rPr>
        <w:t>市人民医院马渚分院：</w:t>
      </w:r>
    </w:p>
    <w:p>
      <w:pPr>
        <w:spacing w:line="440" w:lineRule="exact"/>
        <w:rPr>
          <w:rFonts w:ascii="仿宋_GB2312" w:hAnsi="仿宋" w:eastAsia="仿宋_GB2312"/>
          <w:kern w:val="0"/>
          <w:sz w:val="24"/>
          <w:szCs w:val="24"/>
        </w:rPr>
      </w:pPr>
      <w:r>
        <w:rPr>
          <w:rFonts w:ascii="仿宋_GB2312" w:hAnsi="仿宋" w:eastAsia="仿宋_GB2312" w:cs="仿宋_GB2312"/>
          <w:kern w:val="0"/>
          <w:sz w:val="24"/>
          <w:szCs w:val="24"/>
        </w:rPr>
        <w:t xml:space="preserve">    </w:t>
      </w:r>
      <w:r>
        <w:rPr>
          <w:rFonts w:hint="eastAsia" w:ascii="仿宋_GB2312" w:hAnsi="仿宋" w:eastAsia="仿宋_GB2312" w:cs="仿宋_GB2312"/>
          <w:kern w:val="0"/>
          <w:sz w:val="24"/>
          <w:szCs w:val="24"/>
        </w:rPr>
        <w:t>余姚市马渚中心卫生院是一所由政府举办的综合性公立医疗机构，全院职工总人数</w:t>
      </w:r>
      <w:r>
        <w:rPr>
          <w:rFonts w:ascii="仿宋_GB2312" w:hAnsi="仿宋" w:eastAsia="仿宋_GB2312" w:cs="仿宋_GB2312"/>
          <w:kern w:val="0"/>
          <w:sz w:val="24"/>
          <w:szCs w:val="24"/>
        </w:rPr>
        <w:t>200</w:t>
      </w:r>
      <w:r>
        <w:rPr>
          <w:rFonts w:hint="eastAsia" w:ascii="仿宋_GB2312" w:hAnsi="仿宋" w:eastAsia="仿宋_GB2312" w:cs="仿宋_GB2312"/>
          <w:kern w:val="0"/>
          <w:sz w:val="24"/>
          <w:szCs w:val="24"/>
        </w:rPr>
        <w:t>余人，核定床位</w:t>
      </w:r>
      <w:r>
        <w:rPr>
          <w:rFonts w:ascii="仿宋_GB2312" w:hAnsi="仿宋" w:eastAsia="仿宋_GB2312" w:cs="仿宋_GB2312"/>
          <w:kern w:val="0"/>
          <w:sz w:val="24"/>
          <w:szCs w:val="24"/>
        </w:rPr>
        <w:t>55</w:t>
      </w:r>
      <w:r>
        <w:rPr>
          <w:rFonts w:hint="eastAsia" w:ascii="仿宋_GB2312" w:hAnsi="仿宋" w:eastAsia="仿宋_GB2312" w:cs="仿宋_GB2312"/>
          <w:kern w:val="0"/>
          <w:sz w:val="24"/>
          <w:szCs w:val="24"/>
        </w:rPr>
        <w:t>张，承担着马渚全镇的预防、保健、医疗、康复、健康教育、计划生育技术指导等医疗卫生保健工作任务。</w:t>
      </w:r>
    </w:p>
    <w:p>
      <w:pPr>
        <w:spacing w:line="440" w:lineRule="exact"/>
        <w:rPr>
          <w:rFonts w:ascii="仿宋_GB2312" w:hAnsi="仿宋" w:eastAsia="仿宋_GB2312"/>
          <w:b/>
          <w:bCs/>
          <w:kern w:val="0"/>
          <w:sz w:val="24"/>
          <w:szCs w:val="24"/>
        </w:rPr>
      </w:pPr>
      <w:r>
        <w:rPr>
          <w:rFonts w:hint="eastAsia" w:ascii="仿宋_GB2312" w:hAnsi="仿宋" w:eastAsia="仿宋_GB2312" w:cs="仿宋_GB2312"/>
          <w:b/>
          <w:bCs/>
          <w:kern w:val="0"/>
          <w:sz w:val="24"/>
          <w:szCs w:val="24"/>
        </w:rPr>
        <w:t>市人民医院陆埠分院：</w:t>
      </w:r>
    </w:p>
    <w:p>
      <w:pPr>
        <w:spacing w:line="440" w:lineRule="exact"/>
        <w:ind w:firstLine="480" w:firstLineChars="200"/>
        <w:rPr>
          <w:rFonts w:ascii="仿宋_GB2312" w:hAnsi="仿宋" w:eastAsia="仿宋_GB2312" w:cs="仿宋_GB2312"/>
          <w:kern w:val="0"/>
          <w:sz w:val="24"/>
          <w:szCs w:val="24"/>
        </w:rPr>
      </w:pPr>
      <w:r>
        <w:rPr>
          <w:rFonts w:hint="eastAsia" w:ascii="仿宋_GB2312" w:hAnsi="仿宋" w:eastAsia="仿宋_GB2312" w:cs="仿宋_GB2312"/>
          <w:kern w:val="0"/>
          <w:sz w:val="24"/>
          <w:szCs w:val="24"/>
        </w:rPr>
        <w:t>余姚市人民医院陆埠分院始建于1952年，是一所具有60多年发展历史，政府举办的综合性公立医疗机构。为余姚市城镇职工医保定点医院、城乡居民医保定点医院、爱婴医院，承担着陆埠全镇的预防、保健、医疗、康复、健康教育、计划生育技术指导等医疗卫生保健工作任务。全院职工148余人，其中卫技人员130余人，具有中、高级职称人员60余人。医院布局合理，环境优雅，医技力量雄厚，科室设置齐全，设有内科、儿科、外科、妇产科、中医馆（针灸推拿科）、中医传统疗法门诊（中医护理门诊）、PICC护理门诊、骨科、皮肤科、口腔科、五官科（眼科、耳鼻咽喉科）等临床科室和B超、心电图、胃镜、放射科、检验科等医技科室。中医科、口腔科是余姚市基层医疗机构特色专科。2020年中医针灸推拿科被评为宁波市基层特色专科，2020年顺利通过了国家级优质服务基层行的评审，为医院进一步发展成功打下了坚实的基础。陆埠分院医疗设备齐全，拥有五分类血球分析仪、全自动尿液分析仪、阿洛卡，飞利浦、东芝多普勒超声波诊断仪、12导联数字心电图机、心电监护仪、母婴监护仪、除颤仪、富士电子内窥镜 、微波治疗仪、麻醉机、西门子DR、佳能数字化DR、口腔全景机、碳十四检测仪等各种进口抢救、治疗仪器，2021年新增CT大型检查设备。住院大楼设置床位50张，设有标准手术室。病房布局合理，设施齐全，具备独立卫生间、中心供氧、陪人床等。目前医疗服务项目能开展上、下腹部手术、骨科手术、创伤、剖腹产、子宫次全切、微波治疗等手术。</w:t>
      </w:r>
    </w:p>
    <w:p>
      <w:pPr>
        <w:spacing w:line="440" w:lineRule="exact"/>
        <w:rPr>
          <w:rFonts w:ascii="仿宋_GB2312" w:hAnsi="仿宋" w:eastAsia="仿宋_GB2312"/>
          <w:kern w:val="0"/>
          <w:sz w:val="24"/>
          <w:szCs w:val="24"/>
        </w:rPr>
      </w:pPr>
      <w:r>
        <w:rPr>
          <w:rFonts w:ascii="仿宋_GB2312" w:hAnsi="仿宋" w:eastAsia="仿宋_GB2312" w:cs="仿宋_GB2312"/>
          <w:kern w:val="0"/>
          <w:sz w:val="24"/>
          <w:szCs w:val="24"/>
        </w:rPr>
        <w:t xml:space="preserve"> </w:t>
      </w:r>
      <w:r>
        <w:rPr>
          <w:rFonts w:hint="eastAsia" w:ascii="仿宋_GB2312" w:hAnsi="仿宋" w:eastAsia="仿宋_GB2312" w:cs="仿宋_GB2312"/>
          <w:b/>
          <w:bCs/>
          <w:kern w:val="0"/>
          <w:sz w:val="24"/>
          <w:szCs w:val="24"/>
        </w:rPr>
        <w:t>市人民医院低塘分院</w:t>
      </w:r>
    </w:p>
    <w:p>
      <w:pPr>
        <w:spacing w:line="440" w:lineRule="exact"/>
        <w:ind w:firstLine="480" w:firstLineChars="200"/>
        <w:rPr>
          <w:rFonts w:ascii="仿宋_GB2312" w:hAnsi="仿宋" w:eastAsia="仿宋_GB2312"/>
          <w:kern w:val="0"/>
          <w:sz w:val="24"/>
          <w:szCs w:val="24"/>
        </w:rPr>
      </w:pPr>
      <w:r>
        <w:rPr>
          <w:rFonts w:hint="eastAsia" w:ascii="仿宋_GB2312" w:hAnsi="仿宋" w:eastAsia="仿宋_GB2312" w:cs="仿宋_GB2312"/>
          <w:kern w:val="0"/>
          <w:sz w:val="24"/>
          <w:szCs w:val="24"/>
        </w:rPr>
        <w:t>低塘中心卫生院创建于</w:t>
      </w:r>
      <w:r>
        <w:rPr>
          <w:rFonts w:ascii="仿宋_GB2312" w:hAnsi="仿宋" w:eastAsia="仿宋_GB2312" w:cs="仿宋_GB2312"/>
          <w:kern w:val="0"/>
          <w:sz w:val="24"/>
          <w:szCs w:val="24"/>
        </w:rPr>
        <w:t>1954</w:t>
      </w:r>
      <w:r>
        <w:rPr>
          <w:rFonts w:hint="eastAsia" w:ascii="仿宋_GB2312" w:hAnsi="仿宋" w:eastAsia="仿宋_GB2312" w:cs="仿宋_GB2312"/>
          <w:kern w:val="0"/>
          <w:sz w:val="24"/>
          <w:szCs w:val="24"/>
        </w:rPr>
        <w:t>年</w:t>
      </w:r>
      <w:r>
        <w:rPr>
          <w:rFonts w:ascii="仿宋_GB2312" w:hAnsi="仿宋" w:eastAsia="仿宋_GB2312" w:cs="仿宋_GB2312"/>
          <w:kern w:val="0"/>
          <w:sz w:val="24"/>
          <w:szCs w:val="24"/>
        </w:rPr>
        <w:t>10</w:t>
      </w:r>
      <w:r>
        <w:rPr>
          <w:rFonts w:hint="eastAsia" w:ascii="仿宋_GB2312" w:hAnsi="仿宋" w:eastAsia="仿宋_GB2312" w:cs="仿宋_GB2312"/>
          <w:kern w:val="0"/>
          <w:sz w:val="24"/>
          <w:szCs w:val="24"/>
        </w:rPr>
        <w:t>月，集基本医疗、公共卫生服务于一体，是我市医疗保险、工伤保险定点医疗机构，历年来获得浙江省</w:t>
      </w:r>
      <w:r>
        <w:rPr>
          <w:rFonts w:ascii="仿宋_GB2312" w:hAnsi="仿宋" w:eastAsia="仿宋_GB2312" w:cs="仿宋_GB2312"/>
          <w:kern w:val="0"/>
          <w:sz w:val="24"/>
          <w:szCs w:val="24"/>
        </w:rPr>
        <w:t>200</w:t>
      </w:r>
      <w:r>
        <w:rPr>
          <w:rFonts w:hint="eastAsia" w:ascii="仿宋_GB2312" w:hAnsi="仿宋" w:eastAsia="仿宋_GB2312" w:cs="仿宋_GB2312"/>
          <w:kern w:val="0"/>
          <w:sz w:val="24"/>
          <w:szCs w:val="24"/>
        </w:rPr>
        <w:t>强卫生院、浙江省规范化社区卫生服务中心、宁波市无烟医院、绿色医院、数字化社区卫生服务中心、甲等特级卫生院、国家群众满意的乡镇卫生院等称号，</w:t>
      </w:r>
      <w:r>
        <w:rPr>
          <w:rFonts w:ascii="仿宋_GB2312" w:hAnsi="仿宋" w:eastAsia="仿宋_GB2312" w:cs="仿宋_GB2312"/>
          <w:kern w:val="0"/>
          <w:sz w:val="24"/>
          <w:szCs w:val="24"/>
        </w:rPr>
        <w:t>2010</w:t>
      </w:r>
      <w:r>
        <w:rPr>
          <w:rFonts w:hint="eastAsia" w:ascii="仿宋_GB2312" w:hAnsi="仿宋" w:eastAsia="仿宋_GB2312" w:cs="仿宋_GB2312"/>
          <w:kern w:val="0"/>
          <w:sz w:val="24"/>
          <w:szCs w:val="24"/>
        </w:rPr>
        <w:t>年获得粉尘、化学毒物、物理因素等三个项目的职业健康检查资质，是低塘街道唯一的政府办非营利性医疗机构。开放床位</w:t>
      </w:r>
      <w:r>
        <w:rPr>
          <w:rFonts w:ascii="仿宋_GB2312" w:hAnsi="仿宋" w:eastAsia="仿宋_GB2312" w:cs="仿宋_GB2312"/>
          <w:kern w:val="0"/>
          <w:sz w:val="24"/>
          <w:szCs w:val="24"/>
        </w:rPr>
        <w:t>50</w:t>
      </w:r>
      <w:r>
        <w:rPr>
          <w:rFonts w:hint="eastAsia" w:ascii="仿宋_GB2312" w:hAnsi="仿宋" w:eastAsia="仿宋_GB2312" w:cs="仿宋_GB2312"/>
          <w:kern w:val="0"/>
          <w:sz w:val="24"/>
          <w:szCs w:val="24"/>
        </w:rPr>
        <w:t>张，现有员工180人。</w:t>
      </w:r>
    </w:p>
    <w:p>
      <w:pPr>
        <w:spacing w:line="440" w:lineRule="exact"/>
        <w:rPr>
          <w:rFonts w:ascii="仿宋_GB2312" w:hAnsi="仿宋" w:eastAsia="仿宋_GB2312"/>
          <w:kern w:val="0"/>
          <w:sz w:val="24"/>
          <w:szCs w:val="24"/>
        </w:rPr>
      </w:pPr>
      <w:r>
        <w:rPr>
          <w:rFonts w:hint="eastAsia" w:ascii="仿宋_GB2312" w:hAnsi="仿宋" w:eastAsia="仿宋_GB2312" w:cs="仿宋_GB2312"/>
          <w:b/>
          <w:bCs/>
          <w:kern w:val="0"/>
          <w:sz w:val="24"/>
          <w:szCs w:val="24"/>
        </w:rPr>
        <w:t>市人民医院阳明街道分院：</w:t>
      </w:r>
    </w:p>
    <w:p>
      <w:pPr>
        <w:spacing w:line="440" w:lineRule="exact"/>
        <w:ind w:firstLine="480" w:firstLineChars="200"/>
        <w:rPr>
          <w:rFonts w:ascii="仿宋_GB2312" w:hAnsi="仿宋" w:eastAsia="仿宋_GB2312"/>
          <w:kern w:val="0"/>
          <w:sz w:val="24"/>
          <w:szCs w:val="24"/>
        </w:rPr>
      </w:pPr>
      <w:r>
        <w:rPr>
          <w:rFonts w:hint="eastAsia" w:ascii="仿宋_GB2312" w:hAnsi="仿宋" w:eastAsia="仿宋_GB2312" w:cs="仿宋_GB2312"/>
          <w:kern w:val="0"/>
          <w:sz w:val="24"/>
          <w:szCs w:val="24"/>
        </w:rPr>
        <w:t>余姚市阳明街道社区卫生服务中心（余姚市阳明街道卫生院）始建于</w:t>
      </w:r>
      <w:r>
        <w:rPr>
          <w:rFonts w:ascii="仿宋_GB2312" w:hAnsi="仿宋" w:eastAsia="仿宋_GB2312" w:cs="仿宋_GB2312"/>
          <w:kern w:val="0"/>
          <w:sz w:val="24"/>
          <w:szCs w:val="24"/>
        </w:rPr>
        <w:t>1958</w:t>
      </w:r>
      <w:r>
        <w:rPr>
          <w:rFonts w:hint="eastAsia" w:ascii="仿宋_GB2312" w:hAnsi="仿宋" w:eastAsia="仿宋_GB2312" w:cs="仿宋_GB2312"/>
          <w:kern w:val="0"/>
          <w:sz w:val="24"/>
          <w:szCs w:val="24"/>
        </w:rPr>
        <w:t>年</w:t>
      </w:r>
      <w:r>
        <w:rPr>
          <w:rFonts w:ascii="仿宋_GB2312" w:hAnsi="仿宋" w:eastAsia="仿宋_GB2312" w:cs="仿宋_GB2312"/>
          <w:kern w:val="0"/>
          <w:sz w:val="24"/>
          <w:szCs w:val="24"/>
        </w:rPr>
        <w:t>3</w:t>
      </w:r>
      <w:r>
        <w:rPr>
          <w:rFonts w:hint="eastAsia" w:ascii="仿宋_GB2312" w:hAnsi="仿宋" w:eastAsia="仿宋_GB2312" w:cs="仿宋_GB2312"/>
          <w:kern w:val="0"/>
          <w:sz w:val="24"/>
          <w:szCs w:val="24"/>
        </w:rPr>
        <w:t>月</w:t>
      </w:r>
      <w:r>
        <w:rPr>
          <w:rFonts w:ascii="仿宋_GB2312" w:hAnsi="仿宋" w:eastAsia="仿宋_GB2312" w:cs="仿宋_GB2312"/>
          <w:kern w:val="0"/>
          <w:sz w:val="24"/>
          <w:szCs w:val="24"/>
        </w:rPr>
        <w:t>1</w:t>
      </w:r>
      <w:r>
        <w:rPr>
          <w:rFonts w:hint="eastAsia" w:ascii="仿宋_GB2312" w:hAnsi="仿宋" w:eastAsia="仿宋_GB2312" w:cs="仿宋_GB2312"/>
          <w:kern w:val="0"/>
          <w:sz w:val="24"/>
          <w:szCs w:val="24"/>
        </w:rPr>
        <w:t>日，是一所集医疗、预防、康复、健康教育、计划生育技术指导以及社区卫生服务为一体集体所有制非营利性综合性医疗机构。系省文明卫生院、省示范社区卫生服务中心、省群众满意的社区卫生服务中心等称号。现有员工</w:t>
      </w:r>
      <w:r>
        <w:rPr>
          <w:rFonts w:ascii="仿宋_GB2312" w:hAnsi="仿宋" w:eastAsia="仿宋_GB2312" w:cs="仿宋_GB2312"/>
          <w:kern w:val="0"/>
          <w:sz w:val="24"/>
          <w:szCs w:val="24"/>
        </w:rPr>
        <w:t>168</w:t>
      </w:r>
      <w:r>
        <w:rPr>
          <w:rFonts w:hint="eastAsia" w:ascii="仿宋_GB2312" w:hAnsi="仿宋" w:eastAsia="仿宋_GB2312" w:cs="仿宋_GB2312"/>
          <w:kern w:val="0"/>
          <w:sz w:val="24"/>
          <w:szCs w:val="24"/>
        </w:rPr>
        <w:t>人。</w:t>
      </w:r>
    </w:p>
    <w:p>
      <w:pPr>
        <w:spacing w:line="440" w:lineRule="exact"/>
        <w:rPr>
          <w:rFonts w:ascii="仿宋_GB2312" w:hAnsi="仿宋" w:eastAsia="仿宋_GB2312" w:cs="仿宋_GB2312"/>
          <w:b/>
          <w:bCs/>
          <w:kern w:val="0"/>
          <w:sz w:val="24"/>
        </w:rPr>
      </w:pPr>
      <w:r>
        <w:rPr>
          <w:rFonts w:hint="eastAsia" w:ascii="仿宋_GB2312" w:hAnsi="仿宋" w:eastAsia="仿宋_GB2312" w:cs="仿宋_GB2312"/>
          <w:b/>
          <w:bCs/>
          <w:kern w:val="0"/>
          <w:sz w:val="24"/>
        </w:rPr>
        <w:t>市人民医院丈亭分院：</w:t>
      </w:r>
    </w:p>
    <w:p>
      <w:pPr>
        <w:spacing w:line="440" w:lineRule="exact"/>
        <w:ind w:firstLine="480" w:firstLineChars="200"/>
        <w:rPr>
          <w:rFonts w:hint="eastAsia" w:ascii="仿宋_GB2312" w:hAnsi="仿宋" w:eastAsia="仿宋_GB2312" w:cs="仿宋_GB2312"/>
          <w:kern w:val="0"/>
          <w:sz w:val="24"/>
        </w:rPr>
      </w:pPr>
      <w:r>
        <w:rPr>
          <w:rFonts w:hint="eastAsia" w:ascii="仿宋_GB2312" w:hAnsi="仿宋" w:eastAsia="仿宋_GB2312" w:cs="仿宋_GB2312"/>
          <w:kern w:val="0"/>
          <w:sz w:val="24"/>
        </w:rPr>
        <w:t>余姚市人民医院医共体丈亭分院是姚东地区集预防、保健、医疗、康复、健康教育、计划生育技术服务于一体的综合性医院，是丈亭镇内唯一的一所由政府举办的一级甲等综合性公立医疗机构。开放床位50张，现有职工143人。</w:t>
      </w:r>
    </w:p>
    <w:p>
      <w:pPr>
        <w:spacing w:line="440" w:lineRule="exact"/>
        <w:ind w:firstLine="480" w:firstLineChars="200"/>
        <w:rPr>
          <w:rFonts w:hint="eastAsia" w:ascii="仿宋_GB2312" w:hAnsi="仿宋" w:eastAsia="仿宋_GB2312" w:cs="仿宋_GB2312"/>
          <w:kern w:val="0"/>
          <w:sz w:val="24"/>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0NjJiZjhiMWNiZDFiNDA2YzY2MDA0NGM5NWRiNjIifQ=="/>
  </w:docVars>
  <w:rsids>
    <w:rsidRoot w:val="79CB7ACD"/>
    <w:rsid w:val="79CB7A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2023-11-09T00:34:00Z</dcterms:created>
  <dc:creator>蜉蝣入海</dc:creator>
  <cp:lastModifiedBy>蜉蝣入海</cp:lastModifiedBy>
  <dcterms:modified xsi:type="dcterms:W3CDTF">2023-11-09T00:34:45Z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EF746995A49A4DE58BF64822506C9BA9_11</vt:lpwstr>
  </property>
</Properties>
</file>