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30" w:lineRule="exact"/>
        <w:rPr>
          <w:rFonts w:hint="eastAsia" w:cs="Times New Roman"/>
          <w:sz w:val="32"/>
          <w:szCs w:val="32"/>
          <w:lang w:val="en-US" w:eastAsia="zh-CN"/>
        </w:rPr>
      </w:pPr>
      <w:r>
        <w:rPr>
          <w:rFonts w:hint="eastAsia" w:cs="Times New Roman"/>
          <w:sz w:val="32"/>
          <w:szCs w:val="32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3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娄底市政</w:t>
      </w:r>
      <w:bookmarkStart w:id="0" w:name="_GoBack"/>
      <w:bookmarkEnd w:id="0"/>
      <w:r>
        <w:rPr>
          <w:rFonts w:hint="eastAsia"/>
          <w:lang w:eastAsia="zh-CN"/>
        </w:rPr>
        <w:t>协云服务中心</w:t>
      </w:r>
      <w:r>
        <w:rPr>
          <w:rFonts w:hint="eastAsia"/>
          <w:lang w:val="en-US" w:eastAsia="zh-CN"/>
        </w:rPr>
        <w:t>2023年公开选调工作人员岗位表</w:t>
      </w:r>
    </w:p>
    <w:tbl>
      <w:tblPr>
        <w:tblStyle w:val="7"/>
        <w:tblW w:w="141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402"/>
        <w:gridCol w:w="1230"/>
        <w:gridCol w:w="1572"/>
        <w:gridCol w:w="1277"/>
        <w:gridCol w:w="1678"/>
        <w:gridCol w:w="1678"/>
        <w:gridCol w:w="1557"/>
        <w:gridCol w:w="20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选调单位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单位类型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岗位名称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计划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最高年龄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求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0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0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    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专业要求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选调单位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娄底市政协云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服务中心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公益一类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管理岗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35周岁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17773899152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textAlignment w:val="auto"/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640" w:firstLineChars="200"/>
        <w:textAlignment w:val="auto"/>
        <w:rPr>
          <w:rFonts w:hint="eastAsia" w:ascii="黑体" w:hAnsi="黑体" w:eastAsia="黑体"/>
          <w:b w:val="0"/>
          <w:bCs w:val="0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30" w:lineRule="exact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32"/>
        </w:rPr>
        <w:sectPr>
          <w:footerReference r:id="rId3" w:type="default"/>
          <w:pgSz w:w="16838" w:h="11906" w:orient="landscape"/>
          <w:pgMar w:top="1701" w:right="2098" w:bottom="1588" w:left="1417" w:header="851" w:footer="1418" w:gutter="0"/>
          <w:pgNumType w:fmt="decimal"/>
          <w:cols w:space="720" w:num="1"/>
          <w:docGrid w:type="lines" w:linePitch="312" w:charSpace="0"/>
        </w:sectPr>
      </w:pPr>
    </w:p>
    <w:p>
      <w:pPr>
        <w:pStyle w:val="5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30" w:lineRule="exact"/>
        <w:rPr>
          <w:rFonts w:hint="default" w:cs="Times New Roman"/>
          <w:sz w:val="32"/>
          <w:szCs w:val="32"/>
          <w:lang w:val="en-US" w:eastAsia="zh-CN"/>
        </w:rPr>
      </w:pPr>
      <w:r>
        <w:rPr>
          <w:rFonts w:hint="eastAsia" w:cs="Times New Roman"/>
          <w:sz w:val="32"/>
          <w:szCs w:val="32"/>
          <w:lang w:val="en-US" w:eastAsia="zh-CN"/>
        </w:rPr>
        <w:t>附件2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娄底市政协云服务中心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30" w:lineRule="exact"/>
        <w:textAlignment w:val="auto"/>
      </w:pPr>
      <w:r>
        <w:rPr>
          <w:rFonts w:hint="eastAsia"/>
          <w:lang w:val="en-US" w:eastAsia="zh-CN"/>
        </w:rPr>
        <w:t>2023年公开选调报名登记表</w:t>
      </w:r>
    </w:p>
    <w:tbl>
      <w:tblPr>
        <w:tblStyle w:val="7"/>
        <w:tblW w:w="93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389"/>
        <w:gridCol w:w="528"/>
        <w:gridCol w:w="412"/>
        <w:gridCol w:w="193"/>
        <w:gridCol w:w="1017"/>
        <w:gridCol w:w="1199"/>
        <w:gridCol w:w="712"/>
        <w:gridCol w:w="755"/>
        <w:gridCol w:w="948"/>
        <w:gridCol w:w="562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名</w:t>
            </w:r>
          </w:p>
        </w:tc>
        <w:tc>
          <w:tcPr>
            <w:tcW w:w="11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性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别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出生年月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85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民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族</w:t>
            </w:r>
          </w:p>
        </w:tc>
        <w:tc>
          <w:tcPr>
            <w:tcW w:w="11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籍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贯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时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间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政治面貌</w:t>
            </w:r>
          </w:p>
        </w:tc>
        <w:tc>
          <w:tcPr>
            <w:tcW w:w="11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健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状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况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05" w:leftChars="50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婚姻状况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8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118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学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学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位</w:t>
            </w:r>
          </w:p>
        </w:tc>
        <w:tc>
          <w:tcPr>
            <w:tcW w:w="11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教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育</w:t>
            </w: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毕业院校及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业</w:t>
            </w:r>
          </w:p>
        </w:tc>
        <w:tc>
          <w:tcPr>
            <w:tcW w:w="3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118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在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教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育</w:t>
            </w: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毕业院校及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业</w:t>
            </w:r>
          </w:p>
        </w:tc>
        <w:tc>
          <w:tcPr>
            <w:tcW w:w="3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现工作单位及职务</w:t>
            </w:r>
          </w:p>
        </w:tc>
        <w:tc>
          <w:tcPr>
            <w:tcW w:w="817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参加工作时间</w:t>
            </w:r>
          </w:p>
        </w:tc>
        <w:tc>
          <w:tcPr>
            <w:tcW w:w="334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编制类型</w:t>
            </w:r>
          </w:p>
        </w:tc>
        <w:tc>
          <w:tcPr>
            <w:tcW w:w="3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居民身份证号码</w:t>
            </w:r>
          </w:p>
        </w:tc>
        <w:tc>
          <w:tcPr>
            <w:tcW w:w="334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职称或职员</w:t>
            </w:r>
          </w:p>
        </w:tc>
        <w:tc>
          <w:tcPr>
            <w:tcW w:w="3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宋体" w:cs="宋体"/>
                <w:sz w:val="24"/>
                <w:szCs w:val="24"/>
              </w:rPr>
              <w:t>报考单位</w:t>
            </w:r>
          </w:p>
        </w:tc>
        <w:tc>
          <w:tcPr>
            <w:tcW w:w="817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宋体" w:cs="宋体"/>
                <w:sz w:val="24"/>
                <w:szCs w:val="24"/>
              </w:rPr>
              <w:t>通讯地址</w:t>
            </w:r>
          </w:p>
        </w:tc>
        <w:tc>
          <w:tcPr>
            <w:tcW w:w="334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联系电话</w:t>
            </w:r>
          </w:p>
        </w:tc>
        <w:tc>
          <w:tcPr>
            <w:tcW w:w="3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1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历</w:t>
            </w:r>
          </w:p>
        </w:tc>
        <w:tc>
          <w:tcPr>
            <w:tcW w:w="8567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（注：从参加工作前的大学阶段开始填起，起止时间到月）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奖励情况</w:t>
            </w:r>
          </w:p>
        </w:tc>
        <w:tc>
          <w:tcPr>
            <w:tcW w:w="8567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56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近三年年度考核结果</w:t>
            </w:r>
          </w:p>
        </w:tc>
        <w:tc>
          <w:tcPr>
            <w:tcW w:w="8567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56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17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44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受过刑事处罚或党纪政务处分</w:t>
            </w:r>
          </w:p>
        </w:tc>
        <w:tc>
          <w:tcPr>
            <w:tcW w:w="16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36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110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是否涉嫌违纪违法正在接受有关专门机关审查尚未作出结论</w:t>
            </w: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16" w:right="456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79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家庭主要成员及重要社会关系</w:t>
            </w: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称谓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姓名</w:t>
            </w:r>
          </w:p>
        </w:tc>
        <w:tc>
          <w:tcPr>
            <w:tcW w:w="19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出生日期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政治面貌</w:t>
            </w: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7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7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7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7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本人承诺</w:t>
            </w:r>
          </w:p>
        </w:tc>
        <w:tc>
          <w:tcPr>
            <w:tcW w:w="8567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56" w:firstLine="480" w:firstLineChars="200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本人承诺本表所填写内容真实，如有不实情况，立即取消选调资格，并接受相关处理。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54" w:firstLine="4560" w:firstLineChars="1900"/>
              <w:textAlignment w:val="auto"/>
              <w:rPr>
                <w:rFonts w:hint="eastAsia" w:ascii="仿宋_GB2312" w:hAnsi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54" w:firstLine="4560" w:firstLineChars="1900"/>
              <w:textAlignment w:val="auto"/>
              <w:rPr>
                <w:rFonts w:hint="eastAsia" w:ascii="仿宋_GB2312" w:hAnsi="宋体" w:cs="宋体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54" w:firstLine="4560" w:firstLineChars="1900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54" w:firstLine="5760" w:firstLineChars="2400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年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月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选调单位资格审查意见</w:t>
            </w:r>
          </w:p>
        </w:tc>
        <w:tc>
          <w:tcPr>
            <w:tcW w:w="8567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56"/>
              <w:textAlignment w:val="auto"/>
              <w:rPr>
                <w:rFonts w:hint="eastAsia" w:ascii="仿宋_GB2312" w:hAnsi="宋体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56"/>
              <w:textAlignment w:val="auto"/>
              <w:rPr>
                <w:rFonts w:hint="eastAsia" w:ascii="仿宋_GB2312" w:hAnsi="宋体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宋体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宋体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宋体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宋体" w:eastAsia="宋体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仿宋_GB2312" w:hAnsi="宋体" w:cs="仿宋_GB2312"/>
                <w:sz w:val="24"/>
                <w:szCs w:val="24"/>
              </w:rPr>
              <w:t>审查</w:t>
            </w:r>
            <w:r>
              <w:rPr>
                <w:rFonts w:hint="eastAsia" w:ascii="仿宋_GB2312" w:hAnsi="宋体" w:cs="仿宋_GB2312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宋体" w:cs="仿宋_GB2312"/>
                <w:sz w:val="24"/>
                <w:szCs w:val="24"/>
              </w:rPr>
              <w:t>：</w:t>
            </w:r>
            <w:r>
              <w:rPr>
                <w:rFonts w:hint="eastAsia" w:ascii="仿宋_GB2312" w:hAnsi="宋体" w:cs="仿宋_GB2312"/>
                <w:sz w:val="24"/>
                <w:szCs w:val="24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cs="Times New Roman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年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月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sz w:val="24"/>
                <w:szCs w:val="24"/>
                <w:lang w:eastAsia="zh-CN"/>
              </w:rPr>
              <w:t>市县政协资格审查意见</w:t>
            </w:r>
          </w:p>
        </w:tc>
        <w:tc>
          <w:tcPr>
            <w:tcW w:w="8567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56"/>
              <w:textAlignment w:val="auto"/>
              <w:rPr>
                <w:rFonts w:hint="eastAsia" w:ascii="仿宋_GB2312" w:hAnsi="宋体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宋体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宋体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宋体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56"/>
              <w:textAlignment w:val="auto"/>
              <w:rPr>
                <w:rFonts w:hint="eastAsia" w:ascii="仿宋_GB2312" w:hAnsi="宋体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宋体" w:eastAsia="宋体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仿宋_GB2312" w:hAnsi="宋体" w:cs="仿宋_GB2312"/>
                <w:sz w:val="24"/>
                <w:szCs w:val="24"/>
              </w:rPr>
              <w:t>审查</w:t>
            </w:r>
            <w:r>
              <w:rPr>
                <w:rFonts w:hint="eastAsia" w:ascii="仿宋_GB2312" w:hAnsi="宋体" w:cs="仿宋_GB2312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宋体" w:cs="仿宋_GB2312"/>
                <w:sz w:val="24"/>
                <w:szCs w:val="24"/>
              </w:rPr>
              <w:t>：</w:t>
            </w:r>
            <w:r>
              <w:rPr>
                <w:rFonts w:hint="eastAsia" w:ascii="仿宋_GB2312" w:hAnsi="宋体" w:cs="仿宋_GB2312"/>
                <w:sz w:val="24"/>
                <w:szCs w:val="24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年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月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cs="Times New Roman"/>
          <w:sz w:val="32"/>
          <w:szCs w:val="32"/>
          <w:lang w:val="en-US" w:eastAsia="zh-CN"/>
        </w:rPr>
      </w:pPr>
      <w:r>
        <w:rPr>
          <w:rFonts w:hint="eastAsia" w:cs="Times New Roman"/>
          <w:sz w:val="32"/>
          <w:szCs w:val="32"/>
          <w:lang w:val="en-US" w:eastAsia="zh-CN"/>
        </w:rPr>
        <w:br w:type="page"/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rPr>
          <w:rFonts w:hint="eastAsia" w:cs="Times New Roman"/>
          <w:sz w:val="32"/>
          <w:szCs w:val="32"/>
          <w:lang w:val="en-US" w:eastAsia="zh-CN"/>
        </w:rPr>
      </w:pPr>
      <w:r>
        <w:rPr>
          <w:rFonts w:hint="eastAsia" w:cs="Times New Roman"/>
          <w:sz w:val="32"/>
          <w:szCs w:val="32"/>
          <w:lang w:val="en-US" w:eastAsia="zh-CN"/>
        </w:rPr>
        <w:t>附件3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rPr>
          <w:rFonts w:hint="eastAsi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rPr>
          <w:rFonts w:hint="eastAsia"/>
        </w:rPr>
      </w:pPr>
      <w:r>
        <w:rPr>
          <w:rFonts w:hint="eastAsia"/>
        </w:rPr>
        <w:t>诚信考试承诺书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我已仔细阅读娄底市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政协研究室下属二级机构政协云服务中心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2023年公开选调工作人员公告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、岗位表、相关政策和违纪违规处理规定，清楚并理解其内容。我郑重承诺：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一、自觉遵守公开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选调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的有关政策规定。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二、准确、慎重报考符合条件的岗位，并对自己的报名负责。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三、诚信报名，如实填写报名信息，不虚报、瞒报，不骗取考试资格，不干扰正常的报名秩序。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四、诚信考试，遵守考试纪律，服从考试安排，保护本人考试答案，不舞弊或协助他人舞弊；考后不散布、不传播考试试题，不参与网上不负责任的议论。远离公开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选调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考试违纪违法高压线，避免一次作弊，悔恨终生。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-6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五、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-6"/>
          <w:w w:val="100"/>
          <w:sz w:val="32"/>
          <w:szCs w:val="32"/>
        </w:rPr>
        <w:t>诚信履约，珍惜机会，不轻易放弃，珍惜信誉，认真对待每一个招考环节，认真践行每一项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spacing w:val="-6"/>
          <w:w w:val="100"/>
          <w:sz w:val="32"/>
          <w:szCs w:val="32"/>
          <w:lang w:eastAsia="zh-CN"/>
        </w:rPr>
        <w:t>选调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-6"/>
          <w:w w:val="100"/>
          <w:sz w:val="32"/>
          <w:szCs w:val="32"/>
        </w:rPr>
        <w:t>要求。特别是进入面试环节后，不随意放弃面试、体检、考察，以免错失实现职业理想的机会，影响其他考生权益和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spacing w:val="-6"/>
          <w:w w:val="100"/>
          <w:sz w:val="32"/>
          <w:szCs w:val="32"/>
          <w:lang w:eastAsia="zh-CN"/>
        </w:rPr>
        <w:t>选调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-6"/>
          <w:w w:val="100"/>
          <w:sz w:val="32"/>
          <w:szCs w:val="32"/>
        </w:rPr>
        <w:t>单位的正常补员需求。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六、保证在考试及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办理手续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期间联系方式畅通。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七、对违反以上承诺所造成的后果，本人自愿承担相应责任。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   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jc w:val="both"/>
        <w:textAlignment w:val="baseline"/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 xml:space="preserve">    202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DFDFD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30" w:lineRule="exact"/>
        <w:textAlignment w:val="auto"/>
        <w:rPr>
          <w:rFonts w:hint="default" w:ascii="Times New Roman" w:hAnsi="Times New Roman" w:eastAsia="仿宋_GB2312" w:cs="Times New Roman"/>
          <w:bCs/>
          <w:color w:val="auto"/>
          <w:spacing w:val="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3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/>
    <w:sectPr>
      <w:pgSz w:w="11906" w:h="16838"/>
      <w:pgMar w:top="1701" w:right="1588" w:bottom="1701" w:left="1701" w:header="851" w:footer="1304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rDT4Z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NGE4M2U4YmZmMThkOGE5ODkwMWM2NzVjNmE5NjIifQ=="/>
  </w:docVars>
  <w:rsids>
    <w:rsidRoot w:val="00000000"/>
    <w:rsid w:val="20F55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630" w:lineRule="exact"/>
      <w:jc w:val="center"/>
      <w:outlineLvl w:val="0"/>
    </w:pPr>
    <w:rPr>
      <w:rFonts w:ascii="方正小标宋简体" w:hAnsi="方正小标宋简体" w:eastAsia="方正小标宋简体" w:cs="Times New Roman"/>
      <w:kern w:val="44"/>
      <w:sz w:val="44"/>
    </w:rPr>
  </w:style>
  <w:style w:type="paragraph" w:styleId="5">
    <w:name w:val="heading 2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630" w:lineRule="exact"/>
      <w:outlineLvl w:val="1"/>
    </w:pPr>
    <w:rPr>
      <w:rFonts w:ascii="Calibri" w:hAnsi="Calibri" w:eastAsia="黑体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640" w:firstLineChars="200"/>
    </w:pPr>
    <w:rPr>
      <w:rFonts w:ascii="Times New Roman" w:hAnsi="Times New Roman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宋体" w:hAnsi="宋体" w:eastAsia="宋体" w:cs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2023-07-06T08:08:43Z</dcterms:created>
  <dc:creator>Administrator</dc:creator>
  <cp:lastModifiedBy>Administrator</cp:lastModifiedBy>
  <dcterms:modified xsi:type="dcterms:W3CDTF">2023-07-06T08:09:19Z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3FB0A7867C99426AB97E243FD96BA119_12</vt:lpwstr>
  </property>
</Properties>
</file>