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000000"/>
          <w:sz w:val="32"/>
          <w:szCs w:val="32"/>
        </w:rPr>
      </w:pPr>
      <w:r>
        <w:rPr>
          <w:rFonts w:hint="eastAsia" w:ascii="方正黑体_GBK" w:hAnsi="方正黑体_GBK" w:eastAsia="方正黑体_GBK" w:cs="方正黑体_GBK"/>
          <w:sz w:val="32"/>
          <w:szCs w:val="32"/>
        </w:rPr>
        <w:t>附件2</w:t>
      </w:r>
    </w:p>
    <w:p>
      <w:pPr>
        <w:spacing w:line="560" w:lineRule="exact"/>
        <w:jc w:val="center"/>
        <w:rPr>
          <w:rFonts w:hint="eastAsia" w:ascii="方正小标宋_GBK" w:hAnsi="方正小标宋_GBK" w:eastAsia="方正小标宋_GBK" w:cs="方正小标宋_GBK"/>
          <w:sz w:val="36"/>
          <w:szCs w:val="36"/>
        </w:rPr>
      </w:pPr>
      <w:bookmarkStart w:id="0" w:name="_GoBack"/>
      <w:r>
        <w:rPr>
          <w:rFonts w:hint="eastAsia" w:ascii="方正小标宋_GBK" w:hAnsi="方正小标宋_GBK" w:eastAsia="方正小标宋_GBK" w:cs="方正小标宋_GBK"/>
          <w:sz w:val="36"/>
          <w:szCs w:val="36"/>
        </w:rPr>
        <w:t>渝北区古路中心卫生院招聘临时工作人员报名表</w:t>
      </w:r>
      <w:bookmarkEnd w:id="0"/>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持有职(执)业资格</w:t>
            </w:r>
          </w:p>
        </w:tc>
        <w:tc>
          <w:tcPr>
            <w:tcW w:w="3338" w:type="dxa"/>
            <w:gridSpan w:val="3"/>
            <w:noWrap w:val="0"/>
            <w:tcMar>
              <w:left w:w="0" w:type="dxa"/>
              <w:right w:w="0" w:type="dxa"/>
            </w:tcMar>
            <w:vAlign w:val="top"/>
          </w:tcPr>
          <w:p>
            <w:pPr>
              <w:spacing w:line="260" w:lineRule="exact"/>
              <w:jc w:val="left"/>
              <w:rPr>
                <w:rFonts w:hint="eastAsia" w:ascii="方正仿宋_GBK" w:hAnsi="方正仿宋_GBK" w:eastAsia="方正仿宋_GBK" w:cs="方正仿宋_GBK"/>
                <w:color w:val="000000"/>
                <w:sz w:val="24"/>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审查人：</w:t>
            </w: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r>
        <w:rPr>
          <w:rFonts w:hint="eastAsia" w:ascii="方正仿宋_GBK" w:hAnsi="方正仿宋_GBK" w:eastAsia="方正仿宋_GBK" w:cs="方正仿宋_GBK"/>
          <w:color w:val="000000"/>
          <w:sz w:val="24"/>
        </w:rPr>
        <w:t xml:space="preserve">      </w:t>
      </w:r>
      <w:r>
        <w:rPr>
          <w:rFonts w:hint="eastAsia" w:ascii="方正仿宋_GBK" w:hAnsi="方正仿宋_GBK" w:eastAsia="方正仿宋_GBK" w:cs="方正仿宋_GBK"/>
          <w:b/>
          <w:color w:val="000000"/>
          <w:sz w:val="24"/>
        </w:rPr>
        <w:t>2.</w:t>
      </w:r>
      <w:r>
        <w:rPr>
          <w:rFonts w:hint="eastAsia" w:ascii="仿宋_GB2312" w:eastAsia="仿宋_GB2312"/>
          <w:b/>
          <w:sz w:val="24"/>
        </w:rPr>
        <w:t>学历必须注明“普通高校全日制”或“国民教育”。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altName w:val="微软雅黑"/>
    <w:panose1 w:val="02010601030101010101"/>
    <w:charset w:val="86"/>
    <w:family w:val="auto"/>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438912CC"/>
    <w:rsid w:val="43891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2023-06-08T04:48:00Z</dcterms:created>
  <dc:creator>JoeyChang</dc:creator>
  <cp:lastModifiedBy>JoeyChang</cp:lastModifiedBy>
  <dcterms:modified xsi:type="dcterms:W3CDTF">2023-06-08T04:48:54Z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14D791E46DAC4117BB0756BA25C93DF8_11</vt:lpwstr>
  </property>
</Properties>
</file>