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477"/>
        <w:gridCol w:w="840"/>
        <w:gridCol w:w="5295"/>
        <w:gridCol w:w="1320"/>
        <w:gridCol w:w="1890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3683" w:type="dxa"/>
            <w:gridSpan w:val="7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napToGrid w:val="0"/>
              <w:rPr>
                <w:rFonts w:hint="eastAsia" w:ascii="华文中宋" w:hAnsi="华文中宋" w:eastAsia="华文中宋" w:cs="宋体"/>
                <w:kern w:val="0"/>
                <w:sz w:val="40"/>
                <w:szCs w:val="40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附件1：</w:t>
            </w:r>
          </w:p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40"/>
                <w:szCs w:val="4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40"/>
                <w:szCs w:val="40"/>
              </w:rPr>
              <w:t>东凤镇人民政府雇员招聘岗位表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招聘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岗位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聘用人数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  <w:t>应聘条件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eastAsia="宋体" w:cs="Courier New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ourier New" w:hAnsi="Courier New" w:eastAsia="宋体" w:cs="Courier New"/>
                <w:b/>
                <w:bCs/>
                <w:kern w:val="0"/>
                <w:sz w:val="28"/>
                <w:szCs w:val="28"/>
                <w:lang w:eastAsia="zh-CN"/>
              </w:rPr>
              <w:t>报名地址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  <w:lang w:eastAsia="zh-CN"/>
              </w:rPr>
              <w:t>联系人、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Courier New" w:hAnsi="Courier New" w:cs="Courier New"/>
                <w:b/>
                <w:bCs/>
                <w:kern w:val="0"/>
                <w:sz w:val="28"/>
                <w:szCs w:val="28"/>
              </w:rPr>
              <w:t>咨询电话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1690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社区卫生服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务中心</w:t>
            </w:r>
          </w:p>
        </w:tc>
        <w:tc>
          <w:tcPr>
            <w:tcW w:w="1477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普通雇员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（医生）</w:t>
            </w:r>
          </w:p>
        </w:tc>
        <w:tc>
          <w:tcPr>
            <w:tcW w:w="840" w:type="dxa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529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35周岁以下，大专及以上学历，临床医学、妇幼卫生、公共卫生、中医学或中西医结合专业。持有执业（助理）医师资格证的可以放宽到40周岁以下。</w:t>
            </w:r>
          </w:p>
        </w:tc>
        <w:tc>
          <w:tcPr>
            <w:tcW w:w="1320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中山市东凤镇同安大道西85号社区卫生服务中心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3楼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890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小姐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13590951595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71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tabs>
          <w:tab w:val="left" w:pos="6840"/>
        </w:tabs>
        <w:spacing w:line="500" w:lineRule="exact"/>
        <w:ind w:left="-359" w:leftChars="-171" w:right="6" w:rightChars="3"/>
        <w:jc w:val="both"/>
        <w:rPr>
          <w:rFonts w:hint="eastAsia" w:ascii="仿宋_GB2312" w:eastAsia="仿宋_GB2312"/>
          <w:color w:val="000000"/>
          <w:sz w:val="28"/>
          <w:szCs w:val="28"/>
        </w:rPr>
        <w:sectPr>
          <w:pgSz w:w="16838" w:h="11906" w:orient="landscape"/>
          <w:pgMar w:top="1531" w:right="1440" w:bottom="1587" w:left="1440" w:header="851" w:footer="992" w:gutter="0"/>
          <w:cols w:space="72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52765"/>
    <w:rsid w:val="7E95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中山市东凤镇人民政府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2023-04-26T07:45:00Z</dcterms:created>
  <dc:creator>何绮淇</dc:creator>
  <cp:lastModifiedBy>何绮淇</cp:lastModifiedBy>
  <dcterms:modified xsi:type="dcterms:W3CDTF">2023-04-26T07:46:01Z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BB4F07F2FBDE43E99617805CF4BA079A</vt:lpwstr>
  </property>
</Properties>
</file>