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方正公文黑体" w:cs="Times New Roman"/>
          <w:lang w:val="en-US" w:eastAsia="zh-CN"/>
        </w:rPr>
      </w:pPr>
      <w:r>
        <w:rPr>
          <w:rFonts w:hint="default" w:ascii="Times New Roman" w:hAnsi="Times New Roman" w:eastAsia="方正公文黑体" w:cs="Times New Roman"/>
          <w:lang w:val="en-US" w:eastAsia="zh-CN"/>
        </w:rPr>
        <w:t>附件1</w:t>
      </w:r>
    </w:p>
    <w:p>
      <w:pPr>
        <w:jc w:val="center"/>
        <w:rPr>
          <w:rFonts w:hint="default" w:ascii="Times New Roman" w:hAnsi="Times New Roman" w:eastAsia="方正公文小标宋" w:cs="Times New Roman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方正公文小标宋" w:cs="Times New Roman"/>
          <w:sz w:val="44"/>
          <w:szCs w:val="44"/>
          <w:lang w:val="en-US" w:eastAsia="zh-CN"/>
        </w:rPr>
        <w:t>2023</w:t>
      </w:r>
      <w:r>
        <w:rPr>
          <w:rFonts w:hint="default" w:ascii="Times New Roman" w:hAnsi="Times New Roman" w:eastAsia="方正公文小标宋" w:cs="Times New Roman"/>
          <w:sz w:val="44"/>
          <w:szCs w:val="44"/>
          <w:lang w:eastAsia="zh-CN"/>
        </w:rPr>
        <w:t>年荔湾区</w:t>
      </w:r>
      <w:r>
        <w:rPr>
          <w:rFonts w:hint="eastAsia" w:ascii="Times New Roman" w:hAnsi="Times New Roman" w:eastAsia="方正公文小标宋" w:cs="Times New Roman"/>
          <w:sz w:val="44"/>
          <w:szCs w:val="44"/>
          <w:lang w:val="en-US" w:eastAsia="zh-CN"/>
        </w:rPr>
        <w:t>彩虹街道</w:t>
      </w:r>
      <w:r>
        <w:rPr>
          <w:rFonts w:hint="default" w:ascii="Times New Roman" w:hAnsi="Times New Roman" w:eastAsia="方正公文小标宋" w:cs="Times New Roman"/>
          <w:sz w:val="44"/>
          <w:szCs w:val="44"/>
          <w:lang w:eastAsia="zh-CN"/>
        </w:rPr>
        <w:t>公开招聘编外人员岗位需求表</w:t>
      </w:r>
    </w:p>
    <w:tbl>
      <w:tblPr>
        <w:tblStyle w:val="5"/>
        <w:tblW w:w="1515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305"/>
        <w:gridCol w:w="1065"/>
        <w:gridCol w:w="1290"/>
        <w:gridCol w:w="1050"/>
        <w:gridCol w:w="1034"/>
        <w:gridCol w:w="2070"/>
        <w:gridCol w:w="1231"/>
        <w:gridCol w:w="4395"/>
        <w:gridCol w:w="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2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4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禁毒社工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大专以上学历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无专业限制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年龄</w:t>
            </w: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18岁以上，</w:t>
            </w:r>
            <w:r>
              <w:rPr>
                <w:rFonts w:ascii="宋体" w:hAnsi="宋体" w:eastAsia="宋体" w:cs="宋体"/>
                <w:sz w:val="24"/>
                <w:szCs w:val="24"/>
              </w:rPr>
              <w:t>40周岁以下（即19</w:t>
            </w: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83</w:t>
            </w: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24"/>
                <w:szCs w:val="24"/>
              </w:rPr>
              <w:t>月1日后出生）。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从事</w:t>
            </w:r>
            <w:r>
              <w:rPr>
                <w:rFonts w:ascii="宋体" w:hAnsi="宋体" w:eastAsia="宋体" w:cs="宋体"/>
                <w:sz w:val="24"/>
                <w:szCs w:val="24"/>
              </w:rPr>
              <w:t>社区戒毒康复禁毒工作，需常与社区民警及</w:t>
            </w: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社区工作人员</w:t>
            </w:r>
            <w:r>
              <w:rPr>
                <w:rFonts w:ascii="宋体" w:hAnsi="宋体" w:eastAsia="宋体" w:cs="宋体"/>
                <w:sz w:val="24"/>
                <w:szCs w:val="24"/>
              </w:rPr>
              <w:t>一起上门了解社区戒毒康复人员情况</w:t>
            </w: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等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.具有中华人民共和国国籍，遵守宪法和法律；具备良好的品行和职业道德，具有良好的服务意识；服从管理，具有较强工作责任感及保密意识；没有违法违纪行为，没有受过任何处分，没有参与邪教活动；辖区派出所负责政审工作并加盖公章。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sz w:val="24"/>
                <w:szCs w:val="24"/>
              </w:rPr>
              <w:t>2.具有国家承认的大专以上学历。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sz w:val="24"/>
                <w:szCs w:val="24"/>
              </w:rPr>
              <w:t>3.持有社工证或</w:t>
            </w: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有禁毒</w:t>
            </w:r>
            <w:r>
              <w:rPr>
                <w:rFonts w:ascii="宋体" w:hAnsi="宋体" w:eastAsia="宋体" w:cs="宋体"/>
                <w:sz w:val="24"/>
                <w:szCs w:val="24"/>
              </w:rPr>
              <w:t>工作经验者优先。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eastAsia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z w:val="24"/>
                <w:szCs w:val="24"/>
              </w:rPr>
              <w:t>.身体健康，具有履行禁毒工作职责的身体条件和工作能力。 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sz w:val="24"/>
                <w:szCs w:val="24"/>
              </w:rPr>
              <w:t>6.具备较全面的法律基础知识及文字表达能力，一定的禁毒专业知识技能；有较强的组织协调、沟通能力，熟悉电脑基本操作。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宋体" w:cs="Times New Roman"/>
          <w:sz w:val="21"/>
          <w:szCs w:val="21"/>
          <w:lang w:eastAsia="zh-CN"/>
        </w:rPr>
        <w:sectPr>
          <w:pgSz w:w="16838" w:h="11906" w:orient="landscape"/>
          <w:pgMar w:top="1134" w:right="850" w:bottom="1134" w:left="850" w:header="851" w:footer="567" w:gutter="0"/>
          <w:cols w:space="720" w:num="1"/>
          <w:docGrid w:type="linesAndChars" w:linePitch="602" w:charSpace="-849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kZjg5NmNhMzYzYmM3YmRmNzk0MjE1YzY1MTQ1NDIifQ=="/>
  </w:docVars>
  <w:rsids>
    <w:rsidRoot w:val="320F3EF4"/>
    <w:rsid w:val="05171224"/>
    <w:rsid w:val="320F3EF4"/>
    <w:rsid w:val="72BB0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</w:style>
  <w:style w:type="paragraph" w:styleId="3">
    <w:name w:val="toc 4"/>
    <w:basedOn w:val="1"/>
    <w:next w:val="1"/>
    <w:qFormat/>
    <w:uiPriority w:val="0"/>
    <w:pPr>
      <w:wordWrap w:val="0"/>
      <w:ind w:left="850"/>
    </w:pPr>
    <w:rPr>
      <w:rFonts w:cs="黑体"/>
      <w:szCs w:val="2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371</Words>
  <Characters>384</Characters>
  <Lines>0</Lines>
  <Paragraphs>0</Paragraphs>
  <TotalTime>4</TotalTime>
  <ScaleCrop>false</ScaleCrop>
  <LinksUpToDate>false</LinksUpToDate>
  <CharactersWithSpaces>385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2023-02-21T02:40:00Z</dcterms:created>
  <dc:creator>宝儿</dc:creator>
  <cp:lastModifiedBy>宝儿</cp:lastModifiedBy>
  <dcterms:modified xsi:type="dcterms:W3CDTF">2023-02-21T02:47:59Z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77C0EAB145D5485DA6F010738F80FE08</vt:lpwstr>
  </property>
</Properties>
</file>