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eastAsia="黑体"/>
          <w:sz w:val="44"/>
          <w:szCs w:val="44"/>
        </w:rPr>
      </w:pPr>
      <w:r>
        <w:rPr>
          <w:rFonts w:eastAsia="仿宋_GB2312"/>
          <w:sz w:val="32"/>
          <w:szCs w:val="32"/>
        </w:rPr>
        <w:t>附件</w:t>
      </w:r>
      <w:r>
        <w:rPr>
          <w:rFonts w:hint="eastAsia" w:eastAsia="仿宋_GB2312"/>
          <w:sz w:val="32"/>
          <w:szCs w:val="32"/>
        </w:rPr>
        <w:t>３</w:t>
      </w:r>
    </w:p>
    <w:p>
      <w:pPr>
        <w:spacing w:line="560" w:lineRule="exact"/>
        <w:jc w:val="center"/>
        <w:rPr>
          <w:rFonts w:hint="eastAsia" w:eastAsia="方正小标宋简体"/>
          <w:sz w:val="36"/>
          <w:szCs w:val="36"/>
          <w:lang w:eastAsia="zh-CN"/>
        </w:rPr>
      </w:pPr>
      <w:r>
        <w:rPr>
          <w:rFonts w:hint="eastAsia" w:eastAsia="方正小标宋简体"/>
          <w:sz w:val="36"/>
          <w:szCs w:val="36"/>
          <w:lang w:val="en-US" w:eastAsia="zh-CN"/>
        </w:rPr>
        <w:t xml:space="preserve"> </w:t>
      </w:r>
      <w:r>
        <w:rPr>
          <w:rFonts w:hint="eastAsia" w:eastAsia="方正小标宋简体"/>
          <w:sz w:val="36"/>
          <w:szCs w:val="36"/>
        </w:rPr>
        <w:t>体能测试项目及标准</w:t>
      </w:r>
    </w:p>
    <w:p>
      <w:pPr>
        <w:spacing w:line="400" w:lineRule="exact"/>
        <w:jc w:val="center"/>
        <w:rPr>
          <w:rFonts w:eastAsia="方正小标宋简体"/>
          <w:sz w:val="36"/>
          <w:szCs w:val="36"/>
        </w:rPr>
      </w:pPr>
      <w:r>
        <w:rPr>
          <w:rFonts w:hint="eastAsia" w:eastAsia="方正小标宋简体"/>
          <w:sz w:val="36"/>
          <w:szCs w:val="36"/>
        </w:rPr>
        <w:t>（政府专职消防队员、</w:t>
      </w:r>
      <w:r>
        <w:rPr>
          <w:rFonts w:hint="eastAsia" w:ascii="Times New Roman" w:hAnsi="Times New Roman" w:eastAsia="方正小标宋简体" w:cs="Times New Roman"/>
          <w:sz w:val="36"/>
          <w:szCs w:val="36"/>
        </w:rPr>
        <w:t>男性</w:t>
      </w:r>
      <w:r>
        <w:rPr>
          <w:rFonts w:hint="eastAsia" w:eastAsia="方正小标宋简体"/>
          <w:sz w:val="36"/>
          <w:szCs w:val="36"/>
        </w:rPr>
        <w:t>消防文员）</w:t>
      </w:r>
    </w:p>
    <w:p>
      <w:pPr>
        <w:pStyle w:val="2"/>
        <w:rPr>
          <w:rFonts w:eastAsia="方正小标宋简体"/>
          <w:sz w:val="36"/>
          <w:szCs w:val="36"/>
        </w:rPr>
      </w:pPr>
    </w:p>
    <w:tbl>
      <w:tblPr>
        <w:tblStyle w:val="3"/>
        <w:tblW w:w="1497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63"/>
        <w:gridCol w:w="694"/>
        <w:gridCol w:w="694"/>
        <w:gridCol w:w="694"/>
        <w:gridCol w:w="694"/>
        <w:gridCol w:w="755"/>
        <w:gridCol w:w="633"/>
        <w:gridCol w:w="756"/>
        <w:gridCol w:w="632"/>
        <w:gridCol w:w="785"/>
        <w:gridCol w:w="603"/>
        <w:gridCol w:w="694"/>
        <w:gridCol w:w="694"/>
        <w:gridCol w:w="694"/>
        <w:gridCol w:w="694"/>
        <w:gridCol w:w="694"/>
        <w:gridCol w:w="209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7" w:hRule="atLeast"/>
          <w:jc w:val="center"/>
        </w:trPr>
        <w:tc>
          <w:tcPr>
            <w:tcW w:w="2463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  <mc:AlternateContent>
              <mc:Choice Requires="wpsCustomData">
                <wpsCustomData:diagonals>
                  <wpsCustomData:diagonal from="30000" to="5200">
                    <wpsCustomData:border w:val="single" w:color="auto" w:sz="6" w:space="0"/>
                  </wpsCustomData:diagonal>
                  <wpsCustomData:diagonal from="13100" to="30000">
                    <wpsCustomData:border w:val="single" w:color="auto" w:sz="6" w:space="0"/>
                  </wpsCustomData:diagonal>
                </wpsCustomData:diagonals>
              </mc:Choice>
            </mc:AlternateContent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 w:eastAsia="黑体" w:cs="Times New Roman"/>
                <w:sz w:val="24"/>
              </w:rPr>
            </w:pPr>
          </w:p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黑体" w:cs="Times New Roman"/>
                <w:sz w:val="24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sz w:val="24"/>
                <w:lang w:eastAsia="zh-CN"/>
              </w:rPr>
              <w:t>科</w:t>
            </w:r>
            <w:r>
              <w:rPr>
                <w:rFonts w:hint="eastAsia" w:ascii="Times New Roman" w:hAnsi="Times New Roman" w:eastAsia="黑体" w:cs="Times New Roman"/>
                <w:sz w:val="24"/>
                <w:lang w:val="en-US" w:eastAsia="zh-CN"/>
              </w:rPr>
              <w:t>目</w:t>
            </w:r>
          </w:p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黑体" w:cs="Times New Roman"/>
                <w:sz w:val="24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sz w:val="24"/>
                <w:lang w:eastAsia="zh-CN"/>
              </w:rPr>
              <w:t>考核</w:t>
            </w:r>
          </w:p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黑体" w:cs="Times New Roman"/>
                <w:sz w:val="24"/>
                <w:lang w:eastAsia="zh-CN"/>
              </w:rPr>
            </w:pPr>
          </w:p>
          <w:p>
            <w:pPr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项</w:t>
            </w:r>
            <w:r>
              <w:rPr>
                <w:rFonts w:hint="eastAsia" w:ascii="Times New Roman" w:hAnsi="Times New Roman" w:eastAsia="黑体" w:cs="Times New Roman"/>
                <w:sz w:val="24"/>
                <w:lang w:eastAsia="zh-CN"/>
              </w:rPr>
              <w:t>目</w:t>
            </w:r>
            <w:r>
              <w:rPr>
                <w:rFonts w:ascii="Times New Roman" w:hAnsi="Times New Roman" w:eastAsia="黑体" w:cs="Times New Roman"/>
                <w:sz w:val="24"/>
              </w:rPr>
              <w:t xml:space="preserve">   目</w:t>
            </w:r>
          </w:p>
          <w:p>
            <w:pPr>
              <w:adjustRightInd w:val="0"/>
              <w:snapToGrid w:val="0"/>
              <w:spacing w:line="240" w:lineRule="auto"/>
              <w:jc w:val="center"/>
              <mc:AlternateContent>
                <mc:Choice Requires="wpsCustomData">
                  <wpsCustomData:diagonalParaType/>
                </mc:Choice>
              </mc:AlternateContent>
              <w:rPr>
                <w:rFonts w:hint="eastAsia" w:ascii="Times New Roman" w:hAnsi="Times New Roman" w:eastAsia="黑体" w:cs="Times New Roman"/>
                <w:sz w:val="24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sz w:val="24"/>
                <w:lang w:eastAsia="zh-CN"/>
              </w:rPr>
              <w:t>考核绩</w:t>
            </w:r>
          </w:p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黑体" w:cs="Times New Roman"/>
                <w:sz w:val="24"/>
                <w:lang w:eastAsia="zh-CN"/>
              </w:rPr>
            </w:pPr>
          </w:p>
          <w:p>
            <w:pPr>
              <w:adjustRightInd w:val="0"/>
              <w:snapToGrid w:val="0"/>
              <w:spacing w:line="240" w:lineRule="auto"/>
              <w:jc w:val="center"/>
              <mc:AlternateContent>
                <mc:Choice Requires="wpsCustomData">
                  <wpsCustomData:diagonalParaType/>
                </mc:Choice>
              </mc:AlternateContent>
              <w:rPr>
                <w:rFonts w:hint="eastAsia" w:ascii="Times New Roman" w:hAnsi="Times New Roman" w:eastAsia="黑体" w:cs="Times New Roman"/>
                <w:sz w:val="24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sz w:val="24"/>
                <w:lang w:eastAsia="zh-CN"/>
              </w:rPr>
              <w:t>考核成绩</w:t>
            </w:r>
          </w:p>
          <w:p>
            <w:pPr>
              <w:adjustRightInd w:val="0"/>
              <w:snapToGrid w:val="0"/>
              <w:ind w:firstLine="240" w:firstLineChars="100"/>
              <w:jc w:val="center"/>
              <w:rPr>
                <w:rFonts w:hint="eastAsia" w:ascii="Times New Roman" w:hAnsi="Times New Roman" w:eastAsia="黑体" w:cs="Times New Roman"/>
                <w:sz w:val="24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sz w:val="24"/>
                <w:lang w:eastAsia="zh-CN"/>
              </w:rPr>
              <w:t>对应</w:t>
            </w:r>
          </w:p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Times New Roman"/>
                <w:sz w:val="24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sz w:val="24"/>
                <w:lang w:eastAsia="zh-CN"/>
              </w:rPr>
              <w:t>分值</w:t>
            </w:r>
          </w:p>
        </w:tc>
        <w:tc>
          <w:tcPr>
            <w:tcW w:w="10410" w:type="dxa"/>
            <w:gridSpan w:val="1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体能测试成绩对应分值</w:t>
            </w:r>
          </w:p>
        </w:tc>
        <w:tc>
          <w:tcPr>
            <w:tcW w:w="209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年龄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246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黑体" w:cs="Times New Roman"/>
                <w:sz w:val="24"/>
              </w:rPr>
            </w:pPr>
          </w:p>
        </w:tc>
        <w:tc>
          <w:tcPr>
            <w:tcW w:w="6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2.5</w:t>
            </w:r>
            <w:r>
              <w:rPr>
                <w:rFonts w:ascii="Times New Roman" w:hAnsi="Times New Roman" w:eastAsia="宋体" w:cs="Times New Roman"/>
                <w:szCs w:val="21"/>
              </w:rPr>
              <w:t>分</w:t>
            </w:r>
          </w:p>
        </w:tc>
        <w:tc>
          <w:tcPr>
            <w:tcW w:w="6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5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分</w:t>
            </w:r>
          </w:p>
        </w:tc>
        <w:tc>
          <w:tcPr>
            <w:tcW w:w="6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7.5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分</w:t>
            </w:r>
          </w:p>
        </w:tc>
        <w:tc>
          <w:tcPr>
            <w:tcW w:w="6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10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分</w:t>
            </w:r>
          </w:p>
        </w:tc>
        <w:tc>
          <w:tcPr>
            <w:tcW w:w="7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12.5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分</w:t>
            </w:r>
          </w:p>
        </w:tc>
        <w:tc>
          <w:tcPr>
            <w:tcW w:w="6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15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分</w:t>
            </w:r>
          </w:p>
        </w:tc>
        <w:tc>
          <w:tcPr>
            <w:tcW w:w="7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17.5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分</w:t>
            </w:r>
          </w:p>
        </w:tc>
        <w:tc>
          <w:tcPr>
            <w:tcW w:w="6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20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分</w:t>
            </w:r>
          </w:p>
        </w:tc>
        <w:tc>
          <w:tcPr>
            <w:tcW w:w="7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22.5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分</w:t>
            </w:r>
          </w:p>
        </w:tc>
        <w:tc>
          <w:tcPr>
            <w:tcW w:w="6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25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分</w:t>
            </w:r>
          </w:p>
        </w:tc>
        <w:tc>
          <w:tcPr>
            <w:tcW w:w="6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26分</w:t>
            </w:r>
          </w:p>
        </w:tc>
        <w:tc>
          <w:tcPr>
            <w:tcW w:w="6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27分</w:t>
            </w:r>
          </w:p>
        </w:tc>
        <w:tc>
          <w:tcPr>
            <w:tcW w:w="6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28分</w:t>
            </w:r>
          </w:p>
        </w:tc>
        <w:tc>
          <w:tcPr>
            <w:tcW w:w="6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29分</w:t>
            </w:r>
          </w:p>
        </w:tc>
        <w:tc>
          <w:tcPr>
            <w:tcW w:w="6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30分</w:t>
            </w:r>
          </w:p>
        </w:tc>
        <w:tc>
          <w:tcPr>
            <w:tcW w:w="209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2463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1000米跑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（分、秒）</w:t>
            </w:r>
          </w:p>
        </w:tc>
        <w:tc>
          <w:tcPr>
            <w:tcW w:w="6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4′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3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0″</w:t>
            </w:r>
          </w:p>
        </w:tc>
        <w:tc>
          <w:tcPr>
            <w:tcW w:w="6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4′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2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5″</w:t>
            </w:r>
          </w:p>
        </w:tc>
        <w:tc>
          <w:tcPr>
            <w:tcW w:w="6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4′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2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0″</w:t>
            </w:r>
          </w:p>
        </w:tc>
        <w:tc>
          <w:tcPr>
            <w:tcW w:w="6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4′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1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5″</w:t>
            </w:r>
          </w:p>
        </w:tc>
        <w:tc>
          <w:tcPr>
            <w:tcW w:w="7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4′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1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0″</w:t>
            </w:r>
          </w:p>
        </w:tc>
        <w:tc>
          <w:tcPr>
            <w:tcW w:w="6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4′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0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5″</w:t>
            </w:r>
          </w:p>
        </w:tc>
        <w:tc>
          <w:tcPr>
            <w:tcW w:w="7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4′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00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″</w:t>
            </w:r>
          </w:p>
        </w:tc>
        <w:tc>
          <w:tcPr>
            <w:tcW w:w="6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3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′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50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″</w:t>
            </w:r>
          </w:p>
        </w:tc>
        <w:tc>
          <w:tcPr>
            <w:tcW w:w="7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3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′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45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″</w:t>
            </w:r>
          </w:p>
        </w:tc>
        <w:tc>
          <w:tcPr>
            <w:tcW w:w="6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3′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40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″</w:t>
            </w:r>
          </w:p>
        </w:tc>
        <w:tc>
          <w:tcPr>
            <w:tcW w:w="6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3′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35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″</w:t>
            </w:r>
          </w:p>
        </w:tc>
        <w:tc>
          <w:tcPr>
            <w:tcW w:w="6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3′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30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″</w:t>
            </w:r>
          </w:p>
        </w:tc>
        <w:tc>
          <w:tcPr>
            <w:tcW w:w="6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3′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25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″</w:t>
            </w:r>
          </w:p>
        </w:tc>
        <w:tc>
          <w:tcPr>
            <w:tcW w:w="6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3′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20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″</w:t>
            </w:r>
          </w:p>
        </w:tc>
        <w:tc>
          <w:tcPr>
            <w:tcW w:w="6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3′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10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″</w:t>
            </w:r>
          </w:p>
        </w:tc>
        <w:tc>
          <w:tcPr>
            <w:tcW w:w="20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28</w:t>
            </w:r>
            <w:r>
              <w:rPr>
                <w:rFonts w:ascii="Times New Roman" w:hAnsi="Times New Roman" w:eastAsia="仿宋_GB2312" w:cs="Times New Roman"/>
                <w:sz w:val="24"/>
              </w:rPr>
              <w:t>岁以下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2463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黑体" w:cs="Times New Roman"/>
                <w:sz w:val="24"/>
              </w:rPr>
            </w:pPr>
          </w:p>
        </w:tc>
        <w:tc>
          <w:tcPr>
            <w:tcW w:w="6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5′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00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″</w:t>
            </w:r>
          </w:p>
        </w:tc>
        <w:tc>
          <w:tcPr>
            <w:tcW w:w="6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4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′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55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″</w:t>
            </w:r>
          </w:p>
        </w:tc>
        <w:tc>
          <w:tcPr>
            <w:tcW w:w="6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4′50″</w:t>
            </w:r>
          </w:p>
        </w:tc>
        <w:tc>
          <w:tcPr>
            <w:tcW w:w="6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4′45″</w:t>
            </w:r>
          </w:p>
        </w:tc>
        <w:tc>
          <w:tcPr>
            <w:tcW w:w="7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4′40″</w:t>
            </w:r>
          </w:p>
        </w:tc>
        <w:tc>
          <w:tcPr>
            <w:tcW w:w="6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4′35″</w:t>
            </w:r>
          </w:p>
        </w:tc>
        <w:tc>
          <w:tcPr>
            <w:tcW w:w="7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4′30″</w:t>
            </w:r>
          </w:p>
        </w:tc>
        <w:tc>
          <w:tcPr>
            <w:tcW w:w="6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4′2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0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″</w:t>
            </w:r>
          </w:p>
        </w:tc>
        <w:tc>
          <w:tcPr>
            <w:tcW w:w="7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4′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15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″</w:t>
            </w:r>
          </w:p>
        </w:tc>
        <w:tc>
          <w:tcPr>
            <w:tcW w:w="6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4′1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0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″</w:t>
            </w:r>
          </w:p>
        </w:tc>
        <w:tc>
          <w:tcPr>
            <w:tcW w:w="6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4′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05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″</w:t>
            </w:r>
          </w:p>
        </w:tc>
        <w:tc>
          <w:tcPr>
            <w:tcW w:w="6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4′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00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″</w:t>
            </w:r>
          </w:p>
        </w:tc>
        <w:tc>
          <w:tcPr>
            <w:tcW w:w="6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3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′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55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″</w:t>
            </w:r>
          </w:p>
        </w:tc>
        <w:tc>
          <w:tcPr>
            <w:tcW w:w="6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3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′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50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″</w:t>
            </w:r>
          </w:p>
        </w:tc>
        <w:tc>
          <w:tcPr>
            <w:tcW w:w="6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3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′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40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″</w:t>
            </w:r>
          </w:p>
        </w:tc>
        <w:tc>
          <w:tcPr>
            <w:tcW w:w="20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28</w:t>
            </w:r>
            <w:r>
              <w:rPr>
                <w:rFonts w:ascii="Times New Roman" w:hAnsi="Times New Roman" w:eastAsia="仿宋_GB2312" w:cs="Times New Roman"/>
                <w:sz w:val="24"/>
              </w:rPr>
              <w:t>岁以上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2463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立定跳远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（米）</w:t>
            </w:r>
          </w:p>
        </w:tc>
        <w:tc>
          <w:tcPr>
            <w:tcW w:w="6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2.01</w:t>
            </w:r>
          </w:p>
        </w:tc>
        <w:tc>
          <w:tcPr>
            <w:tcW w:w="6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2.13</w:t>
            </w:r>
          </w:p>
        </w:tc>
        <w:tc>
          <w:tcPr>
            <w:tcW w:w="6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2.18</w:t>
            </w:r>
          </w:p>
        </w:tc>
        <w:tc>
          <w:tcPr>
            <w:tcW w:w="6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2.23</w:t>
            </w:r>
          </w:p>
        </w:tc>
        <w:tc>
          <w:tcPr>
            <w:tcW w:w="7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2.28</w:t>
            </w:r>
          </w:p>
        </w:tc>
        <w:tc>
          <w:tcPr>
            <w:tcW w:w="6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2.33</w:t>
            </w:r>
          </w:p>
        </w:tc>
        <w:tc>
          <w:tcPr>
            <w:tcW w:w="7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2.38</w:t>
            </w:r>
          </w:p>
        </w:tc>
        <w:tc>
          <w:tcPr>
            <w:tcW w:w="6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2.43</w:t>
            </w:r>
          </w:p>
        </w:tc>
        <w:tc>
          <w:tcPr>
            <w:tcW w:w="7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2.48</w:t>
            </w:r>
          </w:p>
        </w:tc>
        <w:tc>
          <w:tcPr>
            <w:tcW w:w="6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2.53</w:t>
            </w:r>
          </w:p>
        </w:tc>
        <w:tc>
          <w:tcPr>
            <w:tcW w:w="6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2.60</w:t>
            </w:r>
          </w:p>
        </w:tc>
        <w:tc>
          <w:tcPr>
            <w:tcW w:w="6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2.70</w:t>
            </w:r>
          </w:p>
        </w:tc>
        <w:tc>
          <w:tcPr>
            <w:tcW w:w="6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2.80</w:t>
            </w:r>
          </w:p>
        </w:tc>
        <w:tc>
          <w:tcPr>
            <w:tcW w:w="6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2.85</w:t>
            </w:r>
          </w:p>
        </w:tc>
        <w:tc>
          <w:tcPr>
            <w:tcW w:w="6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2.90</w:t>
            </w:r>
          </w:p>
        </w:tc>
        <w:tc>
          <w:tcPr>
            <w:tcW w:w="20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28</w:t>
            </w:r>
            <w:r>
              <w:rPr>
                <w:rFonts w:ascii="Times New Roman" w:hAnsi="Times New Roman" w:eastAsia="仿宋_GB2312" w:cs="Times New Roman"/>
                <w:sz w:val="24"/>
              </w:rPr>
              <w:t>岁以下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2463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黑体" w:cs="Times New Roman"/>
                <w:sz w:val="24"/>
              </w:rPr>
            </w:pPr>
          </w:p>
        </w:tc>
        <w:tc>
          <w:tcPr>
            <w:tcW w:w="6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1.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96</w:t>
            </w:r>
          </w:p>
        </w:tc>
        <w:tc>
          <w:tcPr>
            <w:tcW w:w="6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2.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07</w:t>
            </w:r>
          </w:p>
        </w:tc>
        <w:tc>
          <w:tcPr>
            <w:tcW w:w="6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2.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13</w:t>
            </w:r>
          </w:p>
        </w:tc>
        <w:tc>
          <w:tcPr>
            <w:tcW w:w="6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2.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18</w:t>
            </w:r>
          </w:p>
        </w:tc>
        <w:tc>
          <w:tcPr>
            <w:tcW w:w="7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2.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23</w:t>
            </w:r>
          </w:p>
        </w:tc>
        <w:tc>
          <w:tcPr>
            <w:tcW w:w="6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2.2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7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2.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33</w:t>
            </w:r>
          </w:p>
        </w:tc>
        <w:tc>
          <w:tcPr>
            <w:tcW w:w="6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2.3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7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2.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43</w:t>
            </w:r>
          </w:p>
        </w:tc>
        <w:tc>
          <w:tcPr>
            <w:tcW w:w="6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2.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48</w:t>
            </w:r>
          </w:p>
        </w:tc>
        <w:tc>
          <w:tcPr>
            <w:tcW w:w="6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2.55</w:t>
            </w:r>
          </w:p>
        </w:tc>
        <w:tc>
          <w:tcPr>
            <w:tcW w:w="6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2.65</w:t>
            </w:r>
          </w:p>
        </w:tc>
        <w:tc>
          <w:tcPr>
            <w:tcW w:w="6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2.75</w:t>
            </w:r>
          </w:p>
        </w:tc>
        <w:tc>
          <w:tcPr>
            <w:tcW w:w="6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2.80</w:t>
            </w:r>
          </w:p>
        </w:tc>
        <w:tc>
          <w:tcPr>
            <w:tcW w:w="6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2.85</w:t>
            </w:r>
          </w:p>
        </w:tc>
        <w:tc>
          <w:tcPr>
            <w:tcW w:w="20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28</w:t>
            </w:r>
            <w:r>
              <w:rPr>
                <w:rFonts w:ascii="Times New Roman" w:hAnsi="Times New Roman" w:eastAsia="仿宋_GB2312" w:cs="Times New Roman"/>
                <w:sz w:val="24"/>
              </w:rPr>
              <w:t>岁以上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24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单杠引体向上（次/2分钟）</w:t>
            </w:r>
          </w:p>
        </w:tc>
        <w:tc>
          <w:tcPr>
            <w:tcW w:w="6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</w:t>
            </w:r>
          </w:p>
        </w:tc>
        <w:tc>
          <w:tcPr>
            <w:tcW w:w="6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</w:t>
            </w:r>
          </w:p>
        </w:tc>
        <w:tc>
          <w:tcPr>
            <w:tcW w:w="6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3</w:t>
            </w:r>
          </w:p>
        </w:tc>
        <w:tc>
          <w:tcPr>
            <w:tcW w:w="6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4</w:t>
            </w:r>
          </w:p>
        </w:tc>
        <w:tc>
          <w:tcPr>
            <w:tcW w:w="7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5</w:t>
            </w:r>
          </w:p>
        </w:tc>
        <w:tc>
          <w:tcPr>
            <w:tcW w:w="6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6</w:t>
            </w:r>
          </w:p>
        </w:tc>
        <w:tc>
          <w:tcPr>
            <w:tcW w:w="7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7</w:t>
            </w:r>
          </w:p>
        </w:tc>
        <w:tc>
          <w:tcPr>
            <w:tcW w:w="6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8</w:t>
            </w:r>
          </w:p>
        </w:tc>
        <w:tc>
          <w:tcPr>
            <w:tcW w:w="78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9</w:t>
            </w:r>
          </w:p>
        </w:tc>
        <w:tc>
          <w:tcPr>
            <w:tcW w:w="6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10</w:t>
            </w:r>
          </w:p>
        </w:tc>
        <w:tc>
          <w:tcPr>
            <w:tcW w:w="6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11</w:t>
            </w:r>
          </w:p>
        </w:tc>
        <w:tc>
          <w:tcPr>
            <w:tcW w:w="6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12</w:t>
            </w:r>
          </w:p>
        </w:tc>
        <w:tc>
          <w:tcPr>
            <w:tcW w:w="6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13</w:t>
            </w:r>
          </w:p>
        </w:tc>
        <w:tc>
          <w:tcPr>
            <w:tcW w:w="6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14</w:t>
            </w:r>
          </w:p>
        </w:tc>
        <w:tc>
          <w:tcPr>
            <w:tcW w:w="6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15</w:t>
            </w:r>
          </w:p>
        </w:tc>
        <w:tc>
          <w:tcPr>
            <w:tcW w:w="20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无区分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  <w:jc w:val="center"/>
        </w:trPr>
        <w:tc>
          <w:tcPr>
            <w:tcW w:w="2463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100米跑（秒）</w:t>
            </w:r>
          </w:p>
        </w:tc>
        <w:tc>
          <w:tcPr>
            <w:tcW w:w="6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17″3</w:t>
            </w:r>
          </w:p>
        </w:tc>
        <w:tc>
          <w:tcPr>
            <w:tcW w:w="6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15″9</w:t>
            </w:r>
          </w:p>
        </w:tc>
        <w:tc>
          <w:tcPr>
            <w:tcW w:w="6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15″6</w:t>
            </w:r>
          </w:p>
        </w:tc>
        <w:tc>
          <w:tcPr>
            <w:tcW w:w="6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15″3</w:t>
            </w:r>
          </w:p>
        </w:tc>
        <w:tc>
          <w:tcPr>
            <w:tcW w:w="7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15″0</w:t>
            </w:r>
          </w:p>
        </w:tc>
        <w:tc>
          <w:tcPr>
            <w:tcW w:w="6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14″7</w:t>
            </w:r>
          </w:p>
        </w:tc>
        <w:tc>
          <w:tcPr>
            <w:tcW w:w="7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14″4</w:t>
            </w:r>
          </w:p>
        </w:tc>
        <w:tc>
          <w:tcPr>
            <w:tcW w:w="6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14″1</w:t>
            </w:r>
          </w:p>
        </w:tc>
        <w:tc>
          <w:tcPr>
            <w:tcW w:w="7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13″8</w:t>
            </w:r>
          </w:p>
        </w:tc>
        <w:tc>
          <w:tcPr>
            <w:tcW w:w="6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13″5</w:t>
            </w:r>
          </w:p>
        </w:tc>
        <w:tc>
          <w:tcPr>
            <w:tcW w:w="6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13″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6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2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″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6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2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″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6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1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″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6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1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″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20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28</w:t>
            </w:r>
            <w:r>
              <w:rPr>
                <w:rFonts w:ascii="Times New Roman" w:hAnsi="Times New Roman" w:eastAsia="仿宋_GB2312" w:cs="Times New Roman"/>
                <w:sz w:val="24"/>
              </w:rPr>
              <w:t>岁以下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2463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黑体" w:cs="Times New Roman"/>
                <w:sz w:val="24"/>
              </w:rPr>
            </w:pPr>
          </w:p>
        </w:tc>
        <w:tc>
          <w:tcPr>
            <w:tcW w:w="6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7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″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6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6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″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6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6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″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6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5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″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7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5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″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6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5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″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7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4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″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6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4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″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7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4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″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6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3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″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6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3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″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6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13″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2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″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6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2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″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6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1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″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20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28</w:t>
            </w:r>
            <w:r>
              <w:rPr>
                <w:rFonts w:ascii="Times New Roman" w:hAnsi="Times New Roman" w:eastAsia="仿宋_GB2312" w:cs="Times New Roman"/>
                <w:sz w:val="24"/>
              </w:rPr>
              <w:t>岁以上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4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备  注</w:t>
            </w:r>
          </w:p>
        </w:tc>
        <w:tc>
          <w:tcPr>
            <w:tcW w:w="12509" w:type="dxa"/>
            <w:gridSpan w:val="1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1.总成绩</w:t>
            </w:r>
            <w:r>
              <w:rPr>
                <w:rFonts w:hint="eastAsia" w:ascii="Times New Roman" w:hAnsi="Times New Roman" w:cs="Times New Roman"/>
                <w:sz w:val="15"/>
                <w:szCs w:val="15"/>
                <w:lang w:eastAsia="zh-CN"/>
              </w:rPr>
              <w:t>满分</w:t>
            </w:r>
            <w:r>
              <w:rPr>
                <w:rFonts w:hint="eastAsia" w:ascii="Times New Roman" w:hAnsi="Times New Roman" w:cs="Times New Roman"/>
                <w:sz w:val="15"/>
                <w:szCs w:val="15"/>
              </w:rPr>
              <w:t>100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分，</w:t>
            </w:r>
            <w:r>
              <w:rPr>
                <w:rFonts w:hint="eastAsia" w:ascii="Times New Roman" w:hAnsi="Times New Roman" w:cs="Times New Roman"/>
                <w:sz w:val="15"/>
                <w:szCs w:val="15"/>
                <w:lang w:eastAsia="zh-CN"/>
              </w:rPr>
              <w:t>每项成绩超出</w:t>
            </w:r>
            <w:r>
              <w:rPr>
                <w:rFonts w:hint="eastAsia" w:ascii="Times New Roman" w:hAnsi="Times New Roman" w:cs="Times New Roman"/>
                <w:sz w:val="15"/>
                <w:szCs w:val="15"/>
                <w:lang w:val="en-US" w:eastAsia="zh-CN"/>
              </w:rPr>
              <w:t>25分的，根据实际成绩赋分，单项最高得分30分，最终总成绩最高为120分。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单项未取得有效成绩的不予招录。</w:t>
            </w:r>
          </w:p>
          <w:p>
            <w:pPr>
              <w:adjustRightInd w:val="0"/>
              <w:snapToGrid w:val="0"/>
              <w:spacing w:line="300" w:lineRule="exact"/>
              <w:jc w:val="left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2.单杠引体向上科目无年龄区分。</w:t>
            </w:r>
          </w:p>
          <w:p>
            <w:pPr>
              <w:adjustRightInd w:val="0"/>
              <w:snapToGrid w:val="0"/>
              <w:spacing w:line="300" w:lineRule="exact"/>
              <w:jc w:val="left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3.测试项目及标准中“以上”“以下”均含本级、本数。</w:t>
            </w:r>
          </w:p>
          <w:p>
            <w:pPr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Times New Roman" w:hAnsi="Times New Roman" w:cs="Times New Roman"/>
                <w:sz w:val="15"/>
                <w:szCs w:val="15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</w:rPr>
              <w:t>4.报考男性消防文员的体能考试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成绩</w:t>
            </w:r>
            <w:r>
              <w:rPr>
                <w:rFonts w:hint="eastAsia" w:ascii="Times New Roman" w:hAnsi="Times New Roman" w:cs="Times New Roman"/>
                <w:sz w:val="15"/>
                <w:szCs w:val="15"/>
              </w:rPr>
              <w:t>不计算分值，实行合格制（单项不合</w:t>
            </w:r>
            <w:bookmarkStart w:id="0" w:name="_GoBack"/>
            <w:bookmarkEnd w:id="0"/>
            <w:r>
              <w:rPr>
                <w:rFonts w:hint="eastAsia" w:ascii="Times New Roman" w:hAnsi="Times New Roman" w:cs="Times New Roman"/>
                <w:sz w:val="15"/>
                <w:szCs w:val="15"/>
              </w:rPr>
              <w:t>格即淘汰）。</w:t>
            </w:r>
          </w:p>
          <w:p>
            <w:pPr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Times New Roman" w:hAnsi="Times New Roman" w:cs="Times New Roman"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lang w:val="en-US" w:eastAsia="zh-CN"/>
              </w:rPr>
              <w:t>5.测试场地选择及实施由甘孜州消防救援支队牵头负责。</w:t>
            </w:r>
          </w:p>
        </w:tc>
      </w:tr>
    </w:tbl>
    <w:p>
      <w:pPr>
        <w:spacing w:line="400" w:lineRule="exact"/>
        <w:jc w:val="both"/>
        <w:rPr>
          <w:rFonts w:eastAsia="微软雅黑"/>
          <w:sz w:val="36"/>
          <w:szCs w:val="36"/>
        </w:rPr>
      </w:pPr>
    </w:p>
    <w:p/>
    <w:p>
      <w:pPr>
        <w:spacing w:line="400" w:lineRule="exact"/>
        <w:jc w:val="center"/>
        <w:rPr>
          <w:rFonts w:eastAsia="方正小标宋简体"/>
          <w:sz w:val="36"/>
          <w:szCs w:val="36"/>
        </w:rPr>
      </w:pPr>
      <w:r>
        <w:rPr>
          <w:rFonts w:hint="eastAsia" w:eastAsia="方正小标宋简体"/>
          <w:sz w:val="36"/>
          <w:szCs w:val="36"/>
        </w:rPr>
        <w:t>体能测试项目及标准</w:t>
      </w:r>
      <w:r>
        <w:rPr>
          <w:rFonts w:hint="eastAsia" w:ascii="Times New Roman" w:hAnsi="Times New Roman" w:eastAsia="方正小标宋简体" w:cs="Times New Roman"/>
          <w:sz w:val="36"/>
          <w:szCs w:val="36"/>
        </w:rPr>
        <w:t>（女性</w:t>
      </w:r>
      <w:r>
        <w:rPr>
          <w:rFonts w:hint="eastAsia" w:eastAsia="方正小标宋简体"/>
          <w:sz w:val="36"/>
          <w:szCs w:val="36"/>
        </w:rPr>
        <w:t>消防文员）</w:t>
      </w:r>
    </w:p>
    <w:p/>
    <w:tbl>
      <w:tblPr>
        <w:tblStyle w:val="3"/>
        <w:tblW w:w="1450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79"/>
        <w:gridCol w:w="1181"/>
        <w:gridCol w:w="1108"/>
        <w:gridCol w:w="1135"/>
        <w:gridCol w:w="1163"/>
        <w:gridCol w:w="1191"/>
        <w:gridCol w:w="1182"/>
        <w:gridCol w:w="1080"/>
        <w:gridCol w:w="941"/>
        <w:gridCol w:w="1025"/>
        <w:gridCol w:w="1070"/>
        <w:gridCol w:w="74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267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  <mc:AlternateContent>
              <mc:Choice Requires="wpsCustomData">
                <wpsCustomData:diagonals>
                  <wpsCustomData:diagonal from="30000" to="5200">
                    <wpsCustomData:border w:val="single" w:color="auto" w:sz="6" w:space="0"/>
                  </wpsCustomData:diagonal>
                  <wpsCustomData:diagonal from="13100" to="30000">
                    <wpsCustomData:border w:val="single" w:color="auto" w:sz="6" w:space="0"/>
                  </wpsCustomData:diagonal>
                </wpsCustomData:diagonals>
              </mc:Choice>
            </mc:AlternateContent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 w:eastAsia="黑体" w:cs="Times New Roman"/>
                <w:sz w:val="24"/>
              </w:rPr>
            </w:pPr>
          </w:p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黑体" w:cs="Times New Roman"/>
                <w:sz w:val="24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sz w:val="24"/>
                <w:lang w:eastAsia="zh-CN"/>
              </w:rPr>
              <w:t>科</w:t>
            </w:r>
            <w:r>
              <w:rPr>
                <w:rFonts w:hint="eastAsia" w:ascii="Times New Roman" w:hAnsi="Times New Roman" w:eastAsia="黑体" w:cs="Times New Roman"/>
                <w:sz w:val="24"/>
                <w:lang w:val="en-US" w:eastAsia="zh-CN"/>
              </w:rPr>
              <w:t>目</w:t>
            </w:r>
          </w:p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黑体" w:cs="Times New Roman"/>
                <w:sz w:val="24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sz w:val="24"/>
                <w:lang w:eastAsia="zh-CN"/>
              </w:rPr>
              <w:t>考核</w:t>
            </w:r>
          </w:p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黑体" w:cs="Times New Roman"/>
                <w:sz w:val="24"/>
                <w:lang w:eastAsia="zh-CN"/>
              </w:rPr>
            </w:pPr>
          </w:p>
          <w:p>
            <w:pPr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项</w:t>
            </w:r>
            <w:r>
              <w:rPr>
                <w:rFonts w:hint="eastAsia" w:ascii="Times New Roman" w:hAnsi="Times New Roman" w:eastAsia="黑体" w:cs="Times New Roman"/>
                <w:sz w:val="24"/>
                <w:lang w:eastAsia="zh-CN"/>
              </w:rPr>
              <w:t>目</w:t>
            </w:r>
            <w:r>
              <w:rPr>
                <w:rFonts w:ascii="Times New Roman" w:hAnsi="Times New Roman" w:eastAsia="黑体" w:cs="Times New Roman"/>
                <w:sz w:val="24"/>
              </w:rPr>
              <w:t xml:space="preserve">   目</w:t>
            </w:r>
          </w:p>
          <w:p>
            <w:pPr>
              <w:adjustRightInd w:val="0"/>
              <w:snapToGrid w:val="0"/>
              <w:spacing w:line="240" w:lineRule="auto"/>
              <w:jc w:val="center"/>
              <mc:AlternateContent>
                <mc:Choice Requires="wpsCustomData">
                  <wpsCustomData:diagonalParaType/>
                </mc:Choice>
              </mc:AlternateContent>
              <w:rPr>
                <w:rFonts w:hint="eastAsia" w:ascii="Times New Roman" w:hAnsi="Times New Roman" w:eastAsia="黑体" w:cs="Times New Roman"/>
                <w:sz w:val="24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sz w:val="24"/>
                <w:lang w:eastAsia="zh-CN"/>
              </w:rPr>
              <w:t>考核绩</w:t>
            </w:r>
          </w:p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黑体" w:cs="Times New Roman"/>
                <w:sz w:val="24"/>
                <w:lang w:eastAsia="zh-CN"/>
              </w:rPr>
            </w:pPr>
          </w:p>
          <w:p>
            <w:pPr>
              <w:adjustRightInd w:val="0"/>
              <w:snapToGrid w:val="0"/>
              <w:spacing w:line="240" w:lineRule="auto"/>
              <w:jc w:val="center"/>
              <mc:AlternateContent>
                <mc:Choice Requires="wpsCustomData">
                  <wpsCustomData:diagonalParaType/>
                </mc:Choice>
              </mc:AlternateContent>
              <w:rPr>
                <w:rFonts w:hint="eastAsia" w:ascii="Times New Roman" w:hAnsi="Times New Roman" w:eastAsia="黑体" w:cs="Times New Roman"/>
                <w:sz w:val="24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sz w:val="24"/>
                <w:lang w:eastAsia="zh-CN"/>
              </w:rPr>
              <w:t>考核成绩</w:t>
            </w:r>
          </w:p>
          <w:p>
            <w:pPr>
              <w:adjustRightInd w:val="0"/>
              <w:snapToGrid w:val="0"/>
              <w:ind w:firstLine="240" w:firstLineChars="100"/>
              <w:jc w:val="center"/>
              <w:rPr>
                <w:rFonts w:hint="eastAsia" w:ascii="Times New Roman" w:hAnsi="Times New Roman" w:eastAsia="黑体" w:cs="Times New Roman"/>
                <w:sz w:val="24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sz w:val="24"/>
                <w:lang w:eastAsia="zh-CN"/>
              </w:rPr>
              <w:t>对应</w:t>
            </w:r>
          </w:p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Times New Roman"/>
                <w:sz w:val="24"/>
                <w:lang w:eastAsia="zh-CN"/>
              </w:rPr>
              <w:t>分值</w:t>
            </w:r>
          </w:p>
        </w:tc>
        <w:tc>
          <w:tcPr>
            <w:tcW w:w="11076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体能测试成绩对应分值、测试办法</w:t>
            </w:r>
          </w:p>
        </w:tc>
        <w:tc>
          <w:tcPr>
            <w:tcW w:w="74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年龄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267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黑体" w:cs="Times New Roman"/>
                <w:sz w:val="24"/>
              </w:rPr>
            </w:pPr>
          </w:p>
        </w:tc>
        <w:tc>
          <w:tcPr>
            <w:tcW w:w="11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2.5</w:t>
            </w:r>
            <w:r>
              <w:rPr>
                <w:rFonts w:ascii="Times New Roman" w:hAnsi="Times New Roman" w:eastAsia="宋体" w:cs="Times New Roman"/>
                <w:szCs w:val="21"/>
              </w:rPr>
              <w:t>分</w:t>
            </w:r>
          </w:p>
        </w:tc>
        <w:tc>
          <w:tcPr>
            <w:tcW w:w="11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5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分</w:t>
            </w:r>
          </w:p>
        </w:tc>
        <w:tc>
          <w:tcPr>
            <w:tcW w:w="11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7.5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分</w:t>
            </w:r>
          </w:p>
        </w:tc>
        <w:tc>
          <w:tcPr>
            <w:tcW w:w="11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10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分</w:t>
            </w:r>
          </w:p>
        </w:tc>
        <w:tc>
          <w:tcPr>
            <w:tcW w:w="11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12.5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分</w:t>
            </w:r>
          </w:p>
        </w:tc>
        <w:tc>
          <w:tcPr>
            <w:tcW w:w="11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15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分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17.5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分</w:t>
            </w:r>
          </w:p>
        </w:tc>
        <w:tc>
          <w:tcPr>
            <w:tcW w:w="9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20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分</w:t>
            </w:r>
          </w:p>
        </w:tc>
        <w:tc>
          <w:tcPr>
            <w:tcW w:w="10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22.5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分</w:t>
            </w:r>
          </w:p>
        </w:tc>
        <w:tc>
          <w:tcPr>
            <w:tcW w:w="10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25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分</w:t>
            </w:r>
          </w:p>
        </w:tc>
        <w:tc>
          <w:tcPr>
            <w:tcW w:w="74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267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800米跑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（分、秒）</w:t>
            </w:r>
          </w:p>
        </w:tc>
        <w:tc>
          <w:tcPr>
            <w:tcW w:w="11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4′50″</w:t>
            </w:r>
          </w:p>
        </w:tc>
        <w:tc>
          <w:tcPr>
            <w:tcW w:w="11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4′45″</w:t>
            </w:r>
          </w:p>
        </w:tc>
        <w:tc>
          <w:tcPr>
            <w:tcW w:w="11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4′40″</w:t>
            </w:r>
          </w:p>
        </w:tc>
        <w:tc>
          <w:tcPr>
            <w:tcW w:w="11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4′35″</w:t>
            </w:r>
          </w:p>
        </w:tc>
        <w:tc>
          <w:tcPr>
            <w:tcW w:w="11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4′30″</w:t>
            </w:r>
          </w:p>
        </w:tc>
        <w:tc>
          <w:tcPr>
            <w:tcW w:w="11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4′25″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4′20″</w:t>
            </w:r>
          </w:p>
        </w:tc>
        <w:tc>
          <w:tcPr>
            <w:tcW w:w="9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4′15″</w:t>
            </w:r>
          </w:p>
        </w:tc>
        <w:tc>
          <w:tcPr>
            <w:tcW w:w="10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4′10″</w:t>
            </w:r>
          </w:p>
        </w:tc>
        <w:tc>
          <w:tcPr>
            <w:tcW w:w="10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4′05″</w:t>
            </w:r>
          </w:p>
        </w:tc>
        <w:tc>
          <w:tcPr>
            <w:tcW w:w="7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30岁以下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2679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黑体" w:cs="Times New Roman"/>
                <w:sz w:val="24"/>
              </w:rPr>
            </w:pPr>
          </w:p>
        </w:tc>
        <w:tc>
          <w:tcPr>
            <w:tcW w:w="11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5′10″</w:t>
            </w:r>
          </w:p>
        </w:tc>
        <w:tc>
          <w:tcPr>
            <w:tcW w:w="11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5′05″</w:t>
            </w:r>
          </w:p>
        </w:tc>
        <w:tc>
          <w:tcPr>
            <w:tcW w:w="11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5′00″</w:t>
            </w:r>
          </w:p>
        </w:tc>
        <w:tc>
          <w:tcPr>
            <w:tcW w:w="11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4′55″</w:t>
            </w:r>
          </w:p>
        </w:tc>
        <w:tc>
          <w:tcPr>
            <w:tcW w:w="11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4′50″</w:t>
            </w:r>
          </w:p>
        </w:tc>
        <w:tc>
          <w:tcPr>
            <w:tcW w:w="11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4′45″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4′40″</w:t>
            </w:r>
          </w:p>
        </w:tc>
        <w:tc>
          <w:tcPr>
            <w:tcW w:w="9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4′35″</w:t>
            </w:r>
          </w:p>
        </w:tc>
        <w:tc>
          <w:tcPr>
            <w:tcW w:w="10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4′30″</w:t>
            </w:r>
          </w:p>
        </w:tc>
        <w:tc>
          <w:tcPr>
            <w:tcW w:w="10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4′25″</w:t>
            </w:r>
          </w:p>
        </w:tc>
        <w:tc>
          <w:tcPr>
            <w:tcW w:w="7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30岁以上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267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hint="eastAsia" w:ascii="Times New Roman" w:hAnsi="Times New Roman" w:eastAsia="黑体" w:cs="Times New Roman"/>
                <w:sz w:val="24"/>
              </w:rPr>
              <w:t>屈腿</w:t>
            </w:r>
            <w:r>
              <w:rPr>
                <w:rFonts w:ascii="Times New Roman" w:hAnsi="Times New Roman" w:eastAsia="黑体" w:cs="Times New Roman"/>
                <w:sz w:val="24"/>
              </w:rPr>
              <w:t>仰卧起坐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（次/</w:t>
            </w:r>
            <w:r>
              <w:rPr>
                <w:rFonts w:hint="eastAsia" w:ascii="Times New Roman" w:hAnsi="Times New Roman" w:eastAsia="黑体" w:cs="Times New Roman"/>
                <w:sz w:val="24"/>
              </w:rPr>
              <w:t>3</w:t>
            </w:r>
            <w:r>
              <w:rPr>
                <w:rFonts w:ascii="Times New Roman" w:hAnsi="Times New Roman" w:eastAsia="黑体" w:cs="Times New Roman"/>
                <w:sz w:val="24"/>
              </w:rPr>
              <w:t>分钟）</w:t>
            </w:r>
          </w:p>
        </w:tc>
        <w:tc>
          <w:tcPr>
            <w:tcW w:w="11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33</w:t>
            </w:r>
          </w:p>
        </w:tc>
        <w:tc>
          <w:tcPr>
            <w:tcW w:w="11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36</w:t>
            </w:r>
          </w:p>
        </w:tc>
        <w:tc>
          <w:tcPr>
            <w:tcW w:w="11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39</w:t>
            </w:r>
          </w:p>
        </w:tc>
        <w:tc>
          <w:tcPr>
            <w:tcW w:w="11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42</w:t>
            </w:r>
          </w:p>
        </w:tc>
        <w:tc>
          <w:tcPr>
            <w:tcW w:w="11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45</w:t>
            </w:r>
          </w:p>
        </w:tc>
        <w:tc>
          <w:tcPr>
            <w:tcW w:w="11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48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51</w:t>
            </w:r>
          </w:p>
        </w:tc>
        <w:tc>
          <w:tcPr>
            <w:tcW w:w="9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54</w:t>
            </w:r>
          </w:p>
        </w:tc>
        <w:tc>
          <w:tcPr>
            <w:tcW w:w="10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57</w:t>
            </w:r>
          </w:p>
        </w:tc>
        <w:tc>
          <w:tcPr>
            <w:tcW w:w="10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60</w:t>
            </w:r>
          </w:p>
        </w:tc>
        <w:tc>
          <w:tcPr>
            <w:tcW w:w="7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30岁以下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2679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28</w:t>
            </w:r>
          </w:p>
        </w:tc>
        <w:tc>
          <w:tcPr>
            <w:tcW w:w="11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31</w:t>
            </w:r>
          </w:p>
        </w:tc>
        <w:tc>
          <w:tcPr>
            <w:tcW w:w="11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34</w:t>
            </w:r>
          </w:p>
        </w:tc>
        <w:tc>
          <w:tcPr>
            <w:tcW w:w="11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37</w:t>
            </w:r>
          </w:p>
        </w:tc>
        <w:tc>
          <w:tcPr>
            <w:tcW w:w="11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40</w:t>
            </w:r>
          </w:p>
        </w:tc>
        <w:tc>
          <w:tcPr>
            <w:tcW w:w="11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43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46</w:t>
            </w:r>
          </w:p>
        </w:tc>
        <w:tc>
          <w:tcPr>
            <w:tcW w:w="9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49</w:t>
            </w:r>
          </w:p>
        </w:tc>
        <w:tc>
          <w:tcPr>
            <w:tcW w:w="10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52</w:t>
            </w:r>
          </w:p>
        </w:tc>
        <w:tc>
          <w:tcPr>
            <w:tcW w:w="10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55</w:t>
            </w:r>
          </w:p>
        </w:tc>
        <w:tc>
          <w:tcPr>
            <w:tcW w:w="7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30岁以上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67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跳绳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（次/1分钟）</w:t>
            </w:r>
          </w:p>
        </w:tc>
        <w:tc>
          <w:tcPr>
            <w:tcW w:w="11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85</w:t>
            </w:r>
          </w:p>
        </w:tc>
        <w:tc>
          <w:tcPr>
            <w:tcW w:w="11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90</w:t>
            </w:r>
          </w:p>
        </w:tc>
        <w:tc>
          <w:tcPr>
            <w:tcW w:w="11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95</w:t>
            </w:r>
          </w:p>
        </w:tc>
        <w:tc>
          <w:tcPr>
            <w:tcW w:w="11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100</w:t>
            </w:r>
          </w:p>
        </w:tc>
        <w:tc>
          <w:tcPr>
            <w:tcW w:w="11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105</w:t>
            </w:r>
          </w:p>
        </w:tc>
        <w:tc>
          <w:tcPr>
            <w:tcW w:w="11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110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115</w:t>
            </w:r>
          </w:p>
        </w:tc>
        <w:tc>
          <w:tcPr>
            <w:tcW w:w="9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120</w:t>
            </w:r>
          </w:p>
        </w:tc>
        <w:tc>
          <w:tcPr>
            <w:tcW w:w="10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125</w:t>
            </w:r>
          </w:p>
        </w:tc>
        <w:tc>
          <w:tcPr>
            <w:tcW w:w="10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130</w:t>
            </w:r>
          </w:p>
        </w:tc>
        <w:tc>
          <w:tcPr>
            <w:tcW w:w="7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30岁以下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679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黑体" w:cs="Times New Roman"/>
                <w:sz w:val="24"/>
              </w:rPr>
            </w:pPr>
          </w:p>
        </w:tc>
        <w:tc>
          <w:tcPr>
            <w:tcW w:w="11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80</w:t>
            </w:r>
          </w:p>
        </w:tc>
        <w:tc>
          <w:tcPr>
            <w:tcW w:w="11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85</w:t>
            </w:r>
          </w:p>
        </w:tc>
        <w:tc>
          <w:tcPr>
            <w:tcW w:w="11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90</w:t>
            </w:r>
          </w:p>
        </w:tc>
        <w:tc>
          <w:tcPr>
            <w:tcW w:w="11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95</w:t>
            </w:r>
          </w:p>
        </w:tc>
        <w:tc>
          <w:tcPr>
            <w:tcW w:w="11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100</w:t>
            </w:r>
          </w:p>
        </w:tc>
        <w:tc>
          <w:tcPr>
            <w:tcW w:w="11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105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110</w:t>
            </w:r>
          </w:p>
        </w:tc>
        <w:tc>
          <w:tcPr>
            <w:tcW w:w="9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125</w:t>
            </w:r>
          </w:p>
        </w:tc>
        <w:tc>
          <w:tcPr>
            <w:tcW w:w="10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120</w:t>
            </w:r>
          </w:p>
        </w:tc>
        <w:tc>
          <w:tcPr>
            <w:tcW w:w="10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125</w:t>
            </w:r>
          </w:p>
        </w:tc>
        <w:tc>
          <w:tcPr>
            <w:tcW w:w="7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30岁以上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  <w:jc w:val="center"/>
        </w:trPr>
        <w:tc>
          <w:tcPr>
            <w:tcW w:w="26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备    注</w:t>
            </w:r>
          </w:p>
        </w:tc>
        <w:tc>
          <w:tcPr>
            <w:tcW w:w="11824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1.单项未取得有效成绩的不予招录。</w:t>
            </w:r>
          </w:p>
          <w:p>
            <w:pPr>
              <w:adjustRightInd w:val="0"/>
              <w:snapToGrid w:val="0"/>
              <w:spacing w:line="300" w:lineRule="exact"/>
              <w:jc w:val="left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2.测试项目及标准中“以上”“以下”均含本级、本数。</w:t>
            </w:r>
          </w:p>
          <w:p>
            <w:pPr>
              <w:adjustRightInd w:val="0"/>
              <w:snapToGrid w:val="0"/>
              <w:spacing w:line="300" w:lineRule="exact"/>
              <w:jc w:val="left"/>
              <w:textAlignment w:val="center"/>
            </w:pPr>
            <w:r>
              <w:rPr>
                <w:rFonts w:hint="eastAsia" w:ascii="Times New Roman" w:hAnsi="Times New Roman" w:cs="Times New Roman"/>
                <w:sz w:val="15"/>
                <w:szCs w:val="15"/>
                <w:lang w:val="en-US" w:eastAsia="zh-CN"/>
              </w:rPr>
              <w:t>5.测试场地选择及实施由甘孜州消防救援支队牵头负责。</w:t>
            </w:r>
          </w:p>
        </w:tc>
      </w:tr>
    </w:tbl>
    <w:p>
      <w:pPr>
        <w:spacing w:line="560" w:lineRule="exact"/>
        <w:jc w:val="both"/>
        <w:rPr>
          <w:rFonts w:hint="eastAsia" w:eastAsia="方正小标宋简体"/>
          <w:sz w:val="36"/>
          <w:szCs w:val="36"/>
        </w:rPr>
        <w:sectPr>
          <w:pgSz w:w="16838" w:h="11906" w:orient="landscape"/>
          <w:pgMar w:top="1587" w:right="2098" w:bottom="1474" w:left="1985" w:header="624" w:footer="1644" w:gutter="0"/>
          <w:cols w:space="0" w:num="1"/>
          <w:rtlGutter w:val="0"/>
          <w:docGrid w:type="lines" w:linePitch="315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1E20669-E44C-4D92-8B9F-240ADA6BF90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98AEADD2-B7C0-4A80-BBC6-FC24C6E6ABF5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36D07CE9-54D3-4761-918B-180A42CC42F5}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4" w:fontKey="{D2E4E376-12A1-4308-B8F2-6A4013E049CD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5" w:fontKey="{8BD35713-F92B-4327-931A-C440F790E1E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UxMzQzMDk5OTk5NjBhNzU5YWU2Mjg3ZGU5ZDE3ODMifQ=="/>
  </w:docVars>
  <w:rsids>
    <w:rsidRoot w:val="00000000"/>
    <w:rsid w:val="138209CB"/>
    <w:rsid w:val="143A7009"/>
    <w:rsid w:val="238A6B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等线" w:hAnsi="等线" w:eastAsia="等线" w:cs="宋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660</Words>
  <Characters>1176</Characters>
  <Lines>0</Lines>
  <Paragraphs>0</Paragraphs>
  <TotalTime>0</TotalTime>
  <ScaleCrop>false</ScaleCrop>
  <LinksUpToDate>false</LinksUpToDate>
  <CharactersWithSpaces>1189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2023-02-17T07:22:00Z</dcterms:created>
  <dc:creator>Administrator</dc:creator>
  <cp:lastModifiedBy>告别青春</cp:lastModifiedBy>
  <dcterms:modified xsi:type="dcterms:W3CDTF">2023-02-20T05:35:57Z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FE975C8DA56045C58F459A6991DD161F</vt:lpwstr>
  </property>
</Properties>
</file>