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4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"/>
        <w:gridCol w:w="2835"/>
        <w:gridCol w:w="3540"/>
        <w:gridCol w:w="16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84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  2023年喀喇沁旗公益性岗位需求情况表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460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填报单位：喀喇沁旗就业服务中心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8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35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岗位需求</w:t>
            </w:r>
          </w:p>
        </w:tc>
        <w:tc>
          <w:tcPr>
            <w:tcW w:w="16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需求人数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喀喇沁旗十家满族乡政府 </w:t>
            </w: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办公室文员4人、窗口协理员4人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喀喇沁旗消防大队</w:t>
            </w: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办公室文员2人、防火员1人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喀喇沁旗社会保险事业服务中心</w:t>
            </w: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办公室文员1人、窗口协理员1人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共计</w:t>
            </w: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40" w:hRule="atLeast"/>
        </w:trPr>
        <w:tc>
          <w:tcPr>
            <w:tcW w:w="84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备注：办公室文员需要毕业两年以上大学生（应聘人员必须熟练使用计算机）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jMjU1YTkzZWJjMzI2Nzg0OTIxYTdkZjBhOGI1NDUifQ=="/>
  </w:docVars>
  <w:rsids>
    <w:rsidRoot w:val="7F63525A"/>
    <w:rsid w:val="7F635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2023-02-10T08:02:00Z</dcterms:created>
  <dc:creator>Mr.</dc:creator>
  <cp:lastModifiedBy>Mr.</cp:lastModifiedBy>
  <dcterms:modified xsi:type="dcterms:W3CDTF">2023-02-10T08:03:09Z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6A27E4DE3F904C1386CE7C456A7A9D5B</vt:lpwstr>
  </property>
</Properties>
</file>