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2"/>
          <w:szCs w:val="32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2"/>
          <w:szCs w:val="32"/>
          <w:highlight w:val="none"/>
        </w:rPr>
        <w:t>附件1：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-17"/>
          <w:sz w:val="36"/>
          <w:szCs w:val="36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val="en-US" w:eastAsia="zh-CN"/>
        </w:rPr>
        <w:t>井冈山市水利局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-17"/>
          <w:sz w:val="36"/>
          <w:szCs w:val="36"/>
          <w:highlight w:val="none"/>
          <w:lang w:eastAsia="zh-CN"/>
        </w:rPr>
        <w:t>招聘岗位及任职要求</w:t>
      </w:r>
    </w:p>
    <w:tbl>
      <w:tblPr>
        <w:tblStyle w:val="4"/>
        <w:tblW w:w="955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7"/>
        <w:gridCol w:w="1803"/>
        <w:gridCol w:w="5788"/>
        <w:gridCol w:w="11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0"/>
                <w:szCs w:val="30"/>
                <w:highlight w:val="none"/>
              </w:rPr>
              <w:t>序号</w:t>
            </w:r>
          </w:p>
        </w:tc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0"/>
                <w:szCs w:val="30"/>
                <w:highlight w:val="none"/>
              </w:rPr>
              <w:t>岗位序号及名称</w:t>
            </w:r>
          </w:p>
        </w:tc>
        <w:tc>
          <w:tcPr>
            <w:tcW w:w="5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0"/>
                <w:szCs w:val="30"/>
                <w:highlight w:val="none"/>
              </w:rPr>
              <w:t>岗位要求</w:t>
            </w: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拟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0"/>
                <w:szCs w:val="30"/>
                <w:highlight w:val="none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0"/>
                <w:szCs w:val="30"/>
                <w:highlight w:val="none"/>
              </w:rPr>
              <w:t>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1" w:hRule="atLeast"/>
          <w:jc w:val="center"/>
        </w:trPr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0"/>
                <w:szCs w:val="3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1</w:t>
            </w:r>
          </w:p>
        </w:tc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0"/>
                <w:sz w:val="30"/>
                <w:szCs w:val="3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01-综合岗</w:t>
            </w:r>
          </w:p>
        </w:tc>
        <w:tc>
          <w:tcPr>
            <w:tcW w:w="5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1.年龄要求：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40周岁及以下；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2.能力要求：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有3年及以上办公室、行政或文秘岗位工作经验；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Chars="0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3.其他：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熟悉计算机维护工作或办公室接待工作，形象佳，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性格开朗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，有较强的亲和力和优秀的沟通能力。</w:t>
            </w: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0"/>
                <w:szCs w:val="3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2人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eastAsia="zh-CN"/>
        </w:rPr>
        <w:t>注：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年龄及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>资历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计算截止时间为202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年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eastAsia="zh-CN"/>
        </w:rPr>
        <w:t>月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>31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eastAsia="zh-CN"/>
        </w:rPr>
        <w:t>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7A"/>
    <w:family w:val="swiss"/>
    <w:pitch w:val="default"/>
    <w:sig w:usb0="80000287" w:usb1="280F3C52" w:usb2="00000016" w:usb3="00000000" w:csb0="0004001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xY2ZhOTQwMDAwOWRjZTQwZjVhZmFkYmQ1MGIzODAifQ=="/>
  </w:docVars>
  <w:rsids>
    <w:rsidRoot w:val="00000000"/>
    <w:rsid w:val="31F41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2"/>
    <w:basedOn w:val="1"/>
    <w:next w:val="1"/>
    <w:qFormat/>
    <w:uiPriority w:val="0"/>
    <w:pPr>
      <w:widowControl/>
      <w:snapToGrid w:val="0"/>
      <w:spacing w:before="100" w:beforeAutospacing="1" w:after="100" w:afterAutospacing="1"/>
      <w:jc w:val="left"/>
      <w:textAlignment w:val="baseline"/>
    </w:pPr>
    <w:rPr>
      <w:rFonts w:ascii="宋体" w:hAnsi="宋体" w:eastAsia="宋体" w:cs="宋体"/>
      <w:b/>
      <w:bCs/>
      <w:kern w:val="0"/>
      <w:sz w:val="36"/>
      <w:szCs w:val="36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2023-02-08T01:31:10Z</dcterms:created>
  <dc:creator>Administrator</dc:creator>
  <cp:lastModifiedBy>Administrator</cp:lastModifiedBy>
  <dcterms:modified xsi:type="dcterms:W3CDTF">2023-02-08T01:31:26Z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DCD7BB0FDC7E489A932CB0048655AF1B</vt:lpwstr>
  </property>
</Properties>
</file>