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"/>
        <w:gridCol w:w="431"/>
        <w:gridCol w:w="860"/>
        <w:gridCol w:w="667"/>
        <w:gridCol w:w="930"/>
        <w:gridCol w:w="3277"/>
        <w:gridCol w:w="916"/>
        <w:gridCol w:w="694"/>
      </w:tblGrid>
      <w:tr w:rsidR="00E27C89" w:rsidRPr="00E27C89" w:rsidTr="00E27C89">
        <w:trPr>
          <w:trHeight w:val="735"/>
          <w:jc w:val="center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序号</w:t>
            </w:r>
          </w:p>
        </w:tc>
        <w:tc>
          <w:tcPr>
            <w:tcW w:w="54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公司</w:t>
            </w:r>
          </w:p>
        </w:tc>
        <w:tc>
          <w:tcPr>
            <w:tcW w:w="91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岗位</w:t>
            </w:r>
          </w:p>
        </w:tc>
        <w:tc>
          <w:tcPr>
            <w:tcW w:w="565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73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招聘人数</w:t>
            </w:r>
          </w:p>
        </w:tc>
      </w:tr>
      <w:tr w:rsidR="00E27C89" w:rsidRPr="00E27C89" w:rsidTr="00E27C89">
        <w:trPr>
          <w:trHeight w:val="120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年龄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学历</w:t>
            </w:r>
          </w:p>
        </w:tc>
        <w:tc>
          <w:tcPr>
            <w:tcW w:w="30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工作经验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E27C89" w:rsidRPr="00E27C89" w:rsidTr="00E27C89">
        <w:trPr>
          <w:trHeight w:val="439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江阴城市发展集团有限公司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安全工程师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全日制大专及以上学历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1、工程类专业。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2、持有注册安全工程师证书。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3、具有5年以上现场安全管理经验，了解质量、安全管理体系建设与维护，熟悉国家安全法律法规，能对现场出现的问题及时形成解决方法。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4、有各项安全生产管理制度和操作规程执行情况监督检查经验；有组织推动安全生产活动，宣传安全生产法规经验。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5、吃苦耐劳、责任心强、态度认真、学习能力强，具备良好的敬业精神和职业道德。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6、能熟练操作无人机延时拍摄者优先。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12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江阴城发房地产开发有限公司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成本管理员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男性50周岁以下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女性40周岁以下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10年以上会计工作经验，有8年及以上大型房产集团主办会计、总账会计经验；有主导过大型商业综合体项目的完整的成本管理流程（拍地、项目立项，招标参建单位、合同评审、竣工验收等），其中有建设面积50万方以上项目的管理经验者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2、精通全盘会计实务，擅长成本核算。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3、熟练运用金蝶等财务软件。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4、学习能力强，抗压能力好。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74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江阴市交通工程建设有限公司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桥梁工程师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大专及以上学历；公路、市政专业或桥梁专业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1、5年以上桥梁施工经验。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2、2座大型桥梁全过程施工经验。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3、从事过城市高架桥梁施工者优先。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59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江阴市交通工程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建设有限公司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试验检测师/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助理试验检测师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大专及以上学历，路桥、土木工程类相关专业；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1、2年或以上工程检测行业相关工作经验。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2、具有优秀的组织和协调能力，良好的分析和沟通能力，能吃苦耐劳。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3、具有交通运输部公路水运工程试验检测师或助理试验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检测师证书；有工地试验室授权负责人工作经验的优先录用。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适应工程现场检测工作及管理。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</w:t>
            </w:r>
          </w:p>
        </w:tc>
      </w:tr>
      <w:tr w:rsidR="00E27C89" w:rsidRPr="00E27C89" w:rsidTr="00E27C89">
        <w:trPr>
          <w:trHeight w:val="228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江阴市交通工程建设有限公司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技术员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全日制大专及以上学历。专业要求：公路、桥梁、市政、机电等相关工程专业。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1、公路、桥梁、市政、机电等相关工程专业。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2、有相关公路、桥梁、市政、机电等专业相关工作经验者优先。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3、个人特质：责任心、团队意识、沟通能力、抗压能力。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工作环境：野外作业及不固定时间。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</w:tr>
      <w:tr w:rsidR="00E27C89" w:rsidRPr="00E27C89" w:rsidTr="00E27C89">
        <w:trPr>
          <w:trHeight w:val="399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江阴市风景园林工程有限公司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总工程师办公室（总工程师）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大专及以上学历，园林绿化、工程管理相关专业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1、具有10年及以上市政园林施工管理工作经验，持有市政公用二级及以上建造师证书。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2、持有市政园林专业高级工程师职业资格证书(2020年以前含2020年评定的）并独立主持过一千万及以上的综合性市政园林建设项目。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3、有市政园林预决算工作经验，持有市政公用二级及以上造价师证书。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4、品行端正，具备良好的职业操守和团队协作精神；工作认真、负责、有较强的团队管理及沟通协调能力。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户外工作，经常性加班。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89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江阴市风景园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林工程有限公司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工程管理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（项目负责人）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大专及以上学历，园林专业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1、具有10年及以上市政园林施工管理工作经验。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2、取得园林专业助理工程师证书，能够独立主持市政园林工程项目。（有独立主持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过千万级项目业绩的优先考虑）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3、品行端正，具备良好的职业操守和团队协作精神；工作认真、负责、能吃苦，具有大局观及良好的沟通能力。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户外工作，经常性加班。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</w:tr>
      <w:tr w:rsidR="00E27C89" w:rsidRPr="00E27C89" w:rsidTr="00E27C89">
        <w:trPr>
          <w:trHeight w:val="297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江阴市风景园林工程有限公司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农药应用专员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本科及以上学历，应用化学专业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1、具有10年及以上园林绿化工作经验，熟悉农药仓库管理各项流程。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2、熟悉本地各季节病虫害种类及防治方法，熟悉农药使用配比，做好农药使用的指导及推广应用工作。熟悉仓库管理流程，建立农药管理制度，做好农药仓库的安全管理工作。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3、品行端正，具备良好的职业操守和团队协作精神；工作认真、细致、能够吃苦耐劳。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26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道路设计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道路专业全日制本科及以上学历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具有高级工程师职称，四库一平台具有2个大型项目及1个中型项目且为项目负责人、专业负责人者优先。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48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排水设计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给排水专业全日制本科及以上学历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已获得工程师职称，有5年及以上甲级设计院工作经验（四库一平台具有2个大型项目及1个中型项目者优先）或应届毕业生。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24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规划设计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通过评估的城乡规划专业，全日制本科及以上学历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熟练掌握ArchGIS、MapGIS等制图软件、Autocad\SketchUP等制图软件。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</w:tr>
      <w:tr w:rsidR="00E27C89" w:rsidRPr="00E27C89" w:rsidTr="00E27C89">
        <w:trPr>
          <w:trHeight w:val="120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市城乡规划设计院有限公司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规划设计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土地资源管理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专业，全日制本科及以上学历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熟练掌握ArchGIS、MapGIS等制图软件、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Autocad\SketchUP等制图软件。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44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结构副总工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45周岁及以下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结构工程、土木工程等相关专业全日制硕士研究生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高级工程师，10年及以上甲级建筑设计院工作经验，具有一级注册结构工程师执业证。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11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结构设计师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结构工程、土木工程全日制本科及以上学历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有甲级设计院工作经验或应届毕业生。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</w:tr>
      <w:tr w:rsidR="00E27C89" w:rsidRPr="00E27C89" w:rsidTr="00E27C89">
        <w:trPr>
          <w:trHeight w:val="111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主创建筑设计师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45周岁及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建筑及相关专业全日制本科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有5年及以上甲级建筑设计院工作经验；具有一级注册建筑师执业证。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</w:tr>
      <w:tr w:rsidR="00E27C89" w:rsidRPr="00E27C89" w:rsidTr="00E27C89">
        <w:trPr>
          <w:trHeight w:val="109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江阴市城乡规划设计院有限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建筑设计师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建筑及相关专业全日制本科及以上学历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有甲级设计院工作经验或应届毕业生。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</w:t>
            </w:r>
          </w:p>
        </w:tc>
      </w:tr>
      <w:tr w:rsidR="00E27C89" w:rsidRPr="00E27C89" w:rsidTr="00E27C89">
        <w:trPr>
          <w:trHeight w:val="142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建筑装饰设计师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25周岁及以下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建筑装饰工程及艺术设计相关专业本科及以上学历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1、熟悉CAD、PS、3DMAX，且有相关证书者优先。                                  2、有装修设计工作经验者优先。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66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测量工程师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测绘类全日制大专以上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1、有3年以上测绘行业工作相关经验。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2、取得初级职称以上。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3、有责任心、团队意识强、有一定的沟通能力和抗压能力。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根据具体项目要求需外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业工作。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</w:t>
            </w:r>
          </w:p>
        </w:tc>
      </w:tr>
      <w:tr w:rsidR="00E27C89" w:rsidRPr="00E27C89" w:rsidTr="00E27C89">
        <w:trPr>
          <w:trHeight w:val="130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江阴市城乡规划设计院有限公司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岩土工程师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地质类或土木类全日制本科及以上学历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1、有岩土工程勘察、设计工作经验或岩土工程科研经验。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2、有责任心、团队意识强、有一定的沟通能力和抗压能力。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根据具体项目要求需外业工作。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29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江阴市城市规划信息咨询中心有限公司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测量工程师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全日制本科测绘地理信息专业或工程测量专业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2年以上测绘工作经验。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中共党员，掌握测绘航空摄影工作经验优先。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90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江阴市城市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规划信息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咨询中心有限公司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地理信息工程师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35周岁及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全日制本科测绘类及相关专业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熟练使用gis，cass等软件。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406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江阴市建设工程质量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检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测中心有限公司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试验检测员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全日制本科，工程类相关专业毕业，岩土、地质、土木、工民建、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路桥、市政、公路专业，应届毕业生优先。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非工程类专业，需持检验检测上岗证书。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有建筑工程检测工作经验，能独立完成全过程试验检测工作者优先；思想品德高尚，有责任心，有上进心。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5</w:t>
            </w:r>
          </w:p>
        </w:tc>
      </w:tr>
      <w:tr w:rsidR="00E27C89" w:rsidRPr="00E27C89" w:rsidTr="00E27C89">
        <w:trPr>
          <w:trHeight w:val="256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江阴市建设工程质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量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检测中心有限公司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试验检测师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本科，中级及以上职称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1、具有桩基检测证书（锚杆、高低应变、钻芯法、静载试验、声波透射法检测）。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2、具有钢结构检测证书。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3、具有公路检测工程师执业资格证书（专业不限）。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4、具有市政类检验检测上岗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证书五张及以上。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符合上述条件之一者优先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</w:t>
            </w:r>
          </w:p>
        </w:tc>
      </w:tr>
      <w:tr w:rsidR="00E27C89" w:rsidRPr="00E27C89" w:rsidTr="00E27C89">
        <w:trPr>
          <w:trHeight w:val="463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江阴市建设工程质量检测中心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测绘检测员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全日制本科，应届生优先，测绘专业，如测绘工程、地理信息、地图制图、摄影测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量、遥感、大地测量、工程测量、地籍测绘、土地管理、矿山测量、导航工程、地理国情监测等专业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1、有建筑工程检测工作经验，能独立完成全过程试验检测工作者优先。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2、思想品德高尚，有责任心，有上进心。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67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江阴市公共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交通有限公司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行政科员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全日制本科学历中文类、经济类、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管理类相关专业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1、持有职业资格证优先。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2、具有较强的文字写作和语言表达能力，熟练操作办公软件。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3、具有较强的工作责任心和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团队精神，具有一定的抗压能力。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4、党群纪检处科员，中共党员优先。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52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江阴市公共交通有限公司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安全管理员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全日制本科学历交通运输、汽车运用工程相关专业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1、持有注册安全工程师（道路运输类）、消防工程师等职业资格证优先。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2、具有较强的组织协调和综合表达能力，熟练操作办公软件。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3、具有较强的工作责任心和团队精神，具有一定的抗压能力。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值班/适合男性。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349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江阴市公共交通有限公司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总务基建员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全日制大专学历土建类、物业管理类相关专业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1、掌握工程预决算和施工资料（档案）管理知识，具有房建或物业工程等小型项目相关现场管理经验，持有二级建造师以上职业资格证优先。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2、能独立开展企业节能降耗（水电气能耗）管理和成本控制，具有较强的组织协调和综合表达能力，熟练操作办公软件。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3、具有较强的工作责任心和团队精神，具有一定的抗压能力。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38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江阴市交产汽车服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务有限公司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安全管理员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全日制本科学历交通运输、汽车运用工程相关专业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1、持有注册安全工程师（道路运输类）、消防工程师等职业资格证优先。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2、具有较强的组织协调和综合表达能力，熟练操作办公软件。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3、具有较强的工作责任心和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团队精神，具有一定的抗压能力。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值班/适合男性。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82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江阴市交产汽车服务有限公司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校车机务员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全日制本科学历交通运输、汽车运用工程相关专业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1、掌握机动车“管用养修”知识，能独立开展车辆机务技术管理和从业人员机务知识培训教育。持有注册安全工程师（道路运输类）、消防工程师等职业资格证优先。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2、具有较强的组织协调和综合表达能力，熟练操作办公软件。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3、具有较强的工作责任心和团队精神，具有一定的抗压能力。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值班/适合男性。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334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江阴市风墙网络科技有限公司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机电工程师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全日制大专学历及以上计算机、信息类相关专业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1、掌握工程预决算和施工资料（档案）管理知识，具有信息通讯、视频监控等小型项目相关现场管理经验，持有通信、机电、广电二级及以上职业资格证，或有视频监控安装维护经验者优先。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2、具有较强的组织协调和综合表达能力，熟练操作办公软件，动手实践能力强。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3、具有较强的工作责任心和团队精神，具有一定的抗压能力。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值班/适合男性。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303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江阴市暨阳道路养护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工程有限公司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信息化管理专员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35周岁以下（优秀者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可放宽）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大专及以上学历，计算机软件等相关专业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1、有智能化建设、运营维护经验，具备企业办公设备、网络设备维护管理能力，具备较强的沟通协调及语言表达能力，能熟练运用各类办公软件，有智能化建设工作经验者优先。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2、具备计算机初、中级职称或取得计算机二级证书的优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3、爱岗敬业，乐于奉献，有较强的事业心和责任感，抗压能力强。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92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江阴市暨阳道路养护工程有限公司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工程技术员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35周岁以下（优秀者可放宽）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大专及以上学历，土木工程/交通工程/市政工程/工程管理等相关专业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1、有一年以上行业相关工作经验，具有公路工程项目管理业绩经验者优先。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2、具有二级建造师(市政/公路)执业资格和安全员B证者优先。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3、品行端正，具有较强的分析、预见问解决问题能力，工作协调和沟通能力强，具有较强的创新能力较强的职业意识，能适应高效的工作环境，工作积极主动，认真负责。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工作环境较为艰苦，工作需要会有加班。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80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江阴市工业园区升级改造有限公司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法务专员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法律及相关专业（民商、经济法专业），全日制本科及以上学历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1、从事法律相关工作经验3年以上。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2、有经济法、合同法、文书协作等方面的培训经历者为佳。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3、熟练使用办公软件，具备基本的网络知识。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10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澄通公司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现场管理（市政方向）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1、市政工程、工程设计等相关专业，具备扎实的专业技术素质;丰富的现场管理经验。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2、适应外勤作业，有能力解决突发事件。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3、具备吃苦耐劳的精神，有较强的组织、协调、沟通能力及分析和解决问题的能力，具有较强的责任心。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具备中级及以上职称、工程类执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业资格证书者优先。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</w:t>
            </w:r>
          </w:p>
        </w:tc>
      </w:tr>
      <w:tr w:rsidR="00E27C89" w:rsidRPr="00E27C89" w:rsidTr="00E27C89">
        <w:trPr>
          <w:trHeight w:val="190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澄通公司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招标合同(交通、市政方向)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1、工程造价、交通工程、市政工程等相关专业。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2、具有交通、市政工程招投标方面相关工作经验，熟悉招投标领域知识，具备招投标工作能力、较强的沟通协调能力、执行能力、敬业精神及责任心。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具有注册造价师及其他有相关专业执业资格证书、中级及以上职称者优先。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71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筑诚公司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招标合同(房建)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1、工程造价、建筑工程等相关专业。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2、具有房屋建筑工程招投标方面相关工作经验，熟悉招投标领域知识，具备招投标工作能力、较强的沟通协调能力、执行能力、敬业精神及责任心。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具有注册造价师及其他有相关专业执业资格证书、中级及以上职称者优先。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186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澄通公司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前期征迁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1、交通工程、市政工程等相关专业。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2、熟悉项目报建流程、项目前期手续办理流程、征迁及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相关方针政策、法律法规等信息。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3、同时具备较高的纪律性、责任心、执行能力、沟通协调能力、学习能力。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具备中级及以上职称、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工程类执业资格证书者优先。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</w:t>
            </w:r>
          </w:p>
        </w:tc>
      </w:tr>
      <w:tr w:rsidR="00E27C89" w:rsidRPr="00E27C89" w:rsidTr="00E27C89">
        <w:trPr>
          <w:trHeight w:val="198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筑诚公司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前期征迁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全日制本科及以上学历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1、建筑工程等相关专业。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2、熟悉项目报建流程及相关方针政策、法律法规等信息，熟悉开发项目前期手续办理流程。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3、具有上述工作3年以上经验。</w:t>
            </w:r>
          </w:p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4、同时具备较高的纪律性、责任心、执行能力、沟通协调能力、学习能力。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具备中级及以上职称、工程类执业资格证书者优先。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399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澄厦公司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1、土木工程或工程管理专业毕业。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2、二级建造师以上资格。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3、至少具有担任1个以上房屋建筑建设项目技术负责人的业绩。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1、熟悉土建工程相关施工技术规范、标准和要求。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2、熟练掌握编制施工组织技术方案、技术交底和现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场技术管理。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3、品行端正，具有良好的职业操守和团队精神，工作认真，具有吃苦耐劳精神。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</w:t>
            </w:r>
          </w:p>
        </w:tc>
      </w:tr>
      <w:tr w:rsidR="00E27C89" w:rsidRPr="00E27C89" w:rsidTr="00E27C89">
        <w:trPr>
          <w:trHeight w:val="175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澄厦公司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预算员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1、土木工程或者工程造价相关专业。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2、具有注册造价师证书优先。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3、房建施工企业预算、招投标、结算等经验。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1、熟悉工程定额和工程计价规范。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2、熟练掌握造价软件的操作。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</w:t>
            </w:r>
          </w:p>
        </w:tc>
      </w:tr>
      <w:tr w:rsidR="00E27C89" w:rsidRPr="00E27C89" w:rsidTr="00E27C89">
        <w:trPr>
          <w:trHeight w:val="2370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41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澄厦公司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技术员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本科以上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1、土木工程、工程管理相关专业。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2、具有3年以上房建施工单位现场施工员或者技术工作经验。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1、熟悉工程项目资料编制。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2、熟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练掌握CAD绘图软件。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3、熟练掌握现场测量、放样、取样等相关技术技能。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</w:t>
            </w:r>
          </w:p>
        </w:tc>
      </w:tr>
      <w:tr w:rsidR="00E27C89" w:rsidRPr="00E27C89" w:rsidTr="00E27C89">
        <w:trPr>
          <w:trHeight w:val="1275"/>
          <w:jc w:val="center"/>
        </w:trPr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澄厦公司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技术员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35周岁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本科以上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t>1、机电相关专业毕业，二级建造师以上执业资格。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br/>
              <w:t>2、具有3年以上房建施工单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位现场施工员或者技术工作经验。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1、至少具有全程参</w:t>
            </w: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与一个房建工程项目管理的业绩。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E27C89" w:rsidRPr="00E27C89" w:rsidRDefault="00E27C89" w:rsidP="00E27C89">
            <w:pPr>
              <w:widowControl/>
              <w:wordWrap w:val="0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E27C89">
              <w:rPr>
                <w:rFonts w:ascii="微软雅黑" w:eastAsia="微软雅黑" w:hAnsi="微软雅黑" w:cs="宋体" w:hint="eastAsia"/>
                <w:color w:val="666666"/>
                <w:kern w:val="0"/>
                <w:sz w:val="24"/>
                <w:szCs w:val="24"/>
              </w:rPr>
              <w:lastRenderedPageBreak/>
              <w:t>1</w:t>
            </w:r>
          </w:p>
        </w:tc>
      </w:tr>
    </w:tbl>
    <w:p w:rsidR="00E55392" w:rsidRDefault="00E27C8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D2A"/>
    <w:rsid w:val="001E3D2A"/>
    <w:rsid w:val="004870D5"/>
    <w:rsid w:val="00977B11"/>
    <w:rsid w:val="00E2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2A108E-7F31-488D-942D-34E3F69BA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7C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27C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7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949</Words>
  <Characters>5413</Characters>
  <Application>Microsoft Office Word</Application>
  <DocSecurity>0</DocSecurity>
  <Lines>45</Lines>
  <Paragraphs>12</Paragraphs>
  <ScaleCrop>false</ScaleCrop>
  <Company/>
  <LinksUpToDate>false</LinksUpToDate>
  <CharactersWithSpaces>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2022-07-27T01:12:00Z</dcterms:created>
  <dcterms:modified xsi:type="dcterms:W3CDTF">2022-07-27T01:12:00Z</dcterms:modified>
</cp:coreProperties>
</file>