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line="500" w:lineRule="exact"/>
        <w:ind w:left="0" w:leftChars="0" w:firstLine="0" w:firstLineChars="0"/>
        <w:textAlignment w:val="auto"/>
        <w:rPr>
          <w:rStyle w:val="6"/>
          <w:rFonts w:hint="default" w:ascii="仿宋_GB2312" w:hAnsi="仿宋_GB2312" w:eastAsia="仿宋_GB2312"/>
          <w:sz w:val="30"/>
          <w:szCs w:val="30"/>
          <w:lang w:val="en-US"/>
        </w:rPr>
      </w:pPr>
      <w:r>
        <w:rPr>
          <w:rFonts w:hint="eastAsia" w:ascii="黑体" w:hAnsi="黑体" w:eastAsia="黑体" w:cs="黑体"/>
          <w:color w:val="auto"/>
          <w:kern w:val="2"/>
          <w:sz w:val="32"/>
          <w:szCs w:val="32"/>
          <w:u w:val="none" w:color="auto"/>
          <w:shd w:val="clear" w:color="auto" w:fill="FFFFFF"/>
          <w:lang w:val="en-US" w:eastAsia="zh-CN" w:bidi="ar-SA"/>
        </w:rPr>
        <w:t>附件2：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pacing w:val="6"/>
          <w:sz w:val="36"/>
          <w:szCs w:val="36"/>
          <w:lang w:val="en-US" w:eastAsia="zh-CN"/>
        </w:rPr>
      </w:pPr>
      <w:r>
        <w:rPr>
          <w:rFonts w:hint="eastAsia" w:ascii="方正小标宋简体" w:hAnsi="方正小标宋简体" w:eastAsia="方正小标宋简体" w:cs="方正小标宋简体"/>
          <w:b w:val="0"/>
          <w:bCs w:val="0"/>
          <w:spacing w:val="6"/>
          <w:sz w:val="36"/>
          <w:szCs w:val="36"/>
          <w:lang w:val="en-US" w:eastAsia="zh-CN"/>
        </w:rPr>
        <w:t>不能确定为村</w:t>
      </w:r>
      <w:bookmarkStart w:id="0" w:name="_GoBack"/>
      <w:bookmarkEnd w:id="0"/>
      <w:r>
        <w:rPr>
          <w:rFonts w:hint="eastAsia" w:ascii="方正小标宋简体" w:hAnsi="方正小标宋简体" w:eastAsia="方正小标宋简体" w:cs="方正小标宋简体"/>
          <w:b w:val="0"/>
          <w:bCs w:val="0"/>
          <w:spacing w:val="6"/>
          <w:sz w:val="36"/>
          <w:szCs w:val="36"/>
          <w:lang w:val="en-US" w:eastAsia="zh-CN"/>
        </w:rPr>
        <w:t>“两委”班子成员候选人的</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pacing w:val="6"/>
          <w:sz w:val="36"/>
          <w:szCs w:val="36"/>
          <w:lang w:val="en-US" w:eastAsia="zh-CN"/>
        </w:rPr>
      </w:pPr>
      <w:r>
        <w:rPr>
          <w:rFonts w:hint="eastAsia" w:ascii="方正小标宋简体" w:hAnsi="方正小标宋简体" w:eastAsia="方正小标宋简体" w:cs="方正小标宋简体"/>
          <w:b w:val="0"/>
          <w:bCs w:val="0"/>
          <w:spacing w:val="6"/>
          <w:sz w:val="36"/>
          <w:szCs w:val="36"/>
          <w:lang w:val="en-US" w:eastAsia="zh-CN"/>
        </w:rPr>
        <w:t>“15种情形”</w:t>
      </w:r>
    </w:p>
    <w:p>
      <w:pPr>
        <w:pStyle w:val="2"/>
        <w:keepNext w:val="0"/>
        <w:keepLines w:val="0"/>
        <w:pageBreakBefore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val="0"/>
          <w:spacing w:val="6"/>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仿宋_GB2312" w:hAnsi="仿宋" w:eastAsia="仿宋_GB2312" w:cs="仿宋_GB2312"/>
          <w:b w:val="0"/>
          <w:bCs w:val="0"/>
          <w:color w:val="auto"/>
          <w:sz w:val="32"/>
          <w:szCs w:val="32"/>
          <w:shd w:val="clear" w:color="auto" w:fill="FFFFFF"/>
          <w:lang w:eastAsia="zh-CN"/>
        </w:rPr>
      </w:pPr>
      <w:r>
        <w:rPr>
          <w:rFonts w:hint="eastAsia" w:ascii="仿宋_GB2312" w:hAnsi="仿宋" w:eastAsia="仿宋_GB2312" w:cs="仿宋_GB2312"/>
          <w:b w:val="0"/>
          <w:bCs w:val="0"/>
          <w:color w:val="auto"/>
          <w:sz w:val="32"/>
          <w:szCs w:val="32"/>
          <w:shd w:val="clear" w:color="auto" w:fill="FFFFFF"/>
          <w:lang w:val="en-US" w:eastAsia="zh-CN"/>
        </w:rPr>
        <w:t>1.</w:t>
      </w:r>
      <w:r>
        <w:rPr>
          <w:rFonts w:hint="eastAsia" w:ascii="仿宋_GB2312" w:hAnsi="仿宋" w:eastAsia="仿宋_GB2312" w:cs="仿宋_GB2312"/>
          <w:b w:val="0"/>
          <w:bCs w:val="0"/>
          <w:color w:val="auto"/>
          <w:sz w:val="32"/>
          <w:szCs w:val="32"/>
          <w:shd w:val="clear" w:color="auto" w:fill="FFFFFF"/>
          <w:lang w:eastAsia="zh-CN"/>
        </w:rPr>
        <w:t>对党中央决策部署阳奉阴违，搞两面派、伪忠诚，政治上的“两面人”；</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2.</w:t>
      </w:r>
      <w:r>
        <w:rPr>
          <w:rFonts w:hint="eastAsia" w:ascii="仿宋_GB2312" w:hAnsi="仿宋" w:eastAsia="仿宋_GB2312" w:cs="仿宋_GB2312"/>
          <w:b w:val="0"/>
          <w:bCs w:val="0"/>
          <w:color w:val="auto"/>
          <w:sz w:val="32"/>
          <w:szCs w:val="32"/>
          <w:shd w:val="clear" w:color="auto" w:fill="FFFFFF"/>
          <w:lang w:eastAsia="zh-CN"/>
        </w:rPr>
        <w:t>受到撤销党内职务及以上处分尚在影响期内或受到留党察看处分期满恢复党员权利未满</w:t>
      </w:r>
      <w:r>
        <w:rPr>
          <w:rFonts w:hint="eastAsia" w:ascii="仿宋_GB2312" w:hAnsi="仿宋" w:eastAsia="仿宋_GB2312" w:cs="仿宋_GB2312"/>
          <w:b w:val="0"/>
          <w:bCs w:val="0"/>
          <w:color w:val="auto"/>
          <w:sz w:val="32"/>
          <w:szCs w:val="32"/>
          <w:shd w:val="clear" w:color="auto" w:fill="FFFFFF"/>
          <w:lang w:val="en-US" w:eastAsia="zh-CN"/>
        </w:rPr>
        <w:t>2年的；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3.受过刑事处罚、存在“村霸”和涉黑涉恶等问题的；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4.以家族势力、宗教势力干扰村级事务、影响基层治理，在群众中影响较坏的；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5.被立案调查审查或依法留置、逮捕的；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6.实施、参与非法宗教或信奉邪教的；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7.近3年内在民主评议党员中被评为不合格党员的；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8.当前被人民法院确定为失信被执行人的；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9.因嫖娼、吸毒、扰乱公共秩序等受到行政拘留未满5年的；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10.搞迷信活动、参与赌博造成恶劣影响，并被公安机关查处未满5年的；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11.参与到非接待场所上访干扰正常生产和工作秩序的活动，被有关部门查处未满5年的；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12.换届期间拉帮结派干扰选举，以谣言、非法大（小）字报、暴力威胁等不正当行为干预选民正常表达选举意志，被有关部门查证的；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13.长期外出或经常不在本村居住不能正常履行职责的；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default" w:ascii="仿宋_GB2312" w:hAnsi="仿宋" w:eastAsia="仿宋_GB2312" w:cs="仿宋_GB2312"/>
          <w:b w:val="0"/>
          <w:bCs w:val="0"/>
          <w:color w:val="auto"/>
          <w:sz w:val="32"/>
          <w:szCs w:val="32"/>
          <w:shd w:val="clear" w:color="auto" w:fill="FFFFFF"/>
          <w:lang w:val="en-US" w:eastAsia="zh-CN"/>
        </w:rPr>
      </w:pPr>
      <w:r>
        <w:rPr>
          <w:rFonts w:hint="eastAsia" w:ascii="仿宋_GB2312" w:hAnsi="仿宋" w:eastAsia="仿宋_GB2312" w:cs="仿宋_GB2312"/>
          <w:b w:val="0"/>
          <w:bCs w:val="0"/>
          <w:color w:val="auto"/>
          <w:sz w:val="32"/>
          <w:szCs w:val="32"/>
          <w:shd w:val="clear" w:color="auto" w:fill="FFFFFF"/>
          <w:lang w:val="en-US" w:eastAsia="zh-CN"/>
        </w:rPr>
        <w:t>14.丧失行为能力或因身体健康等原因不能正常履行职责的；</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640" w:firstLineChars="200"/>
        <w:jc w:val="both"/>
        <w:textAlignment w:val="auto"/>
        <w:outlineLvl w:val="9"/>
      </w:pPr>
      <w:r>
        <w:rPr>
          <w:rFonts w:hint="eastAsia" w:ascii="仿宋_GB2312" w:hAnsi="仿宋" w:eastAsia="仿宋_GB2312" w:cs="仿宋_GB2312"/>
          <w:b w:val="0"/>
          <w:bCs w:val="0"/>
          <w:color w:val="auto"/>
          <w:sz w:val="32"/>
          <w:szCs w:val="32"/>
          <w:shd w:val="clear" w:color="auto" w:fill="FFFFFF"/>
          <w:lang w:val="en-US" w:eastAsia="zh-CN"/>
        </w:rPr>
        <w:t>15.选举前不按规定签订遵守换届纪律承诺书的。</w:t>
      </w:r>
    </w:p>
    <w:sectPr>
      <w:pgSz w:w="11906" w:h="16838"/>
      <w:pgMar w:top="1440" w:right="1803" w:bottom="1335" w:left="1803" w:header="851" w:footer="992" w:gutter="0"/>
      <w:pgBorders>
        <w:top w:val="none" w:sz="0" w:space="0"/>
        <w:left w:val="none" w:sz="0" w:space="0"/>
        <w:bottom w:val="none" w:sz="0" w:space="0"/>
        <w:right w:val="none" w:sz="0" w:space="0"/>
      </w:pgBorders>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mOGZmNzE3MTI3ODk1MmVkM2JkYmU2YWU1NzRhYTkifQ=="/>
  </w:docVars>
  <w:rsids>
    <w:rsidRoot w:val="00000000"/>
    <w:rsid w:val="23567553"/>
    <w:rsid w:val="77853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Title"/>
    <w:basedOn w:val="1"/>
    <w:next w:val="1"/>
    <w:qFormat/>
    <w:uiPriority w:val="0"/>
    <w:pPr>
      <w:jc w:val="center"/>
      <w:outlineLvl w:val="0"/>
    </w:pPr>
    <w:rPr>
      <w:rFonts w:ascii="Arial" w:hAnsi="Arial" w:cs="Arial"/>
      <w:b/>
      <w:bCs/>
      <w:sz w:val="32"/>
      <w:szCs w:val="32"/>
    </w:rPr>
  </w:style>
  <w:style w:type="character" w:customStyle="1" w:styleId="6">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472</Words>
  <Characters>494</Characters>
  <Lines>0</Lines>
  <Paragraphs>0</Paragraphs>
  <TotalTime>0</TotalTime>
  <ScaleCrop>false</ScaleCrop>
  <LinksUpToDate>false</LinksUpToDate>
  <CharactersWithSpaces>494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2021-10-21T09:40:00Z</dcterms:created>
  <dc:creator>Administrator</dc:creator>
  <cp:lastModifiedBy>WPS_1613015082</cp:lastModifiedBy>
  <cp:lastPrinted>2022-07-01T01:29:26Z</cp:lastPrinted>
  <dcterms:modified xsi:type="dcterms:W3CDTF">2022-07-01T01:29:47Z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4B9C220ADF8142F79FDC9C880DAD2EDA</vt:lpwstr>
  </property>
</Properties>
</file>