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34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ind w:left="-340" w:leftChars="-162" w:right="401" w:firstLine="420" w:firstLineChars="150"/>
        <w:jc w:val="center"/>
        <w:rPr>
          <w:rFonts w:hint="eastAsia" w:ascii="方正小标宋简体" w:hAnsi="黑体" w:eastAsia="方正小标宋简体" w:cs="黑体"/>
          <w:color w:val="000000"/>
          <w:sz w:val="28"/>
          <w:szCs w:val="28"/>
        </w:rPr>
      </w:pPr>
      <w:r>
        <w:rPr>
          <w:rFonts w:hint="eastAsia" w:ascii="方正小标宋简体" w:hAnsi="黑体" w:eastAsia="方正小标宋简体" w:cs="黑体"/>
          <w:color w:val="000000"/>
          <w:sz w:val="28"/>
          <w:szCs w:val="28"/>
        </w:rPr>
        <w:t>四川省绵阳市安州区2022年公开考核招聘第二批事业编制人才报名表</w:t>
      </w:r>
    </w:p>
    <w:p>
      <w:pPr>
        <w:ind w:left="-340" w:leftChars="-162" w:right="401" w:firstLine="315" w:firstLineChars="150"/>
        <w:jc w:val="right"/>
        <w:rPr>
          <w:rFonts w:asci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报名时间：</w:t>
      </w:r>
      <w:r>
        <w:rPr>
          <w:rFonts w:ascii="宋体" w:hAnsi="宋体"/>
          <w:color w:val="000000"/>
          <w:szCs w:val="21"/>
        </w:rPr>
        <w:t>20</w:t>
      </w:r>
      <w:r>
        <w:rPr>
          <w:rFonts w:hint="eastAsia" w:ascii="宋体" w:hAnsi="宋体"/>
          <w:color w:val="000000"/>
          <w:szCs w:val="21"/>
        </w:rPr>
        <w:t>22年</w:t>
      </w:r>
      <w:r>
        <w:rPr>
          <w:rFonts w:ascii="宋体" w:hAnsi="宋体"/>
          <w:color w:val="000000"/>
          <w:szCs w:val="21"/>
        </w:rPr>
        <w:t xml:space="preserve">   </w:t>
      </w:r>
      <w:r>
        <w:rPr>
          <w:rFonts w:hint="eastAsia" w:ascii="宋体" w:hAnsi="宋体"/>
          <w:color w:val="000000"/>
          <w:szCs w:val="21"/>
        </w:rPr>
        <w:t>月</w:t>
      </w:r>
      <w:r>
        <w:rPr>
          <w:rFonts w:ascii="宋体" w:hAnsi="宋体"/>
          <w:color w:val="000000"/>
          <w:szCs w:val="21"/>
        </w:rPr>
        <w:t xml:space="preserve">    </w:t>
      </w:r>
      <w:r>
        <w:rPr>
          <w:rFonts w:hint="eastAsia" w:ascii="宋体" w:hAnsi="宋体"/>
          <w:color w:val="000000"/>
          <w:szCs w:val="21"/>
        </w:rPr>
        <w:t>日</w:t>
      </w:r>
    </w:p>
    <w:tbl>
      <w:tblPr>
        <w:tblStyle w:val="3"/>
        <w:tblW w:w="957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04"/>
        <w:gridCol w:w="1317"/>
        <w:gridCol w:w="814"/>
        <w:gridCol w:w="1185"/>
        <w:gridCol w:w="357"/>
        <w:gridCol w:w="238"/>
        <w:gridCol w:w="646"/>
        <w:gridCol w:w="65"/>
        <w:gridCol w:w="506"/>
        <w:gridCol w:w="1483"/>
        <w:gridCol w:w="16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304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名</w:t>
            </w:r>
          </w:p>
        </w:tc>
        <w:tc>
          <w:tcPr>
            <w:tcW w:w="1317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14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780" w:type="dxa"/>
            <w:gridSpan w:val="3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4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族</w:t>
            </w:r>
          </w:p>
        </w:tc>
        <w:tc>
          <w:tcPr>
            <w:tcW w:w="2054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贴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178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贯</w:t>
            </w:r>
          </w:p>
        </w:tc>
        <w:tc>
          <w:tcPr>
            <w:tcW w:w="205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78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位</w:t>
            </w:r>
          </w:p>
        </w:tc>
        <w:tc>
          <w:tcPr>
            <w:tcW w:w="205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391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4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毕业专业</w:t>
            </w:r>
          </w:p>
        </w:tc>
        <w:tc>
          <w:tcPr>
            <w:tcW w:w="391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4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毕业证号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391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3717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职业资格证</w:t>
            </w:r>
          </w:p>
        </w:tc>
        <w:tc>
          <w:tcPr>
            <w:tcW w:w="8274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报考单位</w:t>
            </w:r>
          </w:p>
        </w:tc>
        <w:tc>
          <w:tcPr>
            <w:tcW w:w="367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          </w:t>
            </w:r>
          </w:p>
        </w:tc>
        <w:tc>
          <w:tcPr>
            <w:tcW w:w="145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</w:t>
            </w:r>
          </w:p>
        </w:tc>
        <w:tc>
          <w:tcPr>
            <w:tcW w:w="31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10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个人简历</w:t>
            </w:r>
          </w:p>
        </w:tc>
        <w:tc>
          <w:tcPr>
            <w:tcW w:w="8274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8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成员工作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和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务</w:t>
            </w:r>
          </w:p>
        </w:tc>
        <w:tc>
          <w:tcPr>
            <w:tcW w:w="8274" w:type="dxa"/>
            <w:gridSpan w:val="10"/>
            <w:tcBorders>
              <w:top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奖惩情况</w:t>
            </w:r>
          </w:p>
        </w:tc>
        <w:tc>
          <w:tcPr>
            <w:tcW w:w="8274" w:type="dxa"/>
            <w:gridSpan w:val="10"/>
            <w:tcBorders>
              <w:right w:val="single" w:color="auto" w:sz="12" w:space="0"/>
            </w:tcBorders>
            <w:noWrap w:val="0"/>
            <w:vAlign w:val="top"/>
          </w:tcPr>
          <w:p>
            <w:pPr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本人承诺</w:t>
            </w:r>
          </w:p>
        </w:tc>
        <w:tc>
          <w:tcPr>
            <w:tcW w:w="8274" w:type="dxa"/>
            <w:gridSpan w:val="10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本人以上所填内容属实。若隐瞒有关情况或者提供虚假材料，所造成的一切后果自负。</w:t>
            </w:r>
          </w:p>
          <w:p>
            <w:pPr>
              <w:spacing w:line="300" w:lineRule="exact"/>
              <w:rPr>
                <w:rFonts w:ascii="楷体_GB2312" w:hAnsi="宋体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报考人员签名：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66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初审意见</w:t>
            </w:r>
          </w:p>
        </w:tc>
        <w:tc>
          <w:tcPr>
            <w:tcW w:w="3316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年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  <w:tc>
          <w:tcPr>
            <w:tcW w:w="1306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210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复审意见</w:t>
            </w:r>
          </w:p>
        </w:tc>
        <w:tc>
          <w:tcPr>
            <w:tcW w:w="3652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年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</w:tr>
    </w:tbl>
    <w:p>
      <w:pPr>
        <w:snapToGrid w:val="0"/>
        <w:spacing w:line="240" w:lineRule="exact"/>
        <w:ind w:firstLine="271" w:firstLineChars="150"/>
        <w:outlineLvl w:val="2"/>
        <w:rPr>
          <w:rFonts w:hint="eastAsia"/>
        </w:rPr>
      </w:pPr>
      <w:r>
        <w:rPr>
          <w:rFonts w:hint="eastAsia" w:ascii="宋体" w:hAnsi="宋体"/>
          <w:b/>
          <w:color w:val="000000"/>
          <w:sz w:val="18"/>
          <w:szCs w:val="18"/>
        </w:rPr>
        <w:t>注：</w:t>
      </w:r>
      <w:r>
        <w:rPr>
          <w:rFonts w:hint="eastAsia" w:ascii="宋体" w:hAnsi="宋体"/>
          <w:color w:val="000000"/>
          <w:sz w:val="18"/>
          <w:szCs w:val="18"/>
        </w:rPr>
        <w:t>须电脑填写并打印。报考人员若隐瞒有关情况或者提供虚假材料的，所造成的一切损失由报考人员本人承担。</w:t>
      </w:r>
    </w:p>
    <w:p>
      <w:bookmarkStart w:id="0" w:name="_GoBack"/>
      <w:bookmarkEnd w:id="0"/>
    </w:p>
    <w:sectPr>
      <w:pgSz w:w="11906" w:h="16838"/>
      <w:pgMar w:top="1588" w:right="1134" w:bottom="1588" w:left="113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lM2FhN2Q2ZTYyYzNhODJmZDMwZDEwZTQ0NmYxZTcifQ=="/>
  </w:docVars>
  <w:rsids>
    <w:rsidRoot w:val="00000000"/>
    <w:rsid w:val="13F5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tabs>
        <w:tab w:val="left" w:pos="1080"/>
        <w:tab w:val="left" w:pos="1620"/>
      </w:tabs>
      <w:spacing w:before="100" w:line="500" w:lineRule="exact"/>
      <w:ind w:firstLine="723" w:firstLineChars="200"/>
    </w:pPr>
    <w:rPr>
      <w:rFonts w:hint="eastAsia" w:ascii="楷体_GB2312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2022-05-13T00:54:38Z</dcterms:created>
  <dc:creator>Administrator</dc:creator>
  <cp:lastModifiedBy>Gnosis</cp:lastModifiedBy>
  <dcterms:modified xsi:type="dcterms:W3CDTF">2022-05-13T00:54:56Z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20067BBE8B3340208FC97FB324E1F446</vt:lpwstr>
  </property>
</Properties>
</file>