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70A" w:rsidRPr="003710FE" w:rsidRDefault="001F470A" w:rsidP="001F470A">
      <w:pPr>
        <w:snapToGrid w:val="0"/>
        <w:spacing w:line="420" w:lineRule="exact"/>
        <w:jc w:val="center"/>
        <w:rPr>
          <w:rFonts w:ascii="宋体" w:hAnsi="宋体"/>
          <w:color w:val="000000"/>
          <w:sz w:val="36"/>
          <w:szCs w:val="36"/>
        </w:rPr>
      </w:pPr>
      <w:bookmarkStart w:id="0" w:name="_GoBack"/>
      <w:bookmarkEnd w:id="0"/>
      <w:r w:rsidRPr="0018318F">
        <w:rPr>
          <w:rStyle w:val="a3"/>
          <w:rFonts w:ascii="宋体" w:hAnsi="宋体" w:hint="eastAsia"/>
          <w:color w:val="000000"/>
          <w:sz w:val="36"/>
          <w:szCs w:val="36"/>
        </w:rPr>
        <w:t>普陀区2017年度下半年事业单位工作人员公开招聘</w:t>
      </w:r>
      <w:r w:rsidRPr="00F17A32">
        <w:rPr>
          <w:rStyle w:val="a3"/>
          <w:rFonts w:ascii="宋体" w:hAnsi="宋体" w:hint="eastAsia"/>
          <w:color w:val="000000"/>
          <w:sz w:val="36"/>
          <w:szCs w:val="36"/>
        </w:rPr>
        <w:t>考试问答</w:t>
      </w:r>
    </w:p>
    <w:p w:rsidR="001F470A" w:rsidRPr="00AE2855" w:rsidRDefault="001F470A" w:rsidP="001F470A">
      <w:pPr>
        <w:snapToGrid w:val="0"/>
        <w:spacing w:line="420" w:lineRule="exact"/>
        <w:ind w:firstLineChars="200" w:firstLine="361"/>
        <w:rPr>
          <w:rFonts w:ascii="仿宋_GB2312" w:eastAsia="仿宋_GB2312"/>
          <w:b/>
          <w:color w:val="000000"/>
          <w:sz w:val="18"/>
          <w:szCs w:val="18"/>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sidRPr="00AE2855">
        <w:rPr>
          <w:rFonts w:ascii="仿宋" w:eastAsia="仿宋" w:hAnsi="仿宋" w:hint="eastAsia"/>
          <w:b/>
          <w:color w:val="000000"/>
          <w:sz w:val="24"/>
        </w:rPr>
        <w:t>一、</w:t>
      </w:r>
      <w:bookmarkStart w:id="1" w:name="_Hlk497223038"/>
      <w:r w:rsidRPr="00F62179">
        <w:rPr>
          <w:rFonts w:ascii="仿宋" w:eastAsia="仿宋" w:hAnsi="仿宋" w:hint="eastAsia"/>
          <w:b/>
          <w:color w:val="000000"/>
          <w:sz w:val="24"/>
        </w:rPr>
        <w:t>确定进入面试人员的</w:t>
      </w:r>
      <w:bookmarkEnd w:id="1"/>
      <w:r w:rsidRPr="00F62179">
        <w:rPr>
          <w:rFonts w:ascii="仿宋" w:eastAsia="仿宋" w:hAnsi="仿宋" w:hint="eastAsia"/>
          <w:b/>
          <w:color w:val="000000"/>
          <w:sz w:val="24"/>
        </w:rPr>
        <w:t>形式</w:t>
      </w:r>
      <w:r w:rsidRPr="00AE2855">
        <w:rPr>
          <w:rFonts w:ascii="仿宋" w:eastAsia="仿宋" w:hAnsi="仿宋" w:hint="eastAsia"/>
          <w:b/>
          <w:color w:val="000000"/>
          <w:sz w:val="24"/>
        </w:rPr>
        <w:t>是什么？</w:t>
      </w:r>
    </w:p>
    <w:p w:rsidR="001F470A" w:rsidRDefault="001F470A" w:rsidP="001F470A">
      <w:pPr>
        <w:spacing w:line="420" w:lineRule="exact"/>
        <w:ind w:firstLine="480"/>
        <w:rPr>
          <w:rFonts w:ascii="仿宋" w:eastAsia="仿宋" w:hAnsi="仿宋"/>
          <w:color w:val="000000"/>
          <w:sz w:val="24"/>
        </w:rPr>
      </w:pPr>
      <w:r w:rsidRPr="00AE2855">
        <w:rPr>
          <w:rFonts w:ascii="仿宋" w:eastAsia="仿宋" w:hAnsi="仿宋" w:hint="eastAsia"/>
          <w:color w:val="000000"/>
          <w:sz w:val="24"/>
        </w:rPr>
        <w:t>答：</w:t>
      </w:r>
      <w:r w:rsidRPr="0018318F">
        <w:rPr>
          <w:rFonts w:ascii="仿宋" w:eastAsia="仿宋" w:hAnsi="仿宋" w:hint="eastAsia"/>
          <w:color w:val="000000"/>
          <w:sz w:val="24"/>
        </w:rPr>
        <w:t>此次招聘以2017年上海市事业单位公开招聘的集中笔试成绩为</w:t>
      </w:r>
      <w:r w:rsidRPr="00F62179">
        <w:rPr>
          <w:rFonts w:ascii="仿宋" w:eastAsia="仿宋" w:hAnsi="仿宋" w:hint="eastAsia"/>
          <w:color w:val="000000"/>
          <w:sz w:val="24"/>
        </w:rPr>
        <w:t>确定进入面试人员的</w:t>
      </w:r>
      <w:r w:rsidRPr="0018318F">
        <w:rPr>
          <w:rFonts w:ascii="仿宋" w:eastAsia="仿宋" w:hAnsi="仿宋" w:hint="eastAsia"/>
          <w:color w:val="000000"/>
          <w:sz w:val="24"/>
        </w:rPr>
        <w:t>依据，不再另行组织笔试。</w:t>
      </w:r>
    </w:p>
    <w:p w:rsidR="001F470A" w:rsidRPr="00F62179" w:rsidRDefault="001F470A" w:rsidP="001F470A">
      <w:pPr>
        <w:spacing w:line="420" w:lineRule="exact"/>
        <w:ind w:firstLine="480"/>
        <w:rPr>
          <w:rFonts w:ascii="仿宋" w:eastAsia="仿宋" w:hAnsi="仿宋"/>
          <w:color w:val="000000"/>
          <w:sz w:val="24"/>
        </w:rPr>
      </w:pPr>
      <w:r w:rsidRPr="00F62179">
        <w:rPr>
          <w:rFonts w:ascii="仿宋" w:eastAsia="仿宋" w:hAnsi="仿宋" w:hint="eastAsia"/>
          <w:color w:val="000000"/>
          <w:sz w:val="24"/>
        </w:rPr>
        <w:t>此次招聘各岗位的最低合格分数线为2017年上海市事业单位公开招聘笔试全市平均成绩150.8。报考人员的2017年上海市事业单位公开招聘笔试成绩应高于该分数线，否则报名无效。</w:t>
      </w:r>
    </w:p>
    <w:p w:rsidR="001F470A" w:rsidRPr="00AE2855" w:rsidRDefault="001F470A" w:rsidP="001F470A">
      <w:pPr>
        <w:spacing w:line="420" w:lineRule="exact"/>
        <w:ind w:firstLine="480"/>
        <w:rPr>
          <w:rFonts w:ascii="仿宋" w:eastAsia="仿宋" w:hAnsi="仿宋"/>
          <w:color w:val="000000"/>
          <w:sz w:val="24"/>
        </w:rPr>
      </w:pPr>
      <w:r w:rsidRPr="00F62179">
        <w:rPr>
          <w:rFonts w:ascii="仿宋" w:eastAsia="仿宋" w:hAnsi="仿宋" w:hint="eastAsia"/>
          <w:color w:val="000000"/>
          <w:sz w:val="24"/>
        </w:rPr>
        <w:t>报名结束后，按照各岗位最终报考考生笔试总成绩从高到低的顺序，根据招聘简章中各岗位规定的面试比例，确定各岗位参加面试的人员。</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sidRPr="00AE2855">
        <w:rPr>
          <w:rFonts w:ascii="仿宋" w:eastAsia="仿宋" w:hAnsi="仿宋" w:hint="eastAsia"/>
          <w:b/>
          <w:color w:val="000000"/>
          <w:sz w:val="24"/>
        </w:rPr>
        <w:t>二、考试报名的方式、时间是什么？</w:t>
      </w:r>
    </w:p>
    <w:p w:rsidR="001F470A" w:rsidRPr="00AE2855" w:rsidRDefault="001F470A" w:rsidP="001F470A">
      <w:pPr>
        <w:spacing w:line="420" w:lineRule="exact"/>
        <w:ind w:firstLine="480"/>
        <w:rPr>
          <w:rFonts w:ascii="仿宋" w:eastAsia="仿宋" w:hAnsi="仿宋"/>
          <w:color w:val="000000"/>
          <w:sz w:val="24"/>
        </w:rPr>
      </w:pPr>
      <w:r w:rsidRPr="00AE2855">
        <w:rPr>
          <w:rFonts w:ascii="仿宋" w:eastAsia="仿宋" w:hAnsi="仿宋" w:hint="eastAsia"/>
          <w:color w:val="000000"/>
          <w:sz w:val="24"/>
        </w:rPr>
        <w:t>答：本次考试报名一律采取网络报名的方式进行，</w:t>
      </w:r>
      <w:r w:rsidRPr="00CD44C6">
        <w:rPr>
          <w:rFonts w:ascii="仿宋" w:eastAsia="仿宋" w:hAnsi="仿宋" w:hint="eastAsia"/>
          <w:color w:val="000000"/>
          <w:sz w:val="24"/>
        </w:rPr>
        <w:t>报名时间：2017年11月13日至11月19</w:t>
      </w:r>
      <w:r>
        <w:rPr>
          <w:rFonts w:ascii="仿宋" w:eastAsia="仿宋" w:hAnsi="仿宋" w:hint="eastAsia"/>
          <w:color w:val="000000"/>
          <w:sz w:val="24"/>
        </w:rPr>
        <w:t>日，</w:t>
      </w:r>
      <w:r w:rsidRPr="00CD44C6">
        <w:rPr>
          <w:rFonts w:ascii="仿宋" w:eastAsia="仿宋" w:hAnsi="仿宋" w:hint="eastAsia"/>
          <w:color w:val="000000"/>
          <w:sz w:val="24"/>
        </w:rPr>
        <w:t>报名网址为上海普陀人才网站（</w:t>
      </w:r>
      <w:r w:rsidRPr="00ED1B2B">
        <w:rPr>
          <w:rFonts w:ascii="仿宋" w:eastAsia="仿宋" w:hAnsi="仿宋" w:hint="eastAsia"/>
          <w:color w:val="000000"/>
          <w:sz w:val="22"/>
        </w:rPr>
        <w:t>http://zhaopin</w:t>
      </w:r>
      <w:r w:rsidRPr="00ED1B2B">
        <w:rPr>
          <w:rFonts w:ascii="仿宋" w:eastAsia="仿宋" w:hAnsi="仿宋"/>
          <w:color w:val="000000"/>
          <w:sz w:val="22"/>
        </w:rPr>
        <w:t>.ptrc.gov.cn</w:t>
      </w:r>
      <w:r w:rsidRPr="00ED1B2B">
        <w:rPr>
          <w:rFonts w:ascii="仿宋" w:eastAsia="仿宋" w:hAnsi="仿宋" w:hint="eastAsia"/>
          <w:color w:val="000000"/>
          <w:sz w:val="22"/>
        </w:rPr>
        <w:t>/</w:t>
      </w:r>
      <w:r w:rsidRPr="00CD44C6">
        <w:rPr>
          <w:rFonts w:ascii="仿宋" w:eastAsia="仿宋" w:hAnsi="仿宋" w:hint="eastAsia"/>
          <w:color w:val="000000"/>
          <w:sz w:val="24"/>
        </w:rPr>
        <w:t>）网上报名栏目</w:t>
      </w:r>
      <w:r w:rsidRPr="00AE2855">
        <w:rPr>
          <w:rFonts w:ascii="仿宋" w:eastAsia="仿宋" w:hAnsi="仿宋" w:hint="eastAsia"/>
          <w:color w:val="000000"/>
          <w:sz w:val="24"/>
        </w:rPr>
        <w:t>。报考人员根据自身情况、拟报考岗位的资格条件和专业要求进行报名，每人限报考一个岗位。报名实行告知承诺制，报考人员选择岗位并提交确认后，不能更改</w:t>
      </w:r>
      <w:r>
        <w:rPr>
          <w:rFonts w:ascii="仿宋" w:eastAsia="仿宋" w:hAnsi="仿宋" w:hint="eastAsia"/>
          <w:color w:val="000000"/>
          <w:sz w:val="24"/>
        </w:rPr>
        <w:t>报考</w:t>
      </w:r>
      <w:r>
        <w:rPr>
          <w:rFonts w:ascii="仿宋" w:eastAsia="仿宋" w:hAnsi="仿宋"/>
          <w:color w:val="000000"/>
          <w:sz w:val="24"/>
        </w:rPr>
        <w:t>岗位</w:t>
      </w:r>
      <w:r w:rsidRPr="00AE2855">
        <w:rPr>
          <w:rFonts w:ascii="仿宋" w:eastAsia="仿宋" w:hAnsi="仿宋" w:hint="eastAsia"/>
          <w:color w:val="000000"/>
          <w:sz w:val="24"/>
        </w:rPr>
        <w:t>。</w:t>
      </w:r>
    </w:p>
    <w:p w:rsidR="001F470A" w:rsidRPr="00AE2855" w:rsidRDefault="001F470A" w:rsidP="001F470A">
      <w:pPr>
        <w:spacing w:line="420" w:lineRule="exact"/>
        <w:ind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sidRPr="00AE2855">
        <w:rPr>
          <w:rFonts w:ascii="仿宋" w:eastAsia="仿宋" w:hAnsi="仿宋" w:hint="eastAsia"/>
          <w:b/>
          <w:color w:val="000000"/>
          <w:sz w:val="24"/>
        </w:rPr>
        <w:t>三、报考人员的具体对象如何理解？</w:t>
      </w:r>
    </w:p>
    <w:p w:rsidR="001F470A" w:rsidRPr="00AE2855"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 xml:space="preserve">答：凡是符合招聘公告中所规定的报考条件且符合招聘简章中规定的岗位资格条件者，均可报考。 </w:t>
      </w:r>
    </w:p>
    <w:p w:rsidR="001F470A"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外省市户籍非应届毕业人员，</w:t>
      </w:r>
      <w:r>
        <w:rPr>
          <w:rFonts w:ascii="仿宋" w:eastAsia="仿宋" w:hAnsi="仿宋" w:cs="宋体" w:hint="eastAsia"/>
          <w:kern w:val="0"/>
          <w:sz w:val="24"/>
        </w:rPr>
        <w:t>须</w:t>
      </w:r>
      <w:r>
        <w:rPr>
          <w:rFonts w:ascii="仿宋" w:eastAsia="仿宋" w:hAnsi="仿宋" w:cs="宋体"/>
          <w:kern w:val="0"/>
          <w:sz w:val="24"/>
        </w:rPr>
        <w:t>同时具备以下两个条件：</w:t>
      </w:r>
    </w:p>
    <w:p w:rsidR="001F470A" w:rsidRDefault="001F470A" w:rsidP="001F470A">
      <w:pPr>
        <w:spacing w:line="420" w:lineRule="exact"/>
        <w:ind w:firstLineChars="200" w:firstLine="480"/>
        <w:rPr>
          <w:rFonts w:ascii="仿宋" w:eastAsia="仿宋" w:hAnsi="仿宋"/>
          <w:sz w:val="24"/>
        </w:rPr>
      </w:pPr>
      <w:r>
        <w:rPr>
          <w:rFonts w:ascii="仿宋" w:eastAsia="仿宋" w:hAnsi="仿宋" w:cs="宋体" w:hint="eastAsia"/>
          <w:kern w:val="0"/>
          <w:sz w:val="24"/>
        </w:rPr>
        <w:t>（1）</w:t>
      </w:r>
      <w:r w:rsidRPr="009D3582">
        <w:rPr>
          <w:rFonts w:ascii="仿宋" w:eastAsia="仿宋" w:hAnsi="仿宋" w:cs="宋体" w:hint="eastAsia"/>
          <w:kern w:val="0"/>
          <w:sz w:val="24"/>
        </w:rPr>
        <w:t>须</w:t>
      </w:r>
      <w:r w:rsidRPr="009D3582">
        <w:rPr>
          <w:rFonts w:ascii="仿宋" w:eastAsia="仿宋" w:hAnsi="仿宋" w:hint="eastAsia"/>
          <w:sz w:val="24"/>
        </w:rPr>
        <w:t>持有</w:t>
      </w:r>
      <w:r>
        <w:rPr>
          <w:rFonts w:ascii="仿宋" w:eastAsia="仿宋" w:hAnsi="仿宋" w:hint="eastAsia"/>
          <w:sz w:val="24"/>
        </w:rPr>
        <w:t>上海市居住证一年以上（</w:t>
      </w:r>
      <w:r w:rsidRPr="009D3582">
        <w:rPr>
          <w:rFonts w:ascii="仿宋" w:eastAsia="仿宋" w:hAnsi="仿宋" w:hint="eastAsia"/>
          <w:sz w:val="24"/>
        </w:rPr>
        <w:t>在有效期内</w:t>
      </w:r>
      <w:r>
        <w:rPr>
          <w:rFonts w:ascii="仿宋" w:eastAsia="仿宋" w:hAnsi="仿宋" w:hint="eastAsia"/>
          <w:sz w:val="24"/>
        </w:rPr>
        <w:t>，不含上海市临时居住证</w:t>
      </w:r>
      <w:r w:rsidRPr="009D3582">
        <w:rPr>
          <w:rFonts w:ascii="仿宋" w:eastAsia="仿宋" w:hAnsi="仿宋" w:hint="eastAsia"/>
          <w:sz w:val="24"/>
        </w:rPr>
        <w:t>）</w:t>
      </w:r>
      <w:r>
        <w:rPr>
          <w:rFonts w:ascii="仿宋" w:eastAsia="仿宋" w:hAnsi="仿宋" w:hint="eastAsia"/>
          <w:sz w:val="24"/>
        </w:rPr>
        <w:t>，</w:t>
      </w:r>
      <w:r w:rsidRPr="009D3582">
        <w:rPr>
          <w:rFonts w:ascii="仿宋" w:eastAsia="仿宋" w:hAnsi="仿宋" w:hint="eastAsia"/>
          <w:sz w:val="24"/>
        </w:rPr>
        <w:t>计算截止时间为2017年</w:t>
      </w:r>
      <w:r>
        <w:rPr>
          <w:rFonts w:ascii="仿宋" w:eastAsia="仿宋" w:hAnsi="仿宋"/>
          <w:sz w:val="24"/>
        </w:rPr>
        <w:t>12</w:t>
      </w:r>
      <w:r w:rsidRPr="009D3582">
        <w:rPr>
          <w:rFonts w:ascii="仿宋" w:eastAsia="仿宋" w:hAnsi="仿宋" w:hint="eastAsia"/>
          <w:sz w:val="24"/>
        </w:rPr>
        <w:t>月3</w:t>
      </w:r>
      <w:r>
        <w:rPr>
          <w:rFonts w:ascii="仿宋" w:eastAsia="仿宋" w:hAnsi="仿宋"/>
          <w:sz w:val="24"/>
        </w:rPr>
        <w:t>1</w:t>
      </w:r>
      <w:r w:rsidRPr="009D3582">
        <w:rPr>
          <w:rFonts w:ascii="仿宋" w:eastAsia="仿宋" w:hAnsi="仿宋" w:hint="eastAsia"/>
          <w:sz w:val="24"/>
        </w:rPr>
        <w:t>日。</w:t>
      </w:r>
    </w:p>
    <w:p w:rsidR="001F470A" w:rsidRPr="009D3582" w:rsidRDefault="001F470A" w:rsidP="001F470A">
      <w:pPr>
        <w:spacing w:line="420" w:lineRule="exact"/>
        <w:ind w:firstLineChars="200" w:firstLine="480"/>
        <w:rPr>
          <w:rFonts w:ascii="仿宋" w:eastAsia="仿宋" w:hAnsi="仿宋"/>
          <w:sz w:val="24"/>
        </w:rPr>
      </w:pPr>
      <w:r>
        <w:rPr>
          <w:rFonts w:ascii="仿宋" w:eastAsia="仿宋" w:hAnsi="仿宋" w:hint="eastAsia"/>
          <w:sz w:val="24"/>
        </w:rPr>
        <w:t>（2）考生资格</w:t>
      </w:r>
      <w:r>
        <w:rPr>
          <w:rFonts w:ascii="仿宋" w:eastAsia="仿宋" w:hAnsi="仿宋"/>
          <w:sz w:val="24"/>
        </w:rPr>
        <w:t>审核时</w:t>
      </w:r>
      <w:r>
        <w:rPr>
          <w:rFonts w:ascii="仿宋" w:eastAsia="仿宋" w:hAnsi="仿宋" w:hint="eastAsia"/>
          <w:sz w:val="24"/>
        </w:rPr>
        <w:t>，</w:t>
      </w:r>
      <w:r w:rsidRPr="00EF0594">
        <w:rPr>
          <w:rFonts w:ascii="仿宋" w:eastAsia="仿宋" w:hAnsi="仿宋" w:hint="eastAsia"/>
          <w:sz w:val="24"/>
        </w:rPr>
        <w:t>须持有上海市居住证积分达到标准分值120</w:t>
      </w:r>
      <w:r>
        <w:rPr>
          <w:rFonts w:ascii="仿宋" w:eastAsia="仿宋" w:hAnsi="仿宋" w:hint="eastAsia"/>
          <w:sz w:val="24"/>
        </w:rPr>
        <w:t>分以上的积分确认单</w:t>
      </w:r>
      <w:r w:rsidRPr="009D3582">
        <w:rPr>
          <w:rFonts w:ascii="仿宋" w:eastAsia="仿宋" w:hAnsi="仿宋" w:hint="eastAsia"/>
          <w:sz w:val="24"/>
        </w:rPr>
        <w:t>。</w:t>
      </w:r>
    </w:p>
    <w:p w:rsidR="001F470A" w:rsidRPr="00AE2855"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 xml:space="preserve">具有工作经历的应届毕业生，可以应届毕业生身份报考。如果符合岗位规定的工作年限，也可以非应届毕业生身份，报考要求具有工作经历的岗位。 </w:t>
      </w:r>
    </w:p>
    <w:p w:rsidR="001F470A" w:rsidRPr="00AE2855"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 xml:space="preserve">非普通高等学历教育的其他国民教育形式(自学考试、成人教育、网络教育、夜大、电大等)毕业生的考生身份均为“非应届”，报考人员必须取得相应学历证书且符合岗位资格条件方可报考。 </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sidRPr="00AE2855">
        <w:rPr>
          <w:rFonts w:ascii="仿宋" w:eastAsia="仿宋" w:hAnsi="仿宋" w:hint="eastAsia"/>
          <w:b/>
          <w:color w:val="000000"/>
          <w:sz w:val="24"/>
        </w:rPr>
        <w:lastRenderedPageBreak/>
        <w:t>四、报考人员年龄和工作年限的计算方法？</w:t>
      </w:r>
    </w:p>
    <w:p w:rsidR="001F470A" w:rsidRPr="00AE2855"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答：报考人员年龄要求如为“年龄上限40周岁”，这个条件是指1977年1月1日之后出生，以此类推。</w:t>
      </w:r>
    </w:p>
    <w:p w:rsidR="001F470A" w:rsidRPr="00AE2855"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招聘简章中有关工作年限要求，计算截止到2017年</w:t>
      </w:r>
      <w:r>
        <w:rPr>
          <w:rFonts w:ascii="仿宋" w:eastAsia="仿宋" w:hAnsi="仿宋"/>
          <w:color w:val="000000"/>
          <w:sz w:val="24"/>
        </w:rPr>
        <w:t>12</w:t>
      </w:r>
      <w:r w:rsidRPr="00AE2855">
        <w:rPr>
          <w:rFonts w:ascii="仿宋" w:eastAsia="仿宋" w:hAnsi="仿宋" w:hint="eastAsia"/>
          <w:color w:val="000000"/>
          <w:sz w:val="24"/>
        </w:rPr>
        <w:t>月3</w:t>
      </w:r>
      <w:r>
        <w:rPr>
          <w:rFonts w:ascii="仿宋" w:eastAsia="仿宋" w:hAnsi="仿宋"/>
          <w:color w:val="000000"/>
          <w:sz w:val="24"/>
        </w:rPr>
        <w:t>1</w:t>
      </w:r>
      <w:r w:rsidRPr="00AE2855">
        <w:rPr>
          <w:rFonts w:ascii="仿宋" w:eastAsia="仿宋" w:hAnsi="仿宋" w:hint="eastAsia"/>
          <w:color w:val="000000"/>
          <w:sz w:val="24"/>
        </w:rPr>
        <w:t>日。指报考人员必需具备的最低工作年限，如“一年”，其工作年限则要求为一年及以上，即要求2016年</w:t>
      </w:r>
      <w:r>
        <w:rPr>
          <w:rFonts w:ascii="仿宋" w:eastAsia="仿宋" w:hAnsi="仿宋"/>
          <w:color w:val="000000"/>
          <w:sz w:val="24"/>
        </w:rPr>
        <w:t>12</w:t>
      </w:r>
      <w:r w:rsidRPr="00AE2855">
        <w:rPr>
          <w:rFonts w:ascii="仿宋" w:eastAsia="仿宋" w:hAnsi="仿宋" w:hint="eastAsia"/>
          <w:color w:val="000000"/>
          <w:sz w:val="24"/>
        </w:rPr>
        <w:t>月3</w:t>
      </w:r>
      <w:r>
        <w:rPr>
          <w:rFonts w:ascii="仿宋" w:eastAsia="仿宋" w:hAnsi="仿宋"/>
          <w:color w:val="000000"/>
          <w:sz w:val="24"/>
        </w:rPr>
        <w:t>1</w:t>
      </w:r>
      <w:r w:rsidRPr="00AE2855">
        <w:rPr>
          <w:rFonts w:ascii="仿宋" w:eastAsia="仿宋" w:hAnsi="仿宋" w:hint="eastAsia"/>
          <w:color w:val="000000"/>
          <w:sz w:val="24"/>
        </w:rPr>
        <w:t>日前参加工作，以此类推。报考人员实际工作年限应按截止日期实足计算；以往在不同用人单位工作的年限可累计计算；部分岗位要求相关专业工作年限的，考生必须同时符合。</w:t>
      </w:r>
    </w:p>
    <w:p w:rsidR="001F470A" w:rsidRPr="00AE2855"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 xml:space="preserve">招聘岗位明确要求具有工作经历的，报考人员必须具备。应届毕业生在校期间的社会实践经历，不能视为工作经历。 </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五</w:t>
      </w:r>
      <w:r w:rsidRPr="00AE2855">
        <w:rPr>
          <w:rFonts w:ascii="仿宋" w:eastAsia="仿宋" w:hAnsi="仿宋" w:hint="eastAsia"/>
          <w:b/>
          <w:color w:val="000000"/>
          <w:sz w:val="24"/>
        </w:rPr>
        <w:t xml:space="preserve">、对招聘简章中“专业”、“学历”、“政治面貌”等条件不清楚的如何咨询？ </w:t>
      </w:r>
    </w:p>
    <w:p w:rsidR="001F470A" w:rsidRDefault="001F470A" w:rsidP="001F470A">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w:t>
      </w:r>
      <w:r w:rsidRPr="00E826CA">
        <w:rPr>
          <w:rFonts w:ascii="仿宋" w:eastAsia="仿宋" w:hAnsi="仿宋" w:hint="eastAsia"/>
          <w:color w:val="000000"/>
          <w:sz w:val="24"/>
        </w:rPr>
        <w:t>招聘简章中“专业”</w:t>
      </w:r>
      <w:r>
        <w:rPr>
          <w:rFonts w:ascii="仿宋" w:eastAsia="仿宋" w:hAnsi="仿宋" w:hint="eastAsia"/>
          <w:color w:val="000000"/>
          <w:sz w:val="24"/>
        </w:rPr>
        <w:t>，</w:t>
      </w:r>
      <w:r>
        <w:rPr>
          <w:rFonts w:ascii="仿宋" w:eastAsia="仿宋" w:hAnsi="仿宋" w:hint="eastAsia"/>
          <w:sz w:val="24"/>
        </w:rPr>
        <w:t>请</w:t>
      </w:r>
      <w:r>
        <w:rPr>
          <w:rFonts w:ascii="仿宋" w:eastAsia="仿宋" w:hAnsi="仿宋"/>
          <w:sz w:val="24"/>
        </w:rPr>
        <w:t>考生</w:t>
      </w:r>
      <w:r>
        <w:rPr>
          <w:rFonts w:ascii="仿宋" w:eastAsia="仿宋" w:hAnsi="仿宋" w:hint="eastAsia"/>
          <w:sz w:val="24"/>
        </w:rPr>
        <w:t>根据本人学历证书</w:t>
      </w:r>
      <w:r>
        <w:rPr>
          <w:rFonts w:ascii="仿宋" w:eastAsia="仿宋" w:hAnsi="仿宋"/>
          <w:sz w:val="24"/>
        </w:rPr>
        <w:t>上的专业</w:t>
      </w:r>
      <w:r>
        <w:rPr>
          <w:rFonts w:ascii="仿宋" w:eastAsia="仿宋" w:hAnsi="仿宋" w:hint="eastAsia"/>
          <w:sz w:val="24"/>
        </w:rPr>
        <w:t>名称</w:t>
      </w:r>
      <w:r>
        <w:rPr>
          <w:rFonts w:ascii="仿宋" w:eastAsia="仿宋" w:hAnsi="仿宋"/>
          <w:sz w:val="24"/>
        </w:rPr>
        <w:t>，</w:t>
      </w:r>
      <w:r>
        <w:rPr>
          <w:rFonts w:ascii="仿宋" w:eastAsia="仿宋" w:hAnsi="仿宋" w:hint="eastAsia"/>
          <w:sz w:val="24"/>
        </w:rPr>
        <w:t>按教育部</w:t>
      </w:r>
      <w:r>
        <w:rPr>
          <w:rFonts w:ascii="仿宋" w:eastAsia="仿宋" w:hAnsi="仿宋"/>
          <w:sz w:val="24"/>
        </w:rPr>
        <w:t>《</w:t>
      </w:r>
      <w:r w:rsidRPr="00C72272">
        <w:rPr>
          <w:rFonts w:ascii="仿宋" w:eastAsia="仿宋" w:hAnsi="仿宋" w:hint="eastAsia"/>
          <w:sz w:val="24"/>
        </w:rPr>
        <w:t>普通高等学校本科专业目录（2012年</w:t>
      </w:r>
      <w:r>
        <w:rPr>
          <w:rFonts w:ascii="仿宋" w:eastAsia="仿宋" w:hAnsi="仿宋" w:hint="eastAsia"/>
          <w:sz w:val="24"/>
        </w:rPr>
        <w:t>版</w:t>
      </w:r>
      <w:r w:rsidRPr="00C72272">
        <w:rPr>
          <w:rFonts w:ascii="仿宋" w:eastAsia="仿宋" w:hAnsi="仿宋" w:hint="eastAsia"/>
          <w:sz w:val="24"/>
        </w:rPr>
        <w:t>）</w:t>
      </w:r>
      <w:r>
        <w:rPr>
          <w:rFonts w:ascii="仿宋" w:eastAsia="仿宋" w:hAnsi="仿宋"/>
          <w:sz w:val="24"/>
        </w:rPr>
        <w:t>》</w:t>
      </w:r>
      <w:r>
        <w:rPr>
          <w:rFonts w:ascii="仿宋" w:eastAsia="仿宋" w:hAnsi="仿宋" w:hint="eastAsia"/>
          <w:sz w:val="24"/>
        </w:rPr>
        <w:t>上</w:t>
      </w:r>
      <w:r>
        <w:rPr>
          <w:rFonts w:ascii="仿宋" w:eastAsia="仿宋" w:hAnsi="仿宋"/>
          <w:sz w:val="24"/>
        </w:rPr>
        <w:t>的专业分类</w:t>
      </w:r>
      <w:r>
        <w:rPr>
          <w:rFonts w:ascii="仿宋" w:eastAsia="仿宋" w:hAnsi="仿宋" w:hint="eastAsia"/>
          <w:sz w:val="24"/>
        </w:rPr>
        <w:t>进行</w:t>
      </w:r>
      <w:r>
        <w:rPr>
          <w:rFonts w:ascii="仿宋" w:eastAsia="仿宋" w:hAnsi="仿宋"/>
          <w:sz w:val="24"/>
        </w:rPr>
        <w:t>对应。</w:t>
      </w:r>
    </w:p>
    <w:p w:rsidR="001F470A" w:rsidRDefault="001F470A" w:rsidP="001F470A">
      <w:pPr>
        <w:spacing w:line="420" w:lineRule="exact"/>
        <w:ind w:firstLineChars="200" w:firstLine="480"/>
        <w:rPr>
          <w:rFonts w:ascii="仿宋" w:eastAsia="仿宋" w:hAnsi="仿宋" w:cs="宋体"/>
          <w:color w:val="000000"/>
          <w:kern w:val="0"/>
          <w:sz w:val="24"/>
        </w:rPr>
      </w:pPr>
      <w:r w:rsidRPr="00AE2855">
        <w:rPr>
          <w:rFonts w:ascii="仿宋" w:eastAsia="仿宋" w:hAnsi="仿宋" w:hint="eastAsia"/>
          <w:color w:val="000000"/>
          <w:sz w:val="24"/>
        </w:rPr>
        <w:t>对简章中的“学历”、“政治面貌”、“其他条件”以及“备注”等内容有疑问要进行咨询或者需进一步确认是否符合岗位要求的，请与</w:t>
      </w:r>
      <w:r>
        <w:rPr>
          <w:rFonts w:ascii="仿宋" w:eastAsia="仿宋" w:hAnsi="仿宋" w:hint="eastAsia"/>
          <w:color w:val="000000"/>
          <w:sz w:val="24"/>
        </w:rPr>
        <w:t>政策咨询</w:t>
      </w:r>
      <w:r>
        <w:rPr>
          <w:rFonts w:ascii="仿宋" w:eastAsia="仿宋" w:hAnsi="仿宋"/>
          <w:color w:val="000000"/>
          <w:sz w:val="24"/>
        </w:rPr>
        <w:t>电话</w:t>
      </w:r>
      <w:r w:rsidRPr="00AE2855">
        <w:rPr>
          <w:rFonts w:ascii="仿宋" w:eastAsia="仿宋" w:hAnsi="仿宋" w:hint="eastAsia"/>
          <w:color w:val="000000"/>
          <w:sz w:val="24"/>
        </w:rPr>
        <w:t>直接联系。</w:t>
      </w:r>
    </w:p>
    <w:p w:rsidR="001F470A" w:rsidRPr="00AE2855" w:rsidRDefault="001F470A" w:rsidP="001F470A">
      <w:pPr>
        <w:spacing w:line="420" w:lineRule="exact"/>
        <w:rPr>
          <w:rFonts w:ascii="仿宋" w:eastAsia="仿宋" w:hAnsi="仿宋" w:cs="宋体"/>
          <w:color w:val="000000"/>
          <w:kern w:val="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六</w:t>
      </w:r>
      <w:r w:rsidRPr="00AE2855">
        <w:rPr>
          <w:rFonts w:ascii="仿宋" w:eastAsia="仿宋" w:hAnsi="仿宋" w:hint="eastAsia"/>
          <w:b/>
          <w:color w:val="000000"/>
          <w:sz w:val="24"/>
        </w:rPr>
        <w:t>、网上报名前应做好哪些准备工作？</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答：首先，考生应仔细阅读招聘相关文件，确定本人符合报考条件</w:t>
      </w:r>
      <w:r>
        <w:rPr>
          <w:rFonts w:ascii="仿宋" w:eastAsia="仿宋" w:hAnsi="仿宋" w:hint="eastAsia"/>
          <w:color w:val="000000"/>
          <w:sz w:val="24"/>
        </w:rPr>
        <w:t>；其次</w:t>
      </w:r>
      <w:r>
        <w:rPr>
          <w:rFonts w:ascii="仿宋" w:eastAsia="仿宋" w:hAnsi="仿宋"/>
          <w:color w:val="000000"/>
          <w:sz w:val="24"/>
        </w:rPr>
        <w:t>，考生注册时填写的手机和邮箱地址</w:t>
      </w:r>
      <w:r>
        <w:rPr>
          <w:rFonts w:ascii="仿宋" w:eastAsia="仿宋" w:hAnsi="仿宋" w:hint="eastAsia"/>
          <w:color w:val="000000"/>
          <w:sz w:val="24"/>
        </w:rPr>
        <w:t>准确无误</w:t>
      </w:r>
      <w:r>
        <w:rPr>
          <w:rFonts w:ascii="仿宋" w:eastAsia="仿宋" w:hAnsi="仿宋"/>
          <w:color w:val="000000"/>
          <w:sz w:val="24"/>
        </w:rPr>
        <w:t>，确保</w:t>
      </w:r>
      <w:r>
        <w:rPr>
          <w:rFonts w:ascii="仿宋" w:eastAsia="仿宋" w:hAnsi="仿宋" w:hint="eastAsia"/>
          <w:color w:val="000000"/>
          <w:sz w:val="24"/>
        </w:rPr>
        <w:t>之后</w:t>
      </w:r>
      <w:r>
        <w:rPr>
          <w:rFonts w:ascii="仿宋" w:eastAsia="仿宋" w:hAnsi="仿宋"/>
          <w:color w:val="000000"/>
          <w:sz w:val="24"/>
        </w:rPr>
        <w:t>联系</w:t>
      </w:r>
      <w:r>
        <w:rPr>
          <w:rFonts w:ascii="仿宋" w:eastAsia="仿宋" w:hAnsi="仿宋" w:hint="eastAsia"/>
          <w:color w:val="000000"/>
          <w:sz w:val="24"/>
        </w:rPr>
        <w:t>沟通</w:t>
      </w:r>
      <w:r>
        <w:rPr>
          <w:rFonts w:ascii="仿宋" w:eastAsia="仿宋" w:hAnsi="仿宋"/>
          <w:color w:val="000000"/>
          <w:sz w:val="24"/>
        </w:rPr>
        <w:t>畅通</w:t>
      </w:r>
      <w:r w:rsidRPr="00AE2855">
        <w:rPr>
          <w:rFonts w:ascii="仿宋" w:eastAsia="仿宋" w:hAnsi="仿宋" w:hint="eastAsia"/>
          <w:color w:val="000000"/>
          <w:sz w:val="24"/>
        </w:rPr>
        <w:t>。</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七</w:t>
      </w:r>
      <w:r w:rsidRPr="00AE2855">
        <w:rPr>
          <w:rFonts w:ascii="仿宋" w:eastAsia="仿宋" w:hAnsi="仿宋" w:hint="eastAsia"/>
          <w:b/>
          <w:color w:val="000000"/>
          <w:sz w:val="24"/>
        </w:rPr>
        <w:t>、网上报名须注意哪些事项？</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答：（一）考试报名前本人须仔细阅读招聘相关文件，结合自身实际情况慎重报考，一经报名确认后，不得撤消和改报。</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（二）考试报名实行告知承诺制，报考人员应确认本人符合报考条件。面试前将进行资格审核。</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（三）考生不得以他人身份进行报名，否则由此引起的纠纷，由考生承担全部责任。</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（四）考生必须使用第二代身份证进行报名和参加考试。</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（五）由于网络等不确定因素，请考生错时报考。</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sz w:val="24"/>
        </w:rPr>
        <w:t>八</w:t>
      </w:r>
      <w:r w:rsidRPr="00AE2855">
        <w:rPr>
          <w:rFonts w:ascii="仿宋" w:eastAsia="仿宋" w:hAnsi="仿宋" w:hint="eastAsia"/>
          <w:b/>
          <w:sz w:val="24"/>
        </w:rPr>
        <w:t>、</w:t>
      </w:r>
      <w:r w:rsidRPr="00AE2855">
        <w:rPr>
          <w:rFonts w:ascii="仿宋" w:eastAsia="仿宋" w:hAnsi="仿宋" w:hint="eastAsia"/>
          <w:b/>
          <w:color w:val="000000"/>
          <w:sz w:val="24"/>
        </w:rPr>
        <w:t xml:space="preserve">本次考试是否进行考前培训，有无指定考试用书？ </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本次考试不组织或委托任何机构举办事业单位招聘考试辅导培训班，也不指定考试辅导用书。社会上任何以考试命题组、专门培训机构等名义举办的辅导班、辅导网站或发行的出版物、上网卡等，均与本次考试无关。敬请广大报考人员提高警惕，切勿上当受骗。</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九</w:t>
      </w:r>
      <w:r w:rsidRPr="00AE2855">
        <w:rPr>
          <w:rFonts w:ascii="仿宋" w:eastAsia="仿宋" w:hAnsi="仿宋" w:hint="eastAsia"/>
          <w:b/>
          <w:color w:val="000000"/>
          <w:sz w:val="24"/>
        </w:rPr>
        <w:t>、考试前遗失了身份证怎么办？</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答：遗失身份证的考生，须及时到公安部门补办临时身份证或由公安部门出具带有照片的身份证明材料（照片处须加盖骑缝章）。</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十</w:t>
      </w:r>
      <w:r w:rsidRPr="00AE2855">
        <w:rPr>
          <w:rFonts w:ascii="仿宋" w:eastAsia="仿宋" w:hAnsi="仿宋" w:hint="eastAsia"/>
          <w:b/>
          <w:color w:val="000000"/>
          <w:sz w:val="24"/>
        </w:rPr>
        <w:t>、</w:t>
      </w:r>
      <w:r>
        <w:rPr>
          <w:rFonts w:ascii="仿宋" w:eastAsia="仿宋" w:hAnsi="仿宋" w:hint="eastAsia"/>
          <w:b/>
          <w:color w:val="000000"/>
          <w:sz w:val="24"/>
        </w:rPr>
        <w:t>知晓考生</w:t>
      </w:r>
      <w:r>
        <w:rPr>
          <w:rFonts w:ascii="仿宋" w:eastAsia="仿宋" w:hAnsi="仿宋"/>
          <w:b/>
          <w:color w:val="000000"/>
          <w:sz w:val="24"/>
        </w:rPr>
        <w:t>是否进入面试</w:t>
      </w:r>
      <w:r w:rsidRPr="00AE2855">
        <w:rPr>
          <w:rFonts w:ascii="仿宋" w:eastAsia="仿宋" w:hAnsi="仿宋" w:hint="eastAsia"/>
          <w:b/>
          <w:color w:val="000000"/>
          <w:sz w:val="24"/>
        </w:rPr>
        <w:t>的时间和方式是什么？</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w:t>
      </w:r>
      <w:r w:rsidRPr="00CD44C6">
        <w:rPr>
          <w:rFonts w:ascii="仿宋" w:eastAsia="仿宋" w:hAnsi="仿宋" w:hint="eastAsia"/>
          <w:color w:val="000000"/>
          <w:sz w:val="24"/>
        </w:rPr>
        <w:t>本次招聘将于报名截止后的三个工作日内，在报名网站上公布各岗位分数线，考生可自行登录报名系统进行查询，确认本人是否进入面试。</w:t>
      </w:r>
    </w:p>
    <w:p w:rsidR="001F470A" w:rsidRPr="00AE2855" w:rsidRDefault="001F470A" w:rsidP="001F470A">
      <w:pPr>
        <w:spacing w:line="420" w:lineRule="exact"/>
        <w:rPr>
          <w:rFonts w:ascii="仿宋" w:eastAsia="仿宋" w:hAnsi="仿宋" w:cs="宋体"/>
          <w:b/>
          <w:bCs/>
          <w:color w:val="000000"/>
          <w:kern w:val="0"/>
          <w:sz w:val="24"/>
          <w:szCs w:val="21"/>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sidRPr="00AE2855">
        <w:rPr>
          <w:rFonts w:ascii="仿宋" w:eastAsia="仿宋" w:hAnsi="仿宋" w:hint="eastAsia"/>
          <w:b/>
          <w:color w:val="000000"/>
          <w:sz w:val="24"/>
        </w:rPr>
        <w:t>十</w:t>
      </w:r>
      <w:r>
        <w:rPr>
          <w:rFonts w:ascii="仿宋" w:eastAsia="仿宋" w:hAnsi="仿宋" w:hint="eastAsia"/>
          <w:b/>
          <w:color w:val="000000"/>
          <w:sz w:val="24"/>
        </w:rPr>
        <w:t>一</w:t>
      </w:r>
      <w:r w:rsidRPr="00AE2855">
        <w:rPr>
          <w:rFonts w:ascii="仿宋" w:eastAsia="仿宋" w:hAnsi="仿宋" w:hint="eastAsia"/>
          <w:b/>
          <w:color w:val="000000"/>
          <w:sz w:val="24"/>
        </w:rPr>
        <w:t xml:space="preserve">、这次考试如何确定面试人员？ </w:t>
      </w:r>
    </w:p>
    <w:p w:rsidR="001F470A" w:rsidRDefault="001F470A" w:rsidP="001F470A">
      <w:pPr>
        <w:snapToGrid w:val="0"/>
        <w:spacing w:line="420" w:lineRule="exact"/>
        <w:ind w:firstLineChars="200" w:firstLine="480"/>
        <w:rPr>
          <w:rFonts w:ascii="仿宋" w:eastAsia="仿宋" w:hAnsi="仿宋" w:cs="宋体"/>
          <w:kern w:val="0"/>
          <w:sz w:val="24"/>
        </w:rPr>
      </w:pPr>
      <w:r w:rsidRPr="00AE2855">
        <w:rPr>
          <w:rFonts w:ascii="仿宋" w:eastAsia="仿宋" w:hAnsi="仿宋" w:hint="eastAsia"/>
          <w:color w:val="000000"/>
          <w:sz w:val="24"/>
        </w:rPr>
        <w:t>答：</w:t>
      </w:r>
      <w:r>
        <w:rPr>
          <w:rFonts w:ascii="仿宋" w:eastAsia="仿宋" w:hAnsi="仿宋" w:hint="eastAsia"/>
          <w:sz w:val="24"/>
        </w:rPr>
        <w:t>本次招聘</w:t>
      </w:r>
      <w:r>
        <w:rPr>
          <w:rFonts w:ascii="仿宋" w:eastAsia="仿宋" w:hAnsi="仿宋" w:cs="宋体"/>
          <w:kern w:val="0"/>
          <w:sz w:val="24"/>
        </w:rPr>
        <w:t>不再另行组织笔试</w:t>
      </w:r>
      <w:r>
        <w:rPr>
          <w:rFonts w:ascii="仿宋" w:eastAsia="仿宋" w:hAnsi="仿宋" w:cs="宋体" w:hint="eastAsia"/>
          <w:kern w:val="0"/>
          <w:sz w:val="24"/>
        </w:rPr>
        <w:t>，</w:t>
      </w:r>
      <w:r>
        <w:rPr>
          <w:rFonts w:ascii="仿宋" w:eastAsia="仿宋" w:hAnsi="仿宋" w:cs="宋体"/>
          <w:kern w:val="0"/>
          <w:sz w:val="24"/>
        </w:rPr>
        <w:t>使用2017</w:t>
      </w:r>
      <w:r>
        <w:rPr>
          <w:rFonts w:ascii="仿宋" w:eastAsia="仿宋" w:hAnsi="仿宋" w:cs="宋体" w:hint="eastAsia"/>
          <w:kern w:val="0"/>
          <w:sz w:val="24"/>
        </w:rPr>
        <w:t>年</w:t>
      </w:r>
      <w:r>
        <w:rPr>
          <w:rFonts w:ascii="仿宋" w:eastAsia="仿宋" w:hAnsi="仿宋" w:cs="宋体"/>
          <w:kern w:val="0"/>
          <w:sz w:val="24"/>
        </w:rPr>
        <w:t>上半年</w:t>
      </w:r>
      <w:r>
        <w:rPr>
          <w:rFonts w:ascii="仿宋" w:eastAsia="仿宋" w:hAnsi="仿宋" w:cs="宋体" w:hint="eastAsia"/>
          <w:kern w:val="0"/>
          <w:sz w:val="24"/>
        </w:rPr>
        <w:t>本市</w:t>
      </w:r>
      <w:r>
        <w:rPr>
          <w:rFonts w:ascii="仿宋" w:eastAsia="仿宋" w:hAnsi="仿宋" w:cs="宋体"/>
          <w:kern w:val="0"/>
          <w:sz w:val="24"/>
        </w:rPr>
        <w:t>集中招录</w:t>
      </w:r>
      <w:r>
        <w:rPr>
          <w:rFonts w:ascii="仿宋" w:eastAsia="仿宋" w:hAnsi="仿宋" w:cs="宋体" w:hint="eastAsia"/>
          <w:kern w:val="0"/>
          <w:sz w:val="24"/>
        </w:rPr>
        <w:t>中</w:t>
      </w:r>
      <w:r>
        <w:rPr>
          <w:rFonts w:ascii="仿宋" w:eastAsia="仿宋" w:hAnsi="仿宋" w:cs="宋体"/>
          <w:kern w:val="0"/>
          <w:sz w:val="24"/>
        </w:rPr>
        <w:t>考生取得的笔试</w:t>
      </w:r>
      <w:r>
        <w:rPr>
          <w:rFonts w:ascii="仿宋" w:eastAsia="仿宋" w:hAnsi="仿宋" w:cs="宋体" w:hint="eastAsia"/>
          <w:kern w:val="0"/>
          <w:sz w:val="24"/>
        </w:rPr>
        <w:t>成绩，作为确定</w:t>
      </w:r>
      <w:r>
        <w:rPr>
          <w:rFonts w:ascii="仿宋" w:eastAsia="仿宋" w:hAnsi="仿宋" w:cs="宋体"/>
          <w:kern w:val="0"/>
          <w:sz w:val="24"/>
        </w:rPr>
        <w:t>进入面试人员的依据。</w:t>
      </w:r>
    </w:p>
    <w:p w:rsidR="001F470A" w:rsidRDefault="001F470A" w:rsidP="001F470A">
      <w:pPr>
        <w:snapToGrid w:val="0"/>
        <w:spacing w:line="420" w:lineRule="exact"/>
        <w:ind w:firstLineChars="200" w:firstLine="480"/>
        <w:rPr>
          <w:rFonts w:ascii="仿宋" w:eastAsia="仿宋" w:hAnsi="仿宋"/>
          <w:color w:val="000000"/>
          <w:sz w:val="24"/>
        </w:rPr>
      </w:pPr>
      <w:bookmarkStart w:id="2" w:name="_Hlk497139525"/>
      <w:r>
        <w:rPr>
          <w:rFonts w:ascii="仿宋" w:eastAsia="仿宋" w:hAnsi="仿宋" w:hint="eastAsia"/>
          <w:color w:val="000000"/>
          <w:sz w:val="24"/>
        </w:rPr>
        <w:t>此次招聘</w:t>
      </w:r>
      <w:r w:rsidRPr="00367833">
        <w:rPr>
          <w:rFonts w:ascii="仿宋" w:eastAsia="仿宋" w:hAnsi="仿宋" w:hint="eastAsia"/>
          <w:color w:val="000000"/>
          <w:sz w:val="24"/>
        </w:rPr>
        <w:t>各岗位的最低合格分数线为2017年上海市事业单位公开招聘笔试全市平均成绩150.8。</w:t>
      </w:r>
      <w:bookmarkEnd w:id="2"/>
      <w:r w:rsidRPr="00C12681">
        <w:rPr>
          <w:rFonts w:ascii="仿宋" w:eastAsia="仿宋" w:hAnsi="仿宋" w:hint="eastAsia"/>
          <w:color w:val="000000"/>
          <w:sz w:val="24"/>
        </w:rPr>
        <w:t>报考人员的2017年上海市事业单位公开招聘笔试成绩应高于该分数线</w:t>
      </w:r>
      <w:r>
        <w:rPr>
          <w:rFonts w:ascii="仿宋" w:eastAsia="仿宋" w:hAnsi="仿宋" w:hint="eastAsia"/>
          <w:sz w:val="24"/>
        </w:rPr>
        <w:t>，否则</w:t>
      </w:r>
      <w:r>
        <w:rPr>
          <w:rFonts w:ascii="仿宋" w:eastAsia="仿宋" w:hAnsi="仿宋"/>
          <w:sz w:val="24"/>
        </w:rPr>
        <w:t>报名无效</w:t>
      </w:r>
      <w:r w:rsidRPr="00C12681">
        <w:rPr>
          <w:rFonts w:ascii="仿宋" w:eastAsia="仿宋" w:hAnsi="仿宋" w:hint="eastAsia"/>
          <w:color w:val="000000"/>
          <w:sz w:val="24"/>
        </w:rPr>
        <w:t>。</w:t>
      </w:r>
    </w:p>
    <w:p w:rsidR="001F470A" w:rsidRPr="00AE2855" w:rsidRDefault="001F470A" w:rsidP="001F470A">
      <w:pPr>
        <w:snapToGrid w:val="0"/>
        <w:spacing w:line="420" w:lineRule="exact"/>
        <w:ind w:firstLineChars="200" w:firstLine="480"/>
        <w:rPr>
          <w:rFonts w:ascii="仿宋" w:eastAsia="仿宋" w:hAnsi="仿宋"/>
          <w:color w:val="000000"/>
          <w:sz w:val="24"/>
        </w:rPr>
      </w:pPr>
      <w:r>
        <w:rPr>
          <w:rFonts w:ascii="仿宋" w:eastAsia="仿宋" w:hAnsi="仿宋" w:hint="eastAsia"/>
          <w:color w:val="000000"/>
          <w:sz w:val="24"/>
        </w:rPr>
        <w:t>报名</w:t>
      </w:r>
      <w:r>
        <w:rPr>
          <w:rFonts w:ascii="仿宋" w:eastAsia="仿宋" w:hAnsi="仿宋"/>
          <w:color w:val="000000"/>
          <w:sz w:val="24"/>
        </w:rPr>
        <w:t>结束后，</w:t>
      </w:r>
      <w:r w:rsidRPr="00E00787">
        <w:rPr>
          <w:rFonts w:ascii="仿宋" w:eastAsia="仿宋" w:hAnsi="仿宋" w:hint="eastAsia"/>
          <w:color w:val="000000"/>
          <w:sz w:val="24"/>
        </w:rPr>
        <w:t>按照各岗位报考考生笔试总成绩从高到低的顺序，根据招聘简章中各岗位规定的面试比例，确定各岗位参加面试的人员。</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面试前，</w:t>
      </w:r>
      <w:r w:rsidRPr="00AE2855">
        <w:rPr>
          <w:rFonts w:ascii="仿宋" w:eastAsia="仿宋" w:hAnsi="仿宋" w:hint="eastAsia"/>
          <w:sz w:val="24"/>
        </w:rPr>
        <w:t>将对拟参加面试人员进行资格审核。资格审核通过者方可</w:t>
      </w:r>
      <w:r>
        <w:rPr>
          <w:rFonts w:ascii="仿宋" w:eastAsia="仿宋" w:hAnsi="仿宋" w:hint="eastAsia"/>
          <w:sz w:val="24"/>
        </w:rPr>
        <w:t>参加</w:t>
      </w:r>
      <w:r w:rsidRPr="00AE2855">
        <w:rPr>
          <w:rFonts w:ascii="仿宋" w:eastAsia="仿宋" w:hAnsi="仿宋" w:hint="eastAsia"/>
          <w:sz w:val="24"/>
        </w:rPr>
        <w:t>面试</w:t>
      </w:r>
      <w:r w:rsidRPr="00AE2855">
        <w:rPr>
          <w:rFonts w:ascii="仿宋" w:eastAsia="仿宋" w:hAnsi="仿宋" w:hint="eastAsia"/>
          <w:color w:val="000000"/>
          <w:sz w:val="24"/>
        </w:rPr>
        <w:t>。</w:t>
      </w:r>
    </w:p>
    <w:p w:rsidR="001F470A" w:rsidRPr="00AE2855" w:rsidRDefault="001F470A" w:rsidP="001F470A">
      <w:pPr>
        <w:snapToGrid w:val="0"/>
        <w:spacing w:line="420" w:lineRule="exact"/>
        <w:rPr>
          <w:rFonts w:ascii="仿宋" w:eastAsia="仿宋" w:hAnsi="仿宋"/>
          <w:color w:val="000000"/>
          <w:sz w:val="24"/>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十二</w:t>
      </w:r>
      <w:r w:rsidRPr="00AE2855">
        <w:rPr>
          <w:rFonts w:ascii="仿宋" w:eastAsia="仿宋" w:hAnsi="仿宋" w:hint="eastAsia"/>
          <w:b/>
          <w:color w:val="000000"/>
          <w:sz w:val="24"/>
        </w:rPr>
        <w:t>、面试什么时候进行？面试时需带哪些证件和材料？</w:t>
      </w:r>
      <w:r w:rsidRPr="00AE2855">
        <w:rPr>
          <w:rFonts w:ascii="仿宋" w:eastAsia="仿宋"/>
          <w:b/>
          <w:color w:val="000000"/>
          <w:sz w:val="24"/>
        </w:rPr>
        <w:t> </w:t>
      </w:r>
    </w:p>
    <w:p w:rsidR="001F470A" w:rsidRPr="00996F63"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w:t>
      </w:r>
      <w:r w:rsidRPr="00CD44C6">
        <w:rPr>
          <w:rFonts w:ascii="仿宋" w:eastAsia="仿宋" w:hAnsi="仿宋" w:hint="eastAsia"/>
          <w:color w:val="000000"/>
          <w:sz w:val="24"/>
        </w:rPr>
        <w:t>面试具体时间、地点和要求将与岗位分数线一同在报名网站上公布。</w:t>
      </w:r>
      <w:r>
        <w:rPr>
          <w:rFonts w:ascii="仿宋" w:eastAsia="仿宋" w:hAnsi="仿宋" w:hint="eastAsia"/>
          <w:color w:val="000000"/>
          <w:sz w:val="24"/>
        </w:rPr>
        <w:t>具体面试工作</w:t>
      </w:r>
      <w:r>
        <w:rPr>
          <w:rFonts w:ascii="仿宋" w:eastAsia="仿宋" w:hAnsi="仿宋"/>
          <w:color w:val="000000"/>
          <w:sz w:val="24"/>
        </w:rPr>
        <w:t>一般在公布岗位分数线后的一周内实施。</w:t>
      </w:r>
    </w:p>
    <w:p w:rsidR="001F470A" w:rsidRPr="00AE2855" w:rsidRDefault="001F470A" w:rsidP="001F470A">
      <w:pPr>
        <w:snapToGrid w:val="0"/>
        <w:spacing w:line="420" w:lineRule="exact"/>
        <w:ind w:firstLineChars="200" w:firstLine="480"/>
        <w:rPr>
          <w:rFonts w:ascii="仿宋" w:eastAsia="仿宋" w:hAnsi="仿宋"/>
          <w:color w:val="000000"/>
          <w:sz w:val="24"/>
        </w:rPr>
      </w:pPr>
      <w:r>
        <w:rPr>
          <w:rFonts w:ascii="仿宋" w:eastAsia="仿宋" w:hAnsi="仿宋" w:hint="eastAsia"/>
          <w:color w:val="000000"/>
          <w:sz w:val="24"/>
        </w:rPr>
        <w:t>面试前</w:t>
      </w:r>
      <w:r w:rsidRPr="00996F63">
        <w:rPr>
          <w:rFonts w:ascii="仿宋" w:eastAsia="仿宋" w:hAnsi="仿宋" w:hint="eastAsia"/>
          <w:color w:val="000000"/>
          <w:sz w:val="24"/>
        </w:rPr>
        <w:t>，报考人员须提供本人身份证原件和有关招聘单位要求提供的其他证明材料</w:t>
      </w:r>
      <w:r>
        <w:rPr>
          <w:rFonts w:ascii="仿宋" w:eastAsia="仿宋" w:hAnsi="仿宋" w:hint="eastAsia"/>
          <w:color w:val="000000"/>
          <w:sz w:val="24"/>
        </w:rPr>
        <w:t>，</w:t>
      </w:r>
      <w:r w:rsidRPr="00996F63">
        <w:rPr>
          <w:rFonts w:ascii="仿宋" w:eastAsia="仿宋" w:hAnsi="仿宋" w:hint="eastAsia"/>
          <w:color w:val="000000"/>
          <w:sz w:val="24"/>
        </w:rPr>
        <w:t>普陀区</w:t>
      </w:r>
      <w:proofErr w:type="gramStart"/>
      <w:r w:rsidRPr="00996F63">
        <w:rPr>
          <w:rFonts w:ascii="仿宋" w:eastAsia="仿宋" w:hAnsi="仿宋" w:hint="eastAsia"/>
          <w:color w:val="000000"/>
          <w:sz w:val="24"/>
        </w:rPr>
        <w:t>人社局</w:t>
      </w:r>
      <w:proofErr w:type="gramEnd"/>
      <w:r w:rsidRPr="00996F63">
        <w:rPr>
          <w:rFonts w:ascii="仿宋" w:eastAsia="仿宋" w:hAnsi="仿宋" w:hint="eastAsia"/>
          <w:color w:val="000000"/>
          <w:sz w:val="24"/>
        </w:rPr>
        <w:t>对进入面试的考生进行资格审核。资格审核通过者方可参加面试。凡有关材料信息不实或不符合招聘岗位资格条件的，将取消该报考人员参加面试的资格。</w:t>
      </w:r>
    </w:p>
    <w:p w:rsidR="001F470A" w:rsidRPr="00AE2855" w:rsidRDefault="001F470A" w:rsidP="001F470A">
      <w:pPr>
        <w:spacing w:line="420" w:lineRule="exact"/>
        <w:rPr>
          <w:rFonts w:ascii="仿宋" w:eastAsia="仿宋" w:hAnsi="仿宋" w:cs="宋体"/>
          <w:color w:val="000000"/>
          <w:kern w:val="0"/>
          <w:sz w:val="24"/>
          <w:szCs w:val="21"/>
        </w:rPr>
      </w:pPr>
    </w:p>
    <w:p w:rsidR="001F470A" w:rsidRPr="00AE2855" w:rsidRDefault="001F470A" w:rsidP="001F470A">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十三</w:t>
      </w:r>
      <w:r w:rsidRPr="00AE2855">
        <w:rPr>
          <w:rFonts w:ascii="仿宋" w:eastAsia="仿宋" w:hAnsi="仿宋" w:hint="eastAsia"/>
          <w:b/>
          <w:color w:val="000000"/>
          <w:sz w:val="24"/>
        </w:rPr>
        <w:t xml:space="preserve">、对提供的报考信息不实如何处理？ </w:t>
      </w:r>
    </w:p>
    <w:p w:rsidR="001F470A" w:rsidRPr="00AE2855" w:rsidRDefault="001F470A" w:rsidP="001F470A">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凡报考人员提供的涉及报考资格的申请材料或信息不实的，骗取考试资格的，根据《上海市公共信用信息归集和使用管理办法》（市政府令第38号）的规定，将被取消本次报考资格或成绩，并将失信情况记入上海市公共信用信息服务平台。</w:t>
      </w:r>
    </w:p>
    <w:p w:rsidR="001F470A" w:rsidRPr="00AE2855" w:rsidRDefault="001F470A" w:rsidP="001F470A">
      <w:pPr>
        <w:snapToGrid w:val="0"/>
        <w:spacing w:line="420" w:lineRule="exact"/>
        <w:ind w:firstLineChars="200" w:firstLine="480"/>
        <w:rPr>
          <w:rFonts w:ascii="仿宋" w:eastAsia="仿宋" w:hAnsi="仿宋"/>
          <w:color w:val="000000"/>
          <w:sz w:val="24"/>
        </w:rPr>
      </w:pPr>
    </w:p>
    <w:p w:rsidR="001F470A" w:rsidRPr="00AE2855" w:rsidRDefault="001F470A" w:rsidP="001F470A">
      <w:pPr>
        <w:spacing w:line="420" w:lineRule="exact"/>
        <w:ind w:firstLineChars="200" w:firstLine="482"/>
        <w:rPr>
          <w:rFonts w:ascii="仿宋" w:eastAsia="仿宋" w:hAnsi="仿宋"/>
          <w:spacing w:val="5"/>
          <w:sz w:val="24"/>
        </w:rPr>
      </w:pPr>
      <w:r>
        <w:rPr>
          <w:rFonts w:ascii="仿宋" w:eastAsia="仿宋" w:hAnsi="仿宋" w:hint="eastAsia"/>
          <w:b/>
          <w:sz w:val="24"/>
        </w:rPr>
        <w:t>十四</w:t>
      </w:r>
      <w:r w:rsidRPr="00F129A1">
        <w:rPr>
          <w:rFonts w:ascii="仿宋" w:eastAsia="仿宋" w:hAnsi="仿宋" w:hint="eastAsia"/>
          <w:b/>
          <w:sz w:val="24"/>
        </w:rPr>
        <w:t>、</w:t>
      </w:r>
      <w:r w:rsidRPr="00AE2855">
        <w:rPr>
          <w:rFonts w:ascii="仿宋" w:eastAsia="仿宋" w:hAnsi="仿宋" w:hint="eastAsia"/>
          <w:b/>
          <w:color w:val="000000"/>
          <w:sz w:val="24"/>
        </w:rPr>
        <w:t>相关咨询电话是什么？</w:t>
      </w:r>
    </w:p>
    <w:p w:rsidR="001F470A" w:rsidRPr="009D3582" w:rsidRDefault="001F470A" w:rsidP="001F470A">
      <w:pPr>
        <w:spacing w:line="420" w:lineRule="exact"/>
        <w:ind w:firstLineChars="200" w:firstLine="480"/>
        <w:rPr>
          <w:rFonts w:ascii="仿宋" w:eastAsia="仿宋" w:hAnsi="仿宋"/>
          <w:sz w:val="24"/>
        </w:rPr>
      </w:pPr>
      <w:r w:rsidRPr="00AE2855">
        <w:rPr>
          <w:rFonts w:ascii="仿宋" w:eastAsia="仿宋" w:hAnsi="仿宋" w:hint="eastAsia"/>
          <w:color w:val="000000"/>
          <w:sz w:val="24"/>
        </w:rPr>
        <w:t>答：</w:t>
      </w:r>
      <w:r w:rsidRPr="009D3582">
        <w:rPr>
          <w:rFonts w:ascii="仿宋" w:eastAsia="仿宋" w:hAnsi="仿宋" w:hint="eastAsia"/>
          <w:sz w:val="24"/>
        </w:rPr>
        <w:t>政策咨询（岗位条件、资格审查、面试问题解答）：</w:t>
      </w:r>
      <w:r>
        <w:rPr>
          <w:rFonts w:ascii="仿宋" w:eastAsia="仿宋" w:hAnsi="仿宋" w:hint="eastAsia"/>
          <w:sz w:val="24"/>
        </w:rPr>
        <w:t>5</w:t>
      </w:r>
      <w:r>
        <w:rPr>
          <w:rFonts w:ascii="仿宋" w:eastAsia="仿宋" w:hAnsi="仿宋"/>
          <w:sz w:val="24"/>
        </w:rPr>
        <w:t>2564588*2017</w:t>
      </w:r>
      <w:r>
        <w:rPr>
          <w:rFonts w:ascii="仿宋" w:eastAsia="仿宋" w:hAnsi="仿宋" w:hint="eastAsia"/>
          <w:sz w:val="24"/>
        </w:rPr>
        <w:t>或2018</w:t>
      </w:r>
    </w:p>
    <w:p w:rsidR="001F470A" w:rsidRPr="009D3582" w:rsidRDefault="001F470A" w:rsidP="001F470A">
      <w:pPr>
        <w:spacing w:line="420" w:lineRule="exact"/>
        <w:ind w:firstLineChars="200" w:firstLine="480"/>
        <w:rPr>
          <w:rFonts w:ascii="仿宋" w:eastAsia="仿宋" w:hAnsi="仿宋"/>
          <w:sz w:val="24"/>
        </w:rPr>
      </w:pPr>
      <w:r w:rsidRPr="009D3582">
        <w:rPr>
          <w:rFonts w:ascii="仿宋" w:eastAsia="仿宋" w:hAnsi="仿宋" w:hint="eastAsia"/>
          <w:sz w:val="24"/>
        </w:rPr>
        <w:t>技术咨询（用户名密码、网络异常、技术问题解答）：</w:t>
      </w:r>
      <w:r w:rsidRPr="00561FFF">
        <w:rPr>
          <w:rFonts w:ascii="仿宋" w:eastAsia="仿宋" w:hAnsi="仿宋" w:hint="eastAsia"/>
          <w:sz w:val="24"/>
        </w:rPr>
        <w:t>68671668*888或811</w:t>
      </w:r>
    </w:p>
    <w:p w:rsidR="001F470A" w:rsidRPr="009D3582" w:rsidRDefault="001F470A" w:rsidP="001F470A">
      <w:pPr>
        <w:spacing w:line="420" w:lineRule="exact"/>
        <w:ind w:firstLineChars="200" w:firstLine="480"/>
        <w:rPr>
          <w:rFonts w:ascii="仿宋" w:eastAsia="仿宋" w:hAnsi="仿宋"/>
          <w:sz w:val="24"/>
        </w:rPr>
      </w:pPr>
      <w:r w:rsidRPr="009D3582">
        <w:rPr>
          <w:rFonts w:ascii="仿宋" w:eastAsia="仿宋" w:hAnsi="仿宋" w:hint="eastAsia"/>
          <w:sz w:val="24"/>
        </w:rPr>
        <w:t>监督电话：</w:t>
      </w:r>
      <w:r>
        <w:rPr>
          <w:rFonts w:ascii="仿宋" w:eastAsia="仿宋" w:hAnsi="仿宋" w:hint="eastAsia"/>
          <w:sz w:val="24"/>
        </w:rPr>
        <w:t>5</w:t>
      </w:r>
      <w:r>
        <w:rPr>
          <w:rFonts w:ascii="仿宋" w:eastAsia="仿宋" w:hAnsi="仿宋"/>
          <w:sz w:val="24"/>
        </w:rPr>
        <w:t>2564588*2025</w:t>
      </w:r>
    </w:p>
    <w:p w:rsidR="001F470A" w:rsidRPr="00E75EEC" w:rsidRDefault="001F470A" w:rsidP="001F470A">
      <w:pPr>
        <w:spacing w:line="420" w:lineRule="exact"/>
        <w:ind w:firstLineChars="200" w:firstLine="420"/>
      </w:pPr>
    </w:p>
    <w:p w:rsidR="001F470A" w:rsidRPr="00223290" w:rsidRDefault="001F470A" w:rsidP="001F470A">
      <w:pPr>
        <w:widowControl/>
        <w:jc w:val="left"/>
        <w:rPr>
          <w:rFonts w:asciiTheme="minorHAnsi" w:eastAsiaTheme="minorHAnsi" w:hAnsiTheme="minorHAnsi"/>
          <w:sz w:val="28"/>
          <w:szCs w:val="28"/>
        </w:rPr>
      </w:pPr>
    </w:p>
    <w:sectPr w:rsidR="001F470A" w:rsidRPr="00223290" w:rsidSect="00D56D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69FA" w:rsidRDefault="008369FA" w:rsidP="0076418D">
      <w:r>
        <w:separator/>
      </w:r>
    </w:p>
  </w:endnote>
  <w:endnote w:type="continuationSeparator" w:id="0">
    <w:p w:rsidR="008369FA" w:rsidRDefault="008369FA" w:rsidP="0076418D">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69FA" w:rsidRDefault="008369FA" w:rsidP="0076418D">
      <w:r>
        <w:separator/>
      </w:r>
    </w:p>
  </w:footnote>
  <w:footnote w:type="continuationSeparator" w:id="0">
    <w:p w:rsidR="008369FA" w:rsidRDefault="008369FA" w:rsidP="007641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27B2"/>
    <w:rsid w:val="00004489"/>
    <w:rsid w:val="000646B6"/>
    <w:rsid w:val="00067ED6"/>
    <w:rsid w:val="000A35BC"/>
    <w:rsid w:val="000B681E"/>
    <w:rsid w:val="000F5BF1"/>
    <w:rsid w:val="00103A58"/>
    <w:rsid w:val="001271FC"/>
    <w:rsid w:val="00195A89"/>
    <w:rsid w:val="001A50E9"/>
    <w:rsid w:val="001D1056"/>
    <w:rsid w:val="001F470A"/>
    <w:rsid w:val="00223290"/>
    <w:rsid w:val="002254BC"/>
    <w:rsid w:val="00286DC4"/>
    <w:rsid w:val="00296A33"/>
    <w:rsid w:val="00312E31"/>
    <w:rsid w:val="0033251A"/>
    <w:rsid w:val="00354D27"/>
    <w:rsid w:val="003F0B16"/>
    <w:rsid w:val="003F7602"/>
    <w:rsid w:val="00461B4D"/>
    <w:rsid w:val="004D04AC"/>
    <w:rsid w:val="005411AB"/>
    <w:rsid w:val="005536C9"/>
    <w:rsid w:val="0057016F"/>
    <w:rsid w:val="00582267"/>
    <w:rsid w:val="005D02E6"/>
    <w:rsid w:val="005D0645"/>
    <w:rsid w:val="005E1337"/>
    <w:rsid w:val="00625C1C"/>
    <w:rsid w:val="006573E4"/>
    <w:rsid w:val="00671E97"/>
    <w:rsid w:val="006B0622"/>
    <w:rsid w:val="006B7D72"/>
    <w:rsid w:val="006C2133"/>
    <w:rsid w:val="0070636F"/>
    <w:rsid w:val="00730799"/>
    <w:rsid w:val="0076363A"/>
    <w:rsid w:val="0076418D"/>
    <w:rsid w:val="007B37C4"/>
    <w:rsid w:val="007B42FC"/>
    <w:rsid w:val="007D281D"/>
    <w:rsid w:val="008369FA"/>
    <w:rsid w:val="008609ED"/>
    <w:rsid w:val="008B7286"/>
    <w:rsid w:val="008C3A92"/>
    <w:rsid w:val="008E1C2C"/>
    <w:rsid w:val="008F1720"/>
    <w:rsid w:val="009019C7"/>
    <w:rsid w:val="009056DC"/>
    <w:rsid w:val="0093541F"/>
    <w:rsid w:val="00940887"/>
    <w:rsid w:val="00972C6B"/>
    <w:rsid w:val="009E27B2"/>
    <w:rsid w:val="009E5A4E"/>
    <w:rsid w:val="009F11A8"/>
    <w:rsid w:val="00A17716"/>
    <w:rsid w:val="00A73FD7"/>
    <w:rsid w:val="00A94D80"/>
    <w:rsid w:val="00AA419D"/>
    <w:rsid w:val="00AC4FF2"/>
    <w:rsid w:val="00AD1ED1"/>
    <w:rsid w:val="00B12B60"/>
    <w:rsid w:val="00B2231A"/>
    <w:rsid w:val="00B432B0"/>
    <w:rsid w:val="00B5730E"/>
    <w:rsid w:val="00BC4600"/>
    <w:rsid w:val="00BE18A2"/>
    <w:rsid w:val="00C05542"/>
    <w:rsid w:val="00C61F2C"/>
    <w:rsid w:val="00C72272"/>
    <w:rsid w:val="00D05D19"/>
    <w:rsid w:val="00D32229"/>
    <w:rsid w:val="00D43500"/>
    <w:rsid w:val="00D50CCF"/>
    <w:rsid w:val="00D545EC"/>
    <w:rsid w:val="00D54F0A"/>
    <w:rsid w:val="00D55A32"/>
    <w:rsid w:val="00D56DE4"/>
    <w:rsid w:val="00D7739D"/>
    <w:rsid w:val="00E1217D"/>
    <w:rsid w:val="00E2603C"/>
    <w:rsid w:val="00E33E55"/>
    <w:rsid w:val="00E44AFC"/>
    <w:rsid w:val="00EB5395"/>
    <w:rsid w:val="00EE43D0"/>
    <w:rsid w:val="00EF0594"/>
    <w:rsid w:val="00EF6D05"/>
    <w:rsid w:val="00F44D97"/>
    <w:rsid w:val="00F71A41"/>
    <w:rsid w:val="00F77121"/>
    <w:rsid w:val="00F942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27B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9E27B2"/>
    <w:rPr>
      <w:b/>
    </w:rPr>
  </w:style>
  <w:style w:type="paragraph" w:styleId="a4">
    <w:name w:val="Normal (Web)"/>
    <w:basedOn w:val="a"/>
    <w:unhideWhenUsed/>
    <w:rsid w:val="009E27B2"/>
    <w:pPr>
      <w:spacing w:before="100" w:beforeAutospacing="1" w:after="100" w:afterAutospacing="1"/>
      <w:jc w:val="left"/>
    </w:pPr>
    <w:rPr>
      <w:kern w:val="0"/>
      <w:sz w:val="24"/>
      <w:szCs w:val="20"/>
    </w:rPr>
  </w:style>
  <w:style w:type="character" w:styleId="a5">
    <w:name w:val="Hyperlink"/>
    <w:basedOn w:val="a0"/>
    <w:uiPriority w:val="99"/>
    <w:unhideWhenUsed/>
    <w:rsid w:val="006573E4"/>
    <w:rPr>
      <w:color w:val="0563C1" w:themeColor="hyperlink"/>
      <w:u w:val="single"/>
    </w:rPr>
  </w:style>
  <w:style w:type="character" w:customStyle="1" w:styleId="UnresolvedMention">
    <w:name w:val="Unresolved Mention"/>
    <w:basedOn w:val="a0"/>
    <w:uiPriority w:val="99"/>
    <w:semiHidden/>
    <w:unhideWhenUsed/>
    <w:rsid w:val="006573E4"/>
    <w:rPr>
      <w:color w:val="808080"/>
      <w:shd w:val="clear" w:color="auto" w:fill="E6E6E6"/>
    </w:rPr>
  </w:style>
  <w:style w:type="paragraph" w:styleId="a6">
    <w:name w:val="Balloon Text"/>
    <w:basedOn w:val="a"/>
    <w:link w:val="Char"/>
    <w:uiPriority w:val="99"/>
    <w:semiHidden/>
    <w:unhideWhenUsed/>
    <w:rsid w:val="00D545EC"/>
    <w:rPr>
      <w:sz w:val="18"/>
      <w:szCs w:val="18"/>
    </w:rPr>
  </w:style>
  <w:style w:type="character" w:customStyle="1" w:styleId="Char">
    <w:name w:val="批注框文本 Char"/>
    <w:basedOn w:val="a0"/>
    <w:link w:val="a6"/>
    <w:uiPriority w:val="99"/>
    <w:semiHidden/>
    <w:rsid w:val="00D545EC"/>
    <w:rPr>
      <w:rFonts w:ascii="Times New Roman" w:eastAsia="宋体" w:hAnsi="Times New Roman" w:cs="Times New Roman"/>
      <w:sz w:val="18"/>
      <w:szCs w:val="18"/>
    </w:rPr>
  </w:style>
  <w:style w:type="paragraph" w:styleId="a7">
    <w:name w:val="header"/>
    <w:basedOn w:val="a"/>
    <w:link w:val="Char0"/>
    <w:uiPriority w:val="99"/>
    <w:unhideWhenUsed/>
    <w:rsid w:val="0076418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76418D"/>
    <w:rPr>
      <w:rFonts w:ascii="Times New Roman" w:eastAsia="宋体" w:hAnsi="Times New Roman" w:cs="Times New Roman"/>
      <w:sz w:val="18"/>
      <w:szCs w:val="18"/>
    </w:rPr>
  </w:style>
  <w:style w:type="paragraph" w:styleId="a8">
    <w:name w:val="footer"/>
    <w:basedOn w:val="a"/>
    <w:link w:val="Char1"/>
    <w:uiPriority w:val="99"/>
    <w:unhideWhenUsed/>
    <w:rsid w:val="0076418D"/>
    <w:pPr>
      <w:tabs>
        <w:tab w:val="center" w:pos="4153"/>
        <w:tab w:val="right" w:pos="8306"/>
      </w:tabs>
      <w:snapToGrid w:val="0"/>
      <w:jc w:val="left"/>
    </w:pPr>
    <w:rPr>
      <w:sz w:val="18"/>
      <w:szCs w:val="18"/>
    </w:rPr>
  </w:style>
  <w:style w:type="character" w:customStyle="1" w:styleId="Char1">
    <w:name w:val="页脚 Char"/>
    <w:basedOn w:val="a0"/>
    <w:link w:val="a8"/>
    <w:uiPriority w:val="99"/>
    <w:rsid w:val="0076418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379</Words>
  <Characters>2161</Characters>
  <Application>Microsoft Office Word</Application>
  <DocSecurity>0</DocSecurity>
  <Lines>18</Lines>
  <Paragraphs>5</Paragraphs>
  <ScaleCrop>false</ScaleCrop>
  <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崔杰</dc:creator>
  <cp:keywords/>
  <dc:description/>
  <cp:lastModifiedBy>user</cp:lastModifiedBy>
  <cp:revision>3</cp:revision>
  <cp:lastPrinted>2017-11-10T06:02:00Z</cp:lastPrinted>
  <dcterms:created xsi:type="dcterms:W3CDTF">2017-11-13T06:03:00Z</dcterms:created>
  <dcterms:modified xsi:type="dcterms:W3CDTF">2017-11-14T03:05:00Z</dcterms:modified>
</cp:coreProperties>
</file>