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ind w:firstLine="538" w:firstLineChars="168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79" w:lineRule="exact"/>
        <w:ind w:firstLine="672" w:firstLineChars="168"/>
        <w:rPr>
          <w:rFonts w:hint="eastAsia" w:ascii="方正小标宋简体" w:hAnsi="宋体" w:eastAsia="方正小标宋简体" w:cs="宋体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2017年繁昌县市场监督管理局公开招聘专职网格员计划及岗位要求表</w:t>
      </w:r>
    </w:p>
    <w:bookmarkEnd w:id="0"/>
    <w:p>
      <w:pPr>
        <w:spacing w:line="579" w:lineRule="exact"/>
        <w:ind w:firstLine="538" w:firstLineChars="168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354330</wp:posOffset>
                </wp:positionV>
                <wp:extent cx="93726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372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0pt;margin-top:27.9pt;height:0pt;width:738pt;z-index:251658240;mso-width-relative:page;mso-height-relative:page;" filled="f" coordsize="21600,21600" o:gfxdata="UEsDBAoAAAAAAIdO4kAAAAAAAAAAAAAAAAAEAAAAZHJzL1BLAwQUAAAACACHTuJAshkg5NQAAAAH&#10;AQAADwAAAGRycy9kb3ducmV2LnhtbE2PwU7DMBBE70j8g7VI3KjdQguEOFWFgAtSJUrg7MRLEtVe&#10;R7Gblr/vVj3AcWZWM2/z5cE7MeIQu0AaphMFAqkOtqNGQ/n5evMAIiZD1rhAqOEXIyyLy4vcZDbs&#10;6QPHTWoEl1DMjIY2pT6TMtYtehMnoUfi7CcM3iSWQyPtYPZc7p2cKbWQ3nTEC63p8bnFervZeQ2r&#10;7/eX2/VY+eDsY1N+WV+qt5nW11dT9QQi4SH9HcMJn9GhYKYq7MhG4TTwI0nDfM78p/TufsFOdXZk&#10;kcv//MURUEsDBBQAAAAIAIdO4kDK0Vl00wEAAJcDAAAOAAAAZHJzL2Uyb0RvYy54bWytU0uOEzEQ&#10;3SNxB8t70p2gGaCVziwIwwbBSDOwr/jTbck/uTzp5CxcgxUbjjPXoOzOhN8GIXphlV1Vr+q9ql5f&#10;HZxle5XQBN/z5aLlTHkRpPFDzz/eXT97yRlm8BJs8KrnR4X8avP0yXqKnVqFMVipEiMQj90Uez7m&#10;HLumQTEqB7gIUXly6pAcZLqmoZEJJkJ3tlm17WUzhSRjCkIh0ut2dvJNxddaifxBa1SZ2Z5Tb7me&#10;qZ67cjabNXRDgjgacWoD/qELB8ZT0TPUFjKw+2T+gHJGpIBB54UIrglaG6EqB2KzbH9jcztCVJUL&#10;iYPxLBP+P1jxfn+TmJE0O848OBrRw+cvD1+/sVXRZorYUchtvEmnG5JZiB50ckxbEz+V1PJCZNih&#10;Kns8K6sOmQl6fPX8xeqypQGIR18zQ5TEmDC/VcGxYvTcGl9IQwf7d5ipLIU+hpRn69lEiBerC4ID&#10;2hltIZPpIrFAP9RcDNbIa2NtycA07F7bxPZQtqB+hRzh/hJWimwBxzmuuub9GBXIN16yfIykj6dF&#10;5qUFpyRnVtHeF4sAoctg7N9EUmnrqYOi76xosXZBHmka9zGZYSQllrXL4qHp135Pm1rW6+d7Rfrx&#10;P22+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IZIOTUAAAABwEAAA8AAAAAAAAAAQAgAAAAIgAA&#10;AGRycy9kb3ducmV2LnhtbFBLAQIUABQAAAAIAIdO4kDK0Vl00wEAAJcDAAAOAAAAAAAAAAEAIAAA&#10;ACMBAABkcnMvZTJvRG9jLnhtbFBLBQYAAAAABgAGAFkBAABoBQAAAAA=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</w:p>
    <w:tbl>
      <w:tblPr>
        <w:tblStyle w:val="6"/>
        <w:tblW w:w="1479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865"/>
        <w:gridCol w:w="1865"/>
        <w:gridCol w:w="4032"/>
        <w:gridCol w:w="1966"/>
        <w:gridCol w:w="42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招聘岗位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招聘人数</w:t>
            </w:r>
          </w:p>
        </w:tc>
        <w:tc>
          <w:tcPr>
            <w:tcW w:w="4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资格要求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其他要求</w:t>
            </w:r>
          </w:p>
        </w:tc>
        <w:tc>
          <w:tcPr>
            <w:tcW w:w="4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网格员1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21人</w:t>
            </w:r>
          </w:p>
        </w:tc>
        <w:tc>
          <w:tcPr>
            <w:tcW w:w="4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大学专科及以上学历毕业生。</w:t>
            </w:r>
          </w:p>
        </w:tc>
        <w:tc>
          <w:tcPr>
            <w:tcW w:w="19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见本公告招聘条件栏</w:t>
            </w:r>
          </w:p>
        </w:tc>
        <w:tc>
          <w:tcPr>
            <w:tcW w:w="429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1.本岗位长期在室外从事网格巡查工作，要求吃苦耐劳，有敬业精神。适合本地男性报考。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2.招聘程序完成后，根据所报考岗位，由高分到低分,采取个人意愿和组织安排相结合的方式，逐一选定工作网格。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网格员2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14人</w:t>
            </w:r>
          </w:p>
        </w:tc>
        <w:tc>
          <w:tcPr>
            <w:tcW w:w="4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高中（中专）及以上学历退伍军人。</w:t>
            </w:r>
          </w:p>
        </w:tc>
        <w:tc>
          <w:tcPr>
            <w:tcW w:w="19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579" w:lineRule="exact"/>
        <w:ind w:firstLine="538" w:firstLineChars="168"/>
        <w:rPr>
          <w:rFonts w:hint="eastAsia" w:ascii="仿宋_GB2312" w:eastAsia="仿宋_GB2312"/>
          <w:sz w:val="32"/>
          <w:szCs w:val="32"/>
        </w:rPr>
      </w:pPr>
    </w:p>
    <w:p>
      <w:pPr>
        <w:spacing w:line="579" w:lineRule="exact"/>
        <w:ind w:firstLine="538" w:firstLineChars="168"/>
        <w:rPr>
          <w:rFonts w:hint="eastAsia" w:ascii="仿宋_GB2312" w:eastAsia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200C9"/>
    <w:rsid w:val="0A620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2017-06-05T08:12:00Z</dcterms:created>
  <dc:creator>lx-041</dc:creator>
  <cp:lastModifiedBy>lx-041</cp:lastModifiedBy>
  <dcterms:modified xsi:type="dcterms:W3CDTF">2017-06-05T08:13:25Z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