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70" w:lineRule="atLeast"/>
        <w:ind w:left="0" w:right="0" w:firstLine="482"/>
        <w:jc w:val="both"/>
        <w:rPr>
          <w:rFonts w:hint="eastAsia" w:ascii="Arial" w:hAnsi="Arial" w:cs="Arial"/>
          <w:b w:val="0"/>
          <w:i w:val="0"/>
          <w:caps w:val="0"/>
          <w:color w:val="444444"/>
          <w:spacing w:val="0"/>
          <w:sz w:val="18"/>
          <w:szCs w:val="18"/>
        </w:rPr>
      </w:pPr>
      <w:r>
        <w:rPr>
          <w:rFonts w:hint="eastAsia" w:ascii="宋体" w:hAnsi="宋体" w:eastAsia="宋体" w:cs="宋体"/>
          <w:b/>
          <w:i w:val="0"/>
          <w:caps w:val="0"/>
          <w:color w:val="auto"/>
          <w:spacing w:val="0"/>
          <w:sz w:val="18"/>
          <w:szCs w:val="18"/>
          <w:bdr w:val="none" w:color="auto" w:sz="0" w:space="0"/>
          <w:shd w:val="clear" w:fill="FFFFFF"/>
        </w:rPr>
        <w:t>招聘岗位及要求</w:t>
      </w:r>
    </w:p>
    <w:tbl>
      <w:tblPr>
        <w:tblW w:w="11650" w:type="dxa"/>
        <w:tblInd w:w="93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58"/>
        <w:gridCol w:w="698"/>
        <w:gridCol w:w="458"/>
        <w:gridCol w:w="698"/>
        <w:gridCol w:w="9338"/>
      </w:tblGrid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45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698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岗位</w:t>
            </w:r>
          </w:p>
        </w:tc>
        <w:tc>
          <w:tcPr>
            <w:tcW w:w="458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人数</w:t>
            </w:r>
          </w:p>
        </w:tc>
        <w:tc>
          <w:tcPr>
            <w:tcW w:w="698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主要工作内容</w:t>
            </w:r>
          </w:p>
        </w:tc>
        <w:tc>
          <w:tcPr>
            <w:tcW w:w="9338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条件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9" w:hRule="atLeast"/>
        </w:trPr>
        <w:tc>
          <w:tcPr>
            <w:tcW w:w="4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办公室工作人员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公文处理、任务督办、协助做好制度制订及各项统计工作。</w:t>
            </w:r>
          </w:p>
        </w:tc>
        <w:tc>
          <w:tcPr>
            <w:tcW w:w="933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1.本科及以上学历，中文、法律、信息化等专业；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2.30岁以下。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4" w:hRule="atLeast"/>
        </w:trPr>
        <w:tc>
          <w:tcPr>
            <w:tcW w:w="4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档案业务管理人员Ⅰ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从事档案管理及查询利用工作。</w:t>
            </w:r>
          </w:p>
        </w:tc>
        <w:tc>
          <w:tcPr>
            <w:tcW w:w="933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1.本科及以上学历，图书情报、信息化、档案学、中文、工程、计算机等专业；                                  2.30岁以下。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9" w:hRule="atLeast"/>
        </w:trPr>
        <w:tc>
          <w:tcPr>
            <w:tcW w:w="4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档案业务管理人员Ⅱ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从事房屋建筑工程档案管理工作。</w:t>
            </w:r>
          </w:p>
        </w:tc>
        <w:tc>
          <w:tcPr>
            <w:tcW w:w="933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1.本科及以上学历，建筑工程等土木工程相关专业；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2.30岁以下。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 w:hRule="atLeast"/>
        </w:trPr>
        <w:tc>
          <w:tcPr>
            <w:tcW w:w="4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档案业务管理人员Ⅲ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从事市政工程档案管理工作。</w:t>
            </w:r>
          </w:p>
        </w:tc>
        <w:tc>
          <w:tcPr>
            <w:tcW w:w="933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1.本科及以上学历，交通土建工程等土木工程相关专业；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2.30岁以下。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78" w:hRule="atLeast"/>
        </w:trPr>
        <w:tc>
          <w:tcPr>
            <w:tcW w:w="4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声像档案管理人员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从事摄影、编导等声像档案管理工作。</w:t>
            </w:r>
          </w:p>
        </w:tc>
        <w:tc>
          <w:tcPr>
            <w:tcW w:w="933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1.本科及以上学历，新闻采编与制作（新媒体）、摄影、平面设计、动画等相关专业；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2.30岁以下。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3.熟悉摄影、摄像、PHOTOSHOP、PREMIERE视频编辑、FLASH动画、网页设计、多媒体课件设计与制作、新媒体编辑等。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0" w:lineRule="atLeast"/>
        <w:ind w:left="0" w:right="0" w:firstLine="0"/>
        <w:jc w:val="left"/>
        <w:rPr>
          <w:rFonts w:hint="default" w:ascii="Arial" w:hAnsi="Arial" w:cs="Arial"/>
          <w:b w:val="0"/>
          <w:i w:val="0"/>
          <w:caps w:val="0"/>
          <w:color w:val="444444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444444"/>
          <w:spacing w:val="0"/>
          <w:kern w:val="0"/>
          <w:sz w:val="18"/>
          <w:szCs w:val="18"/>
          <w:bdr w:val="none" w:color="auto" w:sz="0" w:space="0"/>
          <w:shd w:val="clear" w:fill="FFFFFF"/>
          <w:lang w:val="en-US" w:eastAsia="zh-CN" w:bidi="ar"/>
        </w:rPr>
        <w:t>    以上岗位，符合条件的2017年应届毕业生可以报名，但需保证毕业时取得毕业证书。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6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297C55"/>
    <w:rsid w:val="055B6813"/>
    <w:rsid w:val="0BBC300A"/>
    <w:rsid w:val="17E108F6"/>
    <w:rsid w:val="1E9042F3"/>
    <w:rsid w:val="25AA4695"/>
    <w:rsid w:val="2BA1725E"/>
    <w:rsid w:val="2D535D2B"/>
    <w:rsid w:val="31A07234"/>
    <w:rsid w:val="38005FA9"/>
    <w:rsid w:val="3CC93983"/>
    <w:rsid w:val="3F1F18D9"/>
    <w:rsid w:val="53EF007E"/>
    <w:rsid w:val="57162E2A"/>
    <w:rsid w:val="6643648F"/>
    <w:rsid w:val="69232A11"/>
    <w:rsid w:val="76632382"/>
    <w:rsid w:val="79BF5608"/>
    <w:rsid w:val="7C301B89"/>
    <w:rsid w:val="7CF141C5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Office_10.1.0.6207_F1E327BC-269C-435d-A152-05C5408002CA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2017-04-20T05:08:13Z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2052-10.1.0.6207</vt:lpwstr>
  </property>
</Properties>
</file>