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00" w:lineRule="atLeast"/>
        <w:ind w:left="0" w:right="0"/>
        <w:jc w:val="center"/>
      </w:pPr>
      <w:r>
        <w:rPr>
          <w:rFonts w:ascii="仿宋_GB2312" w:hAnsi="宋体" w:eastAsia="仿宋_GB2312" w:cs="仿宋_GB2312"/>
          <w:b/>
          <w:i w:val="0"/>
          <w:caps w:val="0"/>
          <w:color w:val="000000"/>
          <w:spacing w:val="0"/>
          <w:kern w:val="0"/>
          <w:sz w:val="44"/>
          <w:szCs w:val="44"/>
          <w:lang w:val="en-US" w:eastAsia="zh-CN" w:bidi="ar"/>
        </w:rPr>
        <w:t> </w:t>
      </w:r>
      <w:r>
        <w:rPr>
          <w:rFonts w:hint="eastAsia" w:ascii="仿宋_GB2312" w:hAnsi="宋体" w:eastAsia="仿宋_GB2312" w:cs="仿宋_GB2312"/>
          <w:b/>
          <w:i w:val="0"/>
          <w:caps w:val="0"/>
          <w:color w:val="000000"/>
          <w:spacing w:val="0"/>
          <w:kern w:val="0"/>
          <w:sz w:val="44"/>
          <w:szCs w:val="44"/>
          <w:lang w:val="en-US" w:eastAsia="zh-CN" w:bidi="ar"/>
        </w:rPr>
        <w:t>2017年博兴县事业单位公开招聘工作人员</w:t>
      </w:r>
      <w:bookmarkStart w:id="0" w:name="_GoBack"/>
      <w:bookmarkEnd w:id="0"/>
      <w:r>
        <w:rPr>
          <w:rFonts w:hint="eastAsia" w:ascii="仿宋_GB2312" w:hAnsi="宋体" w:eastAsia="仿宋_GB2312" w:cs="仿宋_GB2312"/>
          <w:b/>
          <w:i w:val="0"/>
          <w:caps w:val="0"/>
          <w:color w:val="000000"/>
          <w:spacing w:val="0"/>
          <w:kern w:val="0"/>
          <w:sz w:val="44"/>
          <w:szCs w:val="44"/>
          <w:lang w:val="en-US" w:eastAsia="zh-CN" w:bidi="ar"/>
        </w:rPr>
        <w:t>简章</w:t>
      </w:r>
    </w:p>
    <w:p>
      <w:pPr>
        <w:keepNext w:val="0"/>
        <w:keepLines w:val="0"/>
        <w:widowControl/>
        <w:suppressLineNumbers w:val="0"/>
        <w:spacing w:before="0" w:beforeAutospacing="0" w:after="0" w:afterAutospacing="0" w:line="50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 </w:t>
      </w:r>
    </w:p>
    <w:p>
      <w:pPr>
        <w:pStyle w:val="2"/>
        <w:keepNext w:val="0"/>
        <w:keepLines w:val="0"/>
        <w:widowControl/>
        <w:suppressLineNumbers w:val="0"/>
        <w:wordWrap/>
        <w:spacing w:before="0" w:beforeAutospacing="0" w:after="0" w:afterAutospacing="0" w:line="540" w:lineRule="atLeast"/>
        <w:ind w:left="0" w:right="0" w:firstLine="640"/>
        <w:textAlignment w:val="baseline"/>
      </w:pPr>
      <w:r>
        <w:rPr>
          <w:rFonts w:ascii="Batang" w:hAnsi="Batang" w:eastAsia="Batang" w:cs="Batang"/>
          <w:b w:val="0"/>
          <w:i w:val="0"/>
          <w:caps w:val="0"/>
          <w:color w:val="000000"/>
          <w:spacing w:val="0"/>
          <w:sz w:val="32"/>
          <w:szCs w:val="32"/>
          <w:vertAlign w:val="baseline"/>
        </w:rPr>
        <w:t>根据《事业单位人事管理条例》（国务院令第</w:t>
      </w:r>
      <w:r>
        <w:rPr>
          <w:rFonts w:hint="eastAsia" w:ascii="Batang" w:hAnsi="Batang" w:eastAsia="Batang" w:cs="Batang"/>
          <w:b w:val="0"/>
          <w:i w:val="0"/>
          <w:caps w:val="0"/>
          <w:color w:val="000000"/>
          <w:spacing w:val="0"/>
          <w:sz w:val="32"/>
          <w:szCs w:val="32"/>
          <w:vertAlign w:val="baseline"/>
          <w:lang w:val="en-US"/>
        </w:rPr>
        <w:t>652</w:t>
      </w:r>
      <w:r>
        <w:rPr>
          <w:rFonts w:hint="eastAsia" w:ascii="Batang" w:hAnsi="Batang" w:eastAsia="Batang" w:cs="Batang"/>
          <w:b w:val="0"/>
          <w:i w:val="0"/>
          <w:caps w:val="0"/>
          <w:color w:val="000000"/>
          <w:spacing w:val="0"/>
          <w:sz w:val="32"/>
          <w:szCs w:val="32"/>
          <w:vertAlign w:val="baseline"/>
        </w:rPr>
        <w:t>号）、《山东省事业单位公开招聘工作规程》（鲁人社发</w:t>
      </w:r>
      <w:r>
        <w:rPr>
          <w:rFonts w:hint="eastAsia" w:ascii="Batang" w:hAnsi="Batang" w:eastAsia="Batang" w:cs="Batang"/>
          <w:b w:val="0"/>
          <w:i w:val="0"/>
          <w:caps w:val="0"/>
          <w:color w:val="000000"/>
          <w:spacing w:val="0"/>
          <w:sz w:val="32"/>
          <w:szCs w:val="32"/>
          <w:vertAlign w:val="baseline"/>
          <w:lang w:val="en-US"/>
        </w:rPr>
        <w:t>[2015]6</w:t>
      </w:r>
      <w:r>
        <w:rPr>
          <w:rFonts w:hint="eastAsia" w:ascii="Batang" w:hAnsi="Batang" w:eastAsia="Batang" w:cs="Batang"/>
          <w:b w:val="0"/>
          <w:i w:val="0"/>
          <w:caps w:val="0"/>
          <w:color w:val="000000"/>
          <w:spacing w:val="0"/>
          <w:sz w:val="32"/>
          <w:szCs w:val="32"/>
          <w:vertAlign w:val="baseline"/>
        </w:rPr>
        <w:t>号）和《滨州市事业单位公开招聘工作人员实施细则》（滨办字</w:t>
      </w:r>
      <w:r>
        <w:rPr>
          <w:rFonts w:hint="eastAsia" w:ascii="Batang" w:hAnsi="Batang" w:eastAsia="Batang" w:cs="Batang"/>
          <w:b w:val="0"/>
          <w:i w:val="0"/>
          <w:caps w:val="0"/>
          <w:color w:val="000000"/>
          <w:spacing w:val="0"/>
          <w:sz w:val="32"/>
          <w:szCs w:val="32"/>
          <w:vertAlign w:val="baseline"/>
          <w:lang w:val="en-US"/>
        </w:rPr>
        <w:t>[2007]23</w:t>
      </w:r>
      <w:r>
        <w:rPr>
          <w:rFonts w:hint="eastAsia" w:ascii="Batang" w:hAnsi="Batang" w:eastAsia="Batang" w:cs="Batang"/>
          <w:b w:val="0"/>
          <w:i w:val="0"/>
          <w:caps w:val="0"/>
          <w:color w:val="000000"/>
          <w:spacing w:val="0"/>
          <w:sz w:val="32"/>
          <w:szCs w:val="32"/>
          <w:vertAlign w:val="baseline"/>
        </w:rPr>
        <w:t>号）等有关规定 ，经县委、县政府同意，决定公开招聘部分事业单位工作人员，现结合实际，制定本简章。</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一、招聘计划</w:t>
      </w:r>
    </w:p>
    <w:p>
      <w:pPr>
        <w:pStyle w:val="2"/>
        <w:keepNext w:val="0"/>
        <w:keepLines w:val="0"/>
        <w:widowControl/>
        <w:suppressLineNumbers w:val="0"/>
        <w:wordWrap/>
        <w:spacing w:before="0" w:beforeAutospacing="0" w:after="0" w:afterAutospacing="0" w:line="540" w:lineRule="atLeast"/>
        <w:ind w:left="0" w:right="0" w:firstLine="640"/>
      </w:pPr>
      <w:r>
        <w:rPr>
          <w:rFonts w:hint="eastAsia" w:ascii="仿宋_GB2312" w:hAnsi="Batang" w:eastAsia="仿宋_GB2312" w:cs="仿宋_GB2312"/>
          <w:b w:val="0"/>
          <w:i w:val="0"/>
          <w:caps w:val="0"/>
          <w:color w:val="000000"/>
          <w:spacing w:val="0"/>
          <w:sz w:val="32"/>
          <w:szCs w:val="32"/>
          <w:lang w:val="en-US"/>
        </w:rPr>
        <w:t>2017</w:t>
      </w:r>
      <w:r>
        <w:rPr>
          <w:rFonts w:hint="eastAsia" w:ascii="仿宋_GB2312" w:hAnsi="Batang" w:eastAsia="仿宋_GB2312" w:cs="仿宋_GB2312"/>
          <w:b w:val="0"/>
          <w:i w:val="0"/>
          <w:caps w:val="0"/>
          <w:color w:val="000000"/>
          <w:spacing w:val="0"/>
          <w:sz w:val="32"/>
          <w:szCs w:val="32"/>
        </w:rPr>
        <w:t>年全县事业单位计划公开招聘工作人员</w:t>
      </w:r>
      <w:r>
        <w:rPr>
          <w:rFonts w:hint="eastAsia" w:ascii="仿宋_GB2312" w:hAnsi="Batang" w:eastAsia="仿宋_GB2312" w:cs="仿宋_GB2312"/>
          <w:b w:val="0"/>
          <w:i w:val="0"/>
          <w:caps w:val="0"/>
          <w:color w:val="000000"/>
          <w:spacing w:val="0"/>
          <w:sz w:val="32"/>
          <w:szCs w:val="32"/>
          <w:lang w:val="en-US"/>
        </w:rPr>
        <w:t>120</w:t>
      </w:r>
      <w:r>
        <w:rPr>
          <w:rFonts w:hint="eastAsia" w:ascii="仿宋_GB2312" w:hAnsi="Batang" w:eastAsia="仿宋_GB2312" w:cs="仿宋_GB2312"/>
          <w:b w:val="0"/>
          <w:i w:val="0"/>
          <w:caps w:val="0"/>
          <w:color w:val="000000"/>
          <w:spacing w:val="0"/>
          <w:sz w:val="32"/>
          <w:szCs w:val="32"/>
        </w:rPr>
        <w:t>人（初级岗位），其中综合类</w:t>
      </w:r>
      <w:r>
        <w:rPr>
          <w:rFonts w:hint="eastAsia" w:ascii="仿宋_GB2312" w:hAnsi="Batang" w:eastAsia="仿宋_GB2312" w:cs="仿宋_GB2312"/>
          <w:b w:val="0"/>
          <w:i w:val="0"/>
          <w:caps w:val="0"/>
          <w:color w:val="000000"/>
          <w:spacing w:val="0"/>
          <w:sz w:val="32"/>
          <w:szCs w:val="32"/>
          <w:lang w:val="en-US"/>
        </w:rPr>
        <w:t>32</w:t>
      </w:r>
      <w:r>
        <w:rPr>
          <w:rFonts w:hint="eastAsia" w:ascii="仿宋_GB2312" w:hAnsi="Batang" w:eastAsia="仿宋_GB2312" w:cs="仿宋_GB2312"/>
          <w:b w:val="0"/>
          <w:i w:val="0"/>
          <w:caps w:val="0"/>
          <w:color w:val="000000"/>
          <w:spacing w:val="0"/>
          <w:sz w:val="32"/>
          <w:szCs w:val="32"/>
        </w:rPr>
        <w:t>人、教育类</w:t>
      </w:r>
      <w:r>
        <w:rPr>
          <w:rFonts w:hint="eastAsia" w:ascii="仿宋_GB2312" w:hAnsi="Batang" w:eastAsia="仿宋_GB2312" w:cs="仿宋_GB2312"/>
          <w:b w:val="0"/>
          <w:i w:val="0"/>
          <w:caps w:val="0"/>
          <w:color w:val="000000"/>
          <w:spacing w:val="0"/>
          <w:sz w:val="32"/>
          <w:szCs w:val="32"/>
          <w:lang w:val="en-US"/>
        </w:rPr>
        <w:t>50</w:t>
      </w:r>
      <w:r>
        <w:rPr>
          <w:rFonts w:hint="eastAsia" w:ascii="仿宋_GB2312" w:hAnsi="Batang" w:eastAsia="仿宋_GB2312" w:cs="仿宋_GB2312"/>
          <w:b w:val="0"/>
          <w:i w:val="0"/>
          <w:caps w:val="0"/>
          <w:color w:val="000000"/>
          <w:spacing w:val="0"/>
          <w:sz w:val="32"/>
          <w:szCs w:val="32"/>
        </w:rPr>
        <w:t>人、卫生类</w:t>
      </w:r>
      <w:r>
        <w:rPr>
          <w:rFonts w:hint="eastAsia" w:ascii="仿宋_GB2312" w:hAnsi="Batang" w:eastAsia="仿宋_GB2312" w:cs="仿宋_GB2312"/>
          <w:b w:val="0"/>
          <w:i w:val="0"/>
          <w:caps w:val="0"/>
          <w:color w:val="000000"/>
          <w:spacing w:val="0"/>
          <w:sz w:val="32"/>
          <w:szCs w:val="32"/>
          <w:lang w:val="en-US"/>
        </w:rPr>
        <w:t>38</w:t>
      </w:r>
      <w:r>
        <w:rPr>
          <w:rFonts w:hint="eastAsia" w:ascii="仿宋_GB2312" w:hAnsi="Batang" w:eastAsia="仿宋_GB2312" w:cs="仿宋_GB2312"/>
          <w:b w:val="0"/>
          <w:i w:val="0"/>
          <w:caps w:val="0"/>
          <w:color w:val="000000"/>
          <w:spacing w:val="0"/>
          <w:sz w:val="32"/>
          <w:szCs w:val="32"/>
        </w:rPr>
        <w:t>人。招聘岗位及有关具体要求，详见《</w:t>
      </w:r>
      <w:r>
        <w:rPr>
          <w:rFonts w:hint="eastAsia" w:ascii="仿宋_GB2312" w:hAnsi="Batang" w:eastAsia="仿宋_GB2312" w:cs="仿宋_GB2312"/>
          <w:b w:val="0"/>
          <w:i w:val="0"/>
          <w:caps w:val="0"/>
          <w:color w:val="000000"/>
          <w:spacing w:val="0"/>
          <w:sz w:val="32"/>
          <w:szCs w:val="32"/>
          <w:lang w:val="en-US"/>
        </w:rPr>
        <w:t>2017</w:t>
      </w:r>
      <w:r>
        <w:rPr>
          <w:rFonts w:hint="eastAsia" w:ascii="仿宋_GB2312" w:hAnsi="Batang" w:eastAsia="仿宋_GB2312" w:cs="仿宋_GB2312"/>
          <w:b w:val="0"/>
          <w:i w:val="0"/>
          <w:caps w:val="0"/>
          <w:color w:val="000000"/>
          <w:spacing w:val="0"/>
          <w:sz w:val="32"/>
          <w:szCs w:val="32"/>
        </w:rPr>
        <w:t>年博兴县事业单位公开招聘工作人员计划表》。</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二、招聘范围和条件</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1、具有中华人民共和国国籍。</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2、遵守宪法和法律。</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3、具有良好的品行和适应岗位要求的身体条件。</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4、年龄40周岁（1976年2月15日以后出生）以下。</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5、具备招聘岗位规定的专业、学历要求和其它条件。</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博兴县机关事业单位正式工作人员，曾受过刑事处罚和曾被开除公职的人员，在读全日制普通高校非应届毕业生、现役军人以及法律规定不得聘用的其他情形的人员不得应聘。</w:t>
      </w:r>
      <w:r>
        <w:rPr>
          <w:rFonts w:hint="eastAsia" w:ascii="仿宋_GB2312" w:hAnsi="宋体" w:eastAsia="仿宋_GB2312" w:cs="仿宋_GB2312"/>
          <w:b w:val="0"/>
          <w:i w:val="0"/>
          <w:caps w:val="0"/>
          <w:color w:val="000000"/>
          <w:spacing w:val="0"/>
          <w:kern w:val="0"/>
          <w:sz w:val="32"/>
          <w:szCs w:val="32"/>
          <w:shd w:val="clear" w:fill="FFFFFF"/>
          <w:lang w:val="en-US" w:eastAsia="zh-CN" w:bidi="ar"/>
        </w:rPr>
        <w:t>在读全日制普通高校非应届毕业生不能用已取得的学历学位作为条件应聘。</w:t>
      </w:r>
      <w:r>
        <w:rPr>
          <w:rFonts w:hint="eastAsia" w:ascii="仿宋_GB2312" w:hAnsi="宋体" w:eastAsia="仿宋_GB2312" w:cs="仿宋_GB2312"/>
          <w:b w:val="0"/>
          <w:i w:val="0"/>
          <w:caps w:val="0"/>
          <w:color w:val="000000"/>
          <w:spacing w:val="0"/>
          <w:kern w:val="0"/>
          <w:sz w:val="32"/>
          <w:szCs w:val="32"/>
          <w:lang w:val="en-US" w:eastAsia="zh-CN" w:bidi="ar"/>
        </w:rPr>
        <w:t>应聘人员不能报考与本人有应回避亲属关系的岗位。</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根据国家和省有关规定，由我省统一组织招募和选派在滨州服务或滨州生源在滨州市外服务的“选聘高校毕业生到村任职”、“三支一扶”计划、“大学生志愿服务西部计划”、“大学生志愿服务山东计划”等服务基层项目人员，服务期满2年、考核合格，3年内（指2013年、2014年、2015年招募和选派人员，其中，到村任职高校毕业生仅限2012年选聘人员）报考的，以及入伍前为全日制普通高校毕业生或全日制普通高校在校大学生的博兴籍退役大学生士兵，退役3年内（指2014年、2015年、2016年退役）报考的，实行定向招聘。已享受优惠政策被录用为公务员或招聘为事业单位工作人员的，不再享受该优惠政策。</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三、报名和资格初审</w:t>
      </w:r>
    </w:p>
    <w:p>
      <w:pPr>
        <w:keepNext w:val="0"/>
        <w:keepLines w:val="0"/>
        <w:widowControl/>
        <w:suppressLineNumbers w:val="0"/>
        <w:spacing w:before="0" w:beforeAutospacing="0" w:after="0" w:afterAutospacing="0" w:line="540" w:lineRule="atLeast"/>
        <w:ind w:left="0" w:right="0"/>
        <w:jc w:val="left"/>
      </w:pPr>
      <w:r>
        <w:rPr>
          <w:rFonts w:hint="eastAsia" w:ascii="仿宋_GB2312" w:hAnsi="宋体" w:eastAsia="仿宋_GB2312" w:cs="仿宋_GB2312"/>
          <w:b/>
          <w:i w:val="0"/>
          <w:caps w:val="0"/>
          <w:color w:val="000000"/>
          <w:spacing w:val="0"/>
          <w:kern w:val="0"/>
          <w:sz w:val="32"/>
          <w:szCs w:val="32"/>
          <w:lang w:val="en-US" w:eastAsia="zh-CN" w:bidi="ar"/>
        </w:rPr>
        <w:t>   本次事业单位公开招聘报名工作，采取统一时间，网上报名、网上初审、网上缴费的方式进行。</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（一）个人报名</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报名时间：2017年2月15日9：00—17日16：00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查询时间：2017年2月15日11：00—18日16：00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应聘人员登录博兴县人力资源和社会保障局网（</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begin"/>
      </w:r>
      <w:r>
        <w:rPr>
          <w:rFonts w:hint="eastAsia" w:ascii="仿宋_GB2312" w:hAnsi="宋体" w:eastAsia="仿宋_GB2312" w:cs="仿宋_GB2312"/>
          <w:b w:val="0"/>
          <w:i w:val="0"/>
          <w:caps w:val="0"/>
          <w:color w:val="333333"/>
          <w:spacing w:val="0"/>
          <w:kern w:val="0"/>
          <w:sz w:val="32"/>
          <w:szCs w:val="32"/>
          <w:u w:val="none"/>
          <w:lang w:val="en-US" w:eastAsia="zh-CN" w:bidi="ar"/>
        </w:rPr>
        <w:instrText xml:space="preserve"> HYPERLINK "http://www.sdbxrc.com/" </w:instrTex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separate"/>
      </w:r>
      <w:r>
        <w:rPr>
          <w:rStyle w:val="4"/>
          <w:rFonts w:hint="eastAsia" w:ascii="仿宋_GB2312" w:hAnsi="宋体" w:eastAsia="仿宋_GB2312" w:cs="仿宋_GB2312"/>
          <w:b w:val="0"/>
          <w:i w:val="0"/>
          <w:caps w:val="0"/>
          <w:color w:val="333333"/>
          <w:spacing w:val="0"/>
          <w:sz w:val="32"/>
          <w:szCs w:val="32"/>
          <w:u w:val="none"/>
          <w:lang w:val="en-US"/>
        </w:rPr>
        <w:t>www. bxhrss.gov.cn</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end"/>
      </w:r>
      <w:r>
        <w:rPr>
          <w:rFonts w:hint="eastAsia" w:ascii="仿宋_GB2312" w:hAnsi="宋体" w:eastAsia="仿宋_GB2312" w:cs="仿宋_GB2312"/>
          <w:b w:val="0"/>
          <w:i w:val="0"/>
          <w:caps w:val="0"/>
          <w:color w:val="000000"/>
          <w:spacing w:val="0"/>
          <w:kern w:val="0"/>
          <w:sz w:val="32"/>
          <w:szCs w:val="32"/>
          <w:lang w:val="en-US" w:eastAsia="zh-CN" w:bidi="ar"/>
        </w:rPr>
        <w:t>），按要求如实填写、提交相关个人报考信息资料，上传本人近期免冠正面数码照片。每人限报一个岗位，兼报者取消应聘资格。应聘人员在招聘单位资格初审前可修改报名信息，后一次自动替换前一次信息。招聘单位初审通过，报名信息不能更改。应聘人员必须使用本人有效期内二代居民身份证进行报名。报考有专业要求岗位的，所学专业(以毕业证上的专业全称为准)，必须完全符合本简章岗位设置表“招聘专业”一栏中列出的专业。应聘人员填写的报名信息必须真实、全面、准确，主要信息（如所学专业）填报不实的，按弄虚作假处理。信息填报不全导致未通过资格初审的，责任由应聘人员自负。应聘人员有恶意注册报名信息、扰乱报名秩序等行为的，查实后取消本次应聘资格。</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（二）资格初审</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初审时间：</w:t>
      </w:r>
      <w:r>
        <w:rPr>
          <w:rFonts w:hint="eastAsia" w:ascii="仿宋_GB2312" w:hAnsi="宋体" w:eastAsia="仿宋_GB2312" w:cs="仿宋_GB2312"/>
          <w:b w:val="0"/>
          <w:i w:val="0"/>
          <w:caps w:val="0"/>
          <w:color w:val="000000"/>
          <w:spacing w:val="0"/>
          <w:kern w:val="0"/>
          <w:sz w:val="32"/>
          <w:szCs w:val="32"/>
          <w:lang w:val="en-US" w:eastAsia="zh-CN" w:bidi="ar"/>
        </w:rPr>
        <w:t>2017年2月15日11：00—18日12：00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招聘单位主管部门指定专人负责资格初审工作。资格初审人员根据应聘人员提交的信息资料进行资格初审。对具备报名资格并符合应聘条件的，不得拒绝报名。对不符合报名条件而未通过初审的人员，要说明理由。对提交信息不全的，不予审核。</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应聘人员在网上提交报考信息后，可在查询时间截止前登录博兴县人力资源和社会保障局网（</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begin"/>
      </w:r>
      <w:r>
        <w:rPr>
          <w:rFonts w:hint="eastAsia" w:ascii="仿宋_GB2312" w:hAnsi="宋体" w:eastAsia="仿宋_GB2312" w:cs="仿宋_GB2312"/>
          <w:b w:val="0"/>
          <w:i w:val="0"/>
          <w:caps w:val="0"/>
          <w:color w:val="333333"/>
          <w:spacing w:val="0"/>
          <w:kern w:val="0"/>
          <w:sz w:val="32"/>
          <w:szCs w:val="32"/>
          <w:u w:val="none"/>
          <w:lang w:val="en-US" w:eastAsia="zh-CN" w:bidi="ar"/>
        </w:rPr>
        <w:instrText xml:space="preserve"> HYPERLINK "http://www.sdbxrc.com/" </w:instrTex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separate"/>
      </w:r>
      <w:r>
        <w:rPr>
          <w:rStyle w:val="4"/>
          <w:rFonts w:hint="eastAsia" w:ascii="仿宋_GB2312" w:hAnsi="宋体" w:eastAsia="仿宋_GB2312" w:cs="仿宋_GB2312"/>
          <w:b w:val="0"/>
          <w:i w:val="0"/>
          <w:caps w:val="0"/>
          <w:color w:val="333333"/>
          <w:spacing w:val="0"/>
          <w:sz w:val="32"/>
          <w:szCs w:val="32"/>
          <w:u w:val="none"/>
          <w:lang w:val="en-US"/>
        </w:rPr>
        <w:t>www. bxhrss.gov.cn</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end"/>
      </w:r>
      <w:r>
        <w:rPr>
          <w:rFonts w:hint="eastAsia" w:ascii="仿宋_GB2312" w:hAnsi="宋体" w:eastAsia="仿宋_GB2312" w:cs="仿宋_GB2312"/>
          <w:b w:val="0"/>
          <w:i w:val="0"/>
          <w:caps w:val="0"/>
          <w:color w:val="000000"/>
          <w:spacing w:val="0"/>
          <w:kern w:val="0"/>
          <w:sz w:val="32"/>
          <w:szCs w:val="32"/>
          <w:lang w:val="en-US" w:eastAsia="zh-CN" w:bidi="ar"/>
        </w:rPr>
        <w:t>），查询报名资格初审结果。</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（三）网上缴费</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缴费时间：</w:t>
      </w:r>
      <w:r>
        <w:rPr>
          <w:rFonts w:hint="eastAsia" w:ascii="仿宋_GB2312" w:hAnsi="宋体" w:eastAsia="仿宋_GB2312" w:cs="仿宋_GB2312"/>
          <w:b w:val="0"/>
          <w:i w:val="0"/>
          <w:caps w:val="0"/>
          <w:color w:val="000000"/>
          <w:spacing w:val="0"/>
          <w:kern w:val="0"/>
          <w:sz w:val="32"/>
          <w:szCs w:val="32"/>
          <w:lang w:val="en-US" w:eastAsia="zh-CN" w:bidi="ar"/>
        </w:rPr>
        <w:t>2017年2月15日11：00—18日16：00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通过资格初审的应聘人员，须在规定时间内登录博兴县人力资源和社会保障局网（</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begin"/>
      </w:r>
      <w:r>
        <w:rPr>
          <w:rFonts w:hint="eastAsia" w:ascii="仿宋_GB2312" w:hAnsi="宋体" w:eastAsia="仿宋_GB2312" w:cs="仿宋_GB2312"/>
          <w:b w:val="0"/>
          <w:i w:val="0"/>
          <w:caps w:val="0"/>
          <w:color w:val="333333"/>
          <w:spacing w:val="0"/>
          <w:kern w:val="0"/>
          <w:sz w:val="32"/>
          <w:szCs w:val="32"/>
          <w:u w:val="none"/>
          <w:lang w:val="en-US" w:eastAsia="zh-CN" w:bidi="ar"/>
        </w:rPr>
        <w:instrText xml:space="preserve"> HYPERLINK "http://www.sdbxrc.com/" </w:instrTex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separate"/>
      </w:r>
      <w:r>
        <w:rPr>
          <w:rStyle w:val="4"/>
          <w:rFonts w:hint="eastAsia" w:ascii="仿宋_GB2312" w:hAnsi="宋体" w:eastAsia="仿宋_GB2312" w:cs="仿宋_GB2312"/>
          <w:b w:val="0"/>
          <w:i w:val="0"/>
          <w:caps w:val="0"/>
          <w:color w:val="333333"/>
          <w:spacing w:val="0"/>
          <w:sz w:val="32"/>
          <w:szCs w:val="32"/>
          <w:u w:val="none"/>
          <w:lang w:val="en-US"/>
        </w:rPr>
        <w:t>www. bxhrss.gov.cn</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end"/>
      </w:r>
      <w:r>
        <w:rPr>
          <w:rFonts w:hint="eastAsia" w:ascii="仿宋_GB2312" w:hAnsi="宋体" w:eastAsia="仿宋_GB2312" w:cs="仿宋_GB2312"/>
          <w:b w:val="0"/>
          <w:i w:val="0"/>
          <w:caps w:val="0"/>
          <w:color w:val="000000"/>
          <w:spacing w:val="0"/>
          <w:kern w:val="0"/>
          <w:sz w:val="32"/>
          <w:szCs w:val="32"/>
          <w:lang w:val="en-US" w:eastAsia="zh-CN" w:bidi="ar"/>
        </w:rPr>
        <w:t>），进行网上缴费。逾期不办理网上缴费手续的，视为放弃。笔试考务费每人40元。</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缴费成功人员于2017年3月15日9:00—3月19日14：30下载打印准考证，以及《事业单位公开招聘工作人员报名登记表》、《应聘事业单位工作人员诚信承诺书》（资格审查、面试、考察时使用）。</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拟享受减免考务费用的应聘人员，不实行网上缴费，初审通过后，可由本人或委托他人于2017年2月18日下午14：00—17：00携带相关减免材料到博兴县人力资源和社会保障局办公大楼802室办理减免考务费审核确认手续，因不按规定时间提交减免材料的，视为放弃报名资格。特困大学生提交减免证明材料的原件和复印件；享受国家最低生活保障金的城镇家庭的报考人员，提交家庭所在地的县（市、区）民政部门出具的享受最低生活保障的证明和低保证（原件及复印件）；农村绝对贫困家庭的报考人员，提交家庭所在地的县（市、区）扶贫办（部门）出具的特困证明和特困家庭基本情况档案卡（复印件），或者出具由省人力资源社会保障厅、省教育厅核发的《山东省特困家庭毕业生就业服务卡》（原件及复印件）。</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报名结束后，对报名人数达不到1:3比例的招聘岗位，计划招聘1人的，取消招聘岗位；计划招聘2人（含）以上的，按规定的比例相应核减计划。定向1901、数学定向3801、临床定向4601取消招聘计划时，其招聘计划分别合并到镇办1803、镇办数学3704、镇办临床4513。</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报考取消招聘计划岗位的人员，经本人同意，可在规定时间内改报其他符合条件的岗位。逾期不办理改报手续的，视为放弃。</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四、笔试</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笔试根据专业不同分为综合、教育和卫生三大类，各类均考一科。综合类考试内容为公共基础知识，包括法律法规、政治经济理论、时政方针、科技知识、省情省况等基础性知识和综合写作；卫生类考试内容为公共基础知识和医药卫生专业基础知识两部分，分别占整个试题分数的30%和70%，专业基础知识部分按医疗、中医、护理三类分别命题；教育类考试内容为公共基础知识和教学基础知识（包括教育学、心理学等专业知识）两部分，分别占整个试题分数的30%和70%。笔试采用百分制计算应聘人员的成绩后，再按50%的比例计入考试总成绩。</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笔试时间：2017年3月19日</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综合类：上午9:00—11:30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教育类、卫生类：下午14:00—16:30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应聘人员必须凭笔试准考证和有效期内居民身份证（仅限二代身份证、临时身份证）参加考试，两证缺一不可。</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为保证新进人员基本素质，笔试设定最低合格分数线，由县事业单位公开招聘主管机关根据岗位招聘人数和笔试情况确定。笔试成绩合格人员，按1：3的比例确定面试入围人选。达不到规定比例的，按参加笔试的实有合格人数确定。面试人选一经公布，因不符合报名条件、放弃面试等造成的面试人选空缺不予递补。</w:t>
      </w:r>
    </w:p>
    <w:p>
      <w:pPr>
        <w:keepNext w:val="0"/>
        <w:keepLines w:val="0"/>
        <w:widowControl/>
        <w:suppressLineNumbers w:val="0"/>
        <w:spacing w:before="0" w:beforeAutospacing="0" w:after="0" w:afterAutospacing="0" w:line="540" w:lineRule="atLeast"/>
        <w:ind w:left="1350" w:right="0" w:hanging="720"/>
        <w:jc w:val="left"/>
      </w:pPr>
      <w:r>
        <w:rPr>
          <w:rFonts w:ascii="黑体" w:hAnsi="宋体" w:eastAsia="黑体" w:cs="黑体"/>
          <w:b w:val="0"/>
          <w:i w:val="0"/>
          <w:caps w:val="0"/>
          <w:color w:val="000000"/>
          <w:spacing w:val="0"/>
          <w:kern w:val="0"/>
          <w:sz w:val="32"/>
          <w:szCs w:val="32"/>
          <w:lang w:val="en-US" w:eastAsia="zh-CN" w:bidi="ar"/>
        </w:rPr>
        <w:t>五、</w:t>
      </w:r>
      <w:r>
        <w:rPr>
          <w:rFonts w:hint="default" w:ascii="Times New Roman" w:hAnsi="Times New Roman" w:eastAsia="黑体" w:cs="Times New Roman"/>
          <w:b w:val="0"/>
          <w:i w:val="0"/>
          <w:caps w:val="0"/>
          <w:color w:val="000000"/>
          <w:spacing w:val="0"/>
          <w:kern w:val="0"/>
          <w:sz w:val="14"/>
          <w:szCs w:val="14"/>
          <w:lang w:val="en-US" w:eastAsia="zh-CN" w:bidi="ar"/>
        </w:rPr>
        <w:t> </w:t>
      </w:r>
      <w:r>
        <w:rPr>
          <w:rFonts w:hint="eastAsia" w:ascii="黑体" w:hAnsi="宋体" w:eastAsia="黑体" w:cs="黑体"/>
          <w:b w:val="0"/>
          <w:i w:val="0"/>
          <w:caps w:val="0"/>
          <w:color w:val="000000"/>
          <w:spacing w:val="0"/>
          <w:kern w:val="0"/>
          <w:sz w:val="32"/>
          <w:szCs w:val="32"/>
          <w:lang w:val="en-US" w:eastAsia="zh-CN" w:bidi="ar"/>
        </w:rPr>
        <w:t>资格审查</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资格审查工作贯穿招聘的全过程。</w:t>
      </w:r>
      <w:r>
        <w:rPr>
          <w:rFonts w:hint="eastAsia" w:ascii="仿宋_GB2312" w:hAnsi="宋体" w:eastAsia="仿宋_GB2312" w:cs="仿宋_GB2312"/>
          <w:b w:val="0"/>
          <w:i w:val="0"/>
          <w:caps w:val="0"/>
          <w:color w:val="333333"/>
          <w:spacing w:val="0"/>
          <w:kern w:val="0"/>
          <w:sz w:val="32"/>
          <w:szCs w:val="32"/>
          <w:shd w:val="clear" w:fill="FFFFFF"/>
          <w:lang w:val="en-US" w:eastAsia="zh-CN" w:bidi="ar"/>
        </w:rPr>
        <w:t>资格初审结果不作为确定符合应聘条件的最终依据。凡在后续工作中发现初审通过人员不符合应聘资格或弄虚作假等问题的，一经查实，立即取消考试、聘用资格。</w:t>
      </w:r>
      <w:r>
        <w:rPr>
          <w:rFonts w:hint="eastAsia" w:ascii="仿宋_GB2312" w:hAnsi="宋体" w:eastAsia="仿宋_GB2312" w:cs="仿宋_GB2312"/>
          <w:b w:val="0"/>
          <w:i w:val="0"/>
          <w:caps w:val="0"/>
          <w:color w:val="000000"/>
          <w:spacing w:val="0"/>
          <w:kern w:val="0"/>
          <w:sz w:val="32"/>
          <w:szCs w:val="32"/>
          <w:lang w:val="en-US" w:eastAsia="zh-CN" w:bidi="ar"/>
        </w:rPr>
        <w:t>资格审查由招聘单位主管部门负责实施。</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经笔试进入面试资格审查范围的人员，应按照面试资格审查通知规定提交的材料参加现场资格审查。资格审查人员根据报名人员提交的材料，对应聘人员的资格条件进行资格审查，确定符合面试条件的人员，并对资格审查结果负责。未在规定时间内进行资格审查以及未按规定提交相关材料的，视为放弃。对不符合报名条件的，取消其资格。面试资格审查合格人员，缴纳面试考务费每人70元。</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应聘人员要仔细阅读诚信承诺书，并亲自在《应聘事业单位工作人员诚信承诺书》上签名。提交的报考材料应当真实、准确。报名人员提供虚假报考材料的，一经查实，即取消考试资格。</w:t>
      </w:r>
    </w:p>
    <w:p>
      <w:pPr>
        <w:keepNext w:val="0"/>
        <w:keepLines w:val="0"/>
        <w:widowControl/>
        <w:suppressLineNumbers w:val="0"/>
        <w:spacing w:before="0" w:beforeAutospacing="0" w:after="0" w:afterAutospacing="0" w:line="540" w:lineRule="atLeast"/>
        <w:ind w:left="1350" w:right="0" w:hanging="720"/>
        <w:jc w:val="left"/>
      </w:pPr>
      <w:r>
        <w:rPr>
          <w:rFonts w:hint="eastAsia" w:ascii="仿宋_GB2312" w:hAnsi="宋体" w:eastAsia="仿宋_GB2312" w:cs="仿宋_GB2312"/>
          <w:b/>
          <w:i w:val="0"/>
          <w:caps w:val="0"/>
          <w:color w:val="000000"/>
          <w:spacing w:val="0"/>
          <w:kern w:val="0"/>
          <w:sz w:val="32"/>
          <w:szCs w:val="32"/>
          <w:lang w:val="en-US" w:eastAsia="zh-CN" w:bidi="ar"/>
        </w:rPr>
        <w:t>六、</w:t>
      </w:r>
      <w:r>
        <w:rPr>
          <w:rFonts w:hint="default" w:ascii="Times New Roman" w:hAnsi="Times New Roman" w:eastAsia="仿宋_GB2312" w:cs="Times New Roman"/>
          <w:b w:val="0"/>
          <w:i w:val="0"/>
          <w:caps w:val="0"/>
          <w:color w:val="000000"/>
          <w:spacing w:val="0"/>
          <w:kern w:val="0"/>
          <w:sz w:val="14"/>
          <w:szCs w:val="14"/>
          <w:lang w:val="en-US" w:eastAsia="zh-CN" w:bidi="ar"/>
        </w:rPr>
        <w:t>  </w:t>
      </w:r>
      <w:r>
        <w:rPr>
          <w:rFonts w:hint="eastAsia" w:ascii="仿宋_GB2312" w:hAnsi="宋体" w:eastAsia="仿宋_GB2312" w:cs="仿宋_GB2312"/>
          <w:b/>
          <w:i w:val="0"/>
          <w:caps w:val="0"/>
          <w:color w:val="000000"/>
          <w:spacing w:val="0"/>
          <w:kern w:val="0"/>
          <w:sz w:val="32"/>
          <w:szCs w:val="32"/>
          <w:lang w:val="en-US" w:eastAsia="zh-CN" w:bidi="ar"/>
        </w:rPr>
        <w:t>面试</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面试实行百分制。面试成绩的50%计入考试总成绩。</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面试重点测评应聘者的岗位适应能力，主要考察应聘者的职业道德、专业知识和业务能力。</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综合类、卫生类实行结构化面试。</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教育类实行试讲，部分岗位为试讲和技能测试相结合。县直高中试讲使用博兴县现行高中二年级教材。初中、小学试讲使用博兴县现行初中二年级教材，其中科学专业试讲使用博兴县现行小学四年级教材。音乐、体育、美术专业除试讲外，还进行相应的技能测试（试讲和技能测试各占面试成绩的50%）。</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面试的具体时间、地点另行通知。未按规定时间、地点和持有证件等要求参加面试的，视为自动放弃。</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为保证新进人员基本素质，面试设定最低合格分数线60分。面试结束后，将笔试、面试成绩按比例折算，笔试成绩、面试成绩、考试总成绩均计算到小数点后两位数，尾数四舍五入。如总成绩相同，以笔试成绩高者优先，如果笔试成绩也相同，音乐、体育、美术专业，试讲成绩高者优先，其它专业如果笔试成绩相同且影响聘用的，再重新组织面试，确定总成绩排名。</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七、考察体检</w:t>
      </w:r>
    </w:p>
    <w:p>
      <w:pPr>
        <w:pStyle w:val="2"/>
        <w:keepNext w:val="0"/>
        <w:keepLines w:val="0"/>
        <w:widowControl/>
        <w:suppressLineNumbers w:val="0"/>
        <w:spacing w:before="0" w:beforeAutospacing="0" w:after="0" w:afterAutospacing="0" w:line="540" w:lineRule="atLeast"/>
        <w:ind w:left="0" w:right="0" w:firstLine="640"/>
      </w:pPr>
      <w:r>
        <w:rPr>
          <w:rFonts w:hint="eastAsia" w:ascii="仿宋_GB2312" w:hAnsi="宋体" w:eastAsia="仿宋_GB2312" w:cs="仿宋_GB2312"/>
          <w:b w:val="0"/>
          <w:i w:val="0"/>
          <w:caps w:val="0"/>
          <w:color w:val="000000"/>
          <w:spacing w:val="0"/>
          <w:sz w:val="32"/>
          <w:szCs w:val="32"/>
        </w:rPr>
        <w:t>按照招聘岗位，根据应聘人员考试总成绩，由高分到低分按</w:t>
      </w:r>
      <w:r>
        <w:rPr>
          <w:rFonts w:hint="eastAsia" w:ascii="仿宋_GB2312" w:hAnsi="宋体" w:eastAsia="仿宋_GB2312" w:cs="仿宋_GB2312"/>
          <w:b w:val="0"/>
          <w:i w:val="0"/>
          <w:caps w:val="0"/>
          <w:color w:val="000000"/>
          <w:spacing w:val="0"/>
          <w:sz w:val="32"/>
          <w:szCs w:val="32"/>
          <w:lang w:val="en-US"/>
        </w:rPr>
        <w:t>1</w:t>
      </w:r>
      <w:r>
        <w:rPr>
          <w:rFonts w:hint="eastAsia" w:ascii="仿宋_GB2312" w:hAnsi="宋体" w:eastAsia="仿宋_GB2312" w:cs="仿宋_GB2312"/>
          <w:b w:val="0"/>
          <w:i w:val="0"/>
          <w:caps w:val="0"/>
          <w:color w:val="000000"/>
          <w:spacing w:val="0"/>
          <w:sz w:val="32"/>
          <w:szCs w:val="32"/>
        </w:rPr>
        <w:t>：</w:t>
      </w:r>
      <w:r>
        <w:rPr>
          <w:rFonts w:hint="eastAsia" w:ascii="仿宋_GB2312" w:hAnsi="宋体" w:eastAsia="仿宋_GB2312" w:cs="仿宋_GB2312"/>
          <w:b w:val="0"/>
          <w:i w:val="0"/>
          <w:caps w:val="0"/>
          <w:color w:val="000000"/>
          <w:spacing w:val="0"/>
          <w:sz w:val="32"/>
          <w:szCs w:val="32"/>
          <w:lang w:val="en-US"/>
        </w:rPr>
        <w:t>1</w:t>
      </w:r>
      <w:r>
        <w:rPr>
          <w:rFonts w:hint="eastAsia" w:ascii="仿宋_GB2312" w:hAnsi="宋体" w:eastAsia="仿宋_GB2312" w:cs="仿宋_GB2312"/>
          <w:b w:val="0"/>
          <w:i w:val="0"/>
          <w:caps w:val="0"/>
          <w:color w:val="000000"/>
          <w:spacing w:val="0"/>
          <w:sz w:val="32"/>
          <w:szCs w:val="32"/>
        </w:rPr>
        <w:t>的比例，确定进入考察范围人选，组织考察。考察主要侧重思想政治表现、道德品质以及业务能力和工作实绩等方面情况，并对报名人员是否符合规定的岗位资格条件，提供的相关信息、材料是否真实准确等进行复审。</w:t>
      </w:r>
    </w:p>
    <w:p>
      <w:pPr>
        <w:pStyle w:val="2"/>
        <w:keepNext w:val="0"/>
        <w:keepLines w:val="0"/>
        <w:widowControl/>
        <w:suppressLineNumbers w:val="0"/>
        <w:spacing w:before="0" w:beforeAutospacing="0" w:after="0" w:afterAutospacing="0" w:line="540" w:lineRule="atLeast"/>
        <w:ind w:left="0" w:right="0" w:firstLine="640"/>
      </w:pPr>
      <w:r>
        <w:rPr>
          <w:rFonts w:hint="eastAsia" w:ascii="仿宋_GB2312" w:hAnsi="宋体" w:eastAsia="仿宋_GB2312" w:cs="仿宋_GB2312"/>
          <w:b w:val="0"/>
          <w:i w:val="0"/>
          <w:caps w:val="0"/>
          <w:color w:val="000000"/>
          <w:spacing w:val="0"/>
          <w:sz w:val="32"/>
          <w:szCs w:val="32"/>
        </w:rPr>
        <w:t>对考察合格人员，组织体检。体检在县级以上综合医院进行，体检标准和项目参照《公务员录用体检通用标准（试行）》（国人部发【</w:t>
      </w:r>
      <w:r>
        <w:rPr>
          <w:rFonts w:hint="eastAsia" w:ascii="仿宋_GB2312" w:hAnsi="宋体" w:eastAsia="仿宋_GB2312" w:cs="仿宋_GB2312"/>
          <w:b w:val="0"/>
          <w:i w:val="0"/>
          <w:caps w:val="0"/>
          <w:color w:val="000000"/>
          <w:spacing w:val="0"/>
          <w:sz w:val="32"/>
          <w:szCs w:val="32"/>
          <w:lang w:val="en-US"/>
        </w:rPr>
        <w:t>2005</w:t>
      </w:r>
      <w:r>
        <w:rPr>
          <w:rFonts w:hint="eastAsia" w:ascii="仿宋_GB2312" w:hAnsi="宋体" w:eastAsia="仿宋_GB2312" w:cs="仿宋_GB2312"/>
          <w:b w:val="0"/>
          <w:i w:val="0"/>
          <w:caps w:val="0"/>
          <w:color w:val="000000"/>
          <w:spacing w:val="0"/>
          <w:sz w:val="32"/>
          <w:szCs w:val="32"/>
        </w:rPr>
        <w:t>】</w:t>
      </w:r>
      <w:r>
        <w:rPr>
          <w:rFonts w:hint="eastAsia" w:ascii="仿宋_GB2312" w:hAnsi="宋体" w:eastAsia="仿宋_GB2312" w:cs="仿宋_GB2312"/>
          <w:b w:val="0"/>
          <w:i w:val="0"/>
          <w:caps w:val="0"/>
          <w:color w:val="000000"/>
          <w:spacing w:val="0"/>
          <w:sz w:val="32"/>
          <w:szCs w:val="32"/>
          <w:lang w:val="en-US"/>
        </w:rPr>
        <w:t>1</w:t>
      </w:r>
      <w:r>
        <w:rPr>
          <w:rFonts w:hint="eastAsia" w:ascii="仿宋_GB2312" w:hAnsi="宋体" w:eastAsia="仿宋_GB2312" w:cs="仿宋_GB2312"/>
          <w:b w:val="0"/>
          <w:i w:val="0"/>
          <w:caps w:val="0"/>
          <w:color w:val="000000"/>
          <w:spacing w:val="0"/>
          <w:sz w:val="32"/>
          <w:szCs w:val="32"/>
        </w:rPr>
        <w:t>号）和《关于</w:t>
      </w:r>
      <w:r>
        <w:rPr>
          <w:rFonts w:hint="eastAsia" w:ascii="仿宋_GB2312" w:hAnsi="宋体" w:eastAsia="仿宋_GB2312" w:cs="仿宋_GB2312"/>
          <w:b w:val="0"/>
          <w:i w:val="0"/>
          <w:caps w:val="0"/>
          <w:color w:val="000000"/>
          <w:spacing w:val="0"/>
          <w:sz w:val="32"/>
          <w:szCs w:val="32"/>
          <w:lang w:val="en-US"/>
        </w:rPr>
        <w:t>&lt;</w:t>
      </w:r>
      <w:r>
        <w:rPr>
          <w:rFonts w:hint="eastAsia" w:ascii="仿宋_GB2312" w:hAnsi="宋体" w:eastAsia="仿宋_GB2312" w:cs="仿宋_GB2312"/>
          <w:b w:val="0"/>
          <w:i w:val="0"/>
          <w:caps w:val="0"/>
          <w:color w:val="000000"/>
          <w:spacing w:val="0"/>
          <w:sz w:val="32"/>
          <w:szCs w:val="32"/>
        </w:rPr>
        <w:t>修订公务员录用体检通用标准（试行）</w:t>
      </w:r>
      <w:r>
        <w:rPr>
          <w:rFonts w:hint="eastAsia" w:ascii="仿宋_GB2312" w:hAnsi="宋体" w:eastAsia="仿宋_GB2312" w:cs="仿宋_GB2312"/>
          <w:b w:val="0"/>
          <w:i w:val="0"/>
          <w:caps w:val="0"/>
          <w:color w:val="000000"/>
          <w:spacing w:val="0"/>
          <w:sz w:val="32"/>
          <w:szCs w:val="32"/>
          <w:lang w:val="en-US"/>
        </w:rPr>
        <w:t>&gt;</w:t>
      </w:r>
      <w:r>
        <w:rPr>
          <w:rFonts w:hint="eastAsia" w:ascii="仿宋_GB2312" w:hAnsi="宋体" w:eastAsia="仿宋_GB2312" w:cs="仿宋_GB2312"/>
          <w:b w:val="0"/>
          <w:i w:val="0"/>
          <w:caps w:val="0"/>
          <w:color w:val="000000"/>
          <w:spacing w:val="0"/>
          <w:sz w:val="32"/>
          <w:szCs w:val="32"/>
        </w:rPr>
        <w:t>的通知》（人社部发【</w:t>
      </w:r>
      <w:r>
        <w:rPr>
          <w:rFonts w:hint="eastAsia" w:ascii="仿宋_GB2312" w:hAnsi="宋体" w:eastAsia="仿宋_GB2312" w:cs="仿宋_GB2312"/>
          <w:b w:val="0"/>
          <w:i w:val="0"/>
          <w:caps w:val="0"/>
          <w:color w:val="000000"/>
          <w:spacing w:val="0"/>
          <w:sz w:val="32"/>
          <w:szCs w:val="32"/>
          <w:lang w:val="en-US"/>
        </w:rPr>
        <w:t>2010</w:t>
      </w:r>
      <w:r>
        <w:rPr>
          <w:rFonts w:hint="eastAsia" w:ascii="仿宋_GB2312" w:hAnsi="宋体" w:eastAsia="仿宋_GB2312" w:cs="仿宋_GB2312"/>
          <w:b w:val="0"/>
          <w:i w:val="0"/>
          <w:caps w:val="0"/>
          <w:color w:val="000000"/>
          <w:spacing w:val="0"/>
          <w:sz w:val="32"/>
          <w:szCs w:val="32"/>
        </w:rPr>
        <w:t>】</w:t>
      </w:r>
      <w:r>
        <w:rPr>
          <w:rFonts w:hint="eastAsia" w:ascii="仿宋_GB2312" w:hAnsi="宋体" w:eastAsia="仿宋_GB2312" w:cs="仿宋_GB2312"/>
          <w:b w:val="0"/>
          <w:i w:val="0"/>
          <w:caps w:val="0"/>
          <w:color w:val="000000"/>
          <w:spacing w:val="0"/>
          <w:sz w:val="32"/>
          <w:szCs w:val="32"/>
          <w:lang w:val="en-US"/>
        </w:rPr>
        <w:t>19</w:t>
      </w:r>
      <w:r>
        <w:rPr>
          <w:rFonts w:hint="eastAsia" w:ascii="仿宋_GB2312" w:hAnsi="宋体" w:eastAsia="仿宋_GB2312" w:cs="仿宋_GB2312"/>
          <w:b w:val="0"/>
          <w:i w:val="0"/>
          <w:caps w:val="0"/>
          <w:color w:val="000000"/>
          <w:spacing w:val="0"/>
          <w:sz w:val="32"/>
          <w:szCs w:val="32"/>
        </w:rPr>
        <w:t>号）执行，国家另有规定的从其规定。对按规定需要复检的，不得在原体检医院进行，复检只能进行一次，结果以复检结论为准。应聘人员不按规定的时间、地点参加体检的，视为自动放弃。</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对因放弃考察、体检资格或考察、体检不合格造成的岗位空缺，不再递补。</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八、公示聘用</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对考试、考察、体检合格的拟聘用人员，由县事业单位公开招聘主管机关统一公示，公示期为 7个工作日。公示期满，对没有问题或者反映问题不影响聘用的，由聘用单位或主管部门提出聘用意见，报县委组织部、县人社局审核。对反映问题影响聘用并查实的，不予聘用。聘用单位和受聘人员要按规定签订聘用合同，确立人事关系。受聘人员按规定实行试用期制度，期满合格的正式聘用，不合格的解除聘用合同。</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i w:val="0"/>
          <w:caps w:val="0"/>
          <w:color w:val="000000"/>
          <w:spacing w:val="0"/>
          <w:kern w:val="0"/>
          <w:sz w:val="32"/>
          <w:szCs w:val="32"/>
          <w:lang w:val="en-US" w:eastAsia="zh-CN" w:bidi="ar"/>
        </w:rPr>
        <w:t>九、其他</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有关招聘事项信息将通过博兴县人力资源和社会保障局网站（</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begin"/>
      </w:r>
      <w:r>
        <w:rPr>
          <w:rFonts w:hint="eastAsia" w:ascii="仿宋_GB2312" w:hAnsi="宋体" w:eastAsia="仿宋_GB2312" w:cs="仿宋_GB2312"/>
          <w:b w:val="0"/>
          <w:i w:val="0"/>
          <w:caps w:val="0"/>
          <w:color w:val="333333"/>
          <w:spacing w:val="0"/>
          <w:kern w:val="0"/>
          <w:sz w:val="32"/>
          <w:szCs w:val="32"/>
          <w:u w:val="none"/>
          <w:lang w:val="en-US" w:eastAsia="zh-CN" w:bidi="ar"/>
        </w:rPr>
        <w:instrText xml:space="preserve"> HYPERLINK "http://www.sdbxrc.com/" </w:instrTex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separate"/>
      </w:r>
      <w:r>
        <w:rPr>
          <w:rStyle w:val="4"/>
          <w:rFonts w:hint="eastAsia" w:ascii="仿宋_GB2312" w:hAnsi="宋体" w:eastAsia="仿宋_GB2312" w:cs="仿宋_GB2312"/>
          <w:b w:val="0"/>
          <w:i w:val="0"/>
          <w:caps w:val="0"/>
          <w:color w:val="333333"/>
          <w:spacing w:val="0"/>
          <w:sz w:val="32"/>
          <w:szCs w:val="32"/>
          <w:u w:val="none"/>
          <w:lang w:val="en-US"/>
        </w:rPr>
        <w:t>www. bxhrss.gov.cn</w:t>
      </w:r>
      <w:r>
        <w:rPr>
          <w:rFonts w:hint="eastAsia" w:ascii="仿宋_GB2312" w:hAnsi="宋体" w:eastAsia="仿宋_GB2312" w:cs="仿宋_GB2312"/>
          <w:b w:val="0"/>
          <w:i w:val="0"/>
          <w:caps w:val="0"/>
          <w:color w:val="333333"/>
          <w:spacing w:val="0"/>
          <w:kern w:val="0"/>
          <w:sz w:val="32"/>
          <w:szCs w:val="32"/>
          <w:u w:val="none"/>
          <w:lang w:val="en-US" w:eastAsia="zh-CN" w:bidi="ar"/>
        </w:rPr>
        <w:fldChar w:fldCharType="end"/>
      </w:r>
      <w:r>
        <w:rPr>
          <w:rFonts w:hint="eastAsia" w:ascii="仿宋_GB2312" w:hAnsi="宋体" w:eastAsia="仿宋_GB2312" w:cs="仿宋_GB2312"/>
          <w:b w:val="0"/>
          <w:i w:val="0"/>
          <w:caps w:val="0"/>
          <w:color w:val="000000"/>
          <w:spacing w:val="0"/>
          <w:kern w:val="0"/>
          <w:sz w:val="32"/>
          <w:szCs w:val="32"/>
          <w:lang w:val="en-US" w:eastAsia="zh-CN" w:bidi="ar"/>
        </w:rPr>
        <w:t>）公布，应聘人员应及时了解网站发布的最新招聘信息，因本人原因错过重要信息而影响考试及招聘的，责任自负。</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本次考试不指定考试教材和辅导用书，不举办也不授权委托任何机构举办考试辅导培训班。</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政策咨询电话：</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博兴县人力资源和社会保障局（综合类）：0543--2399065</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博兴县教育局（教育类）：0543—2323641</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博兴县卫生和计划生育局（卫生类）：0543—2322779</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附件1：《2017年博兴县事业单位公开招聘工作人员计划表》</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附件2：《博兴县事业单位公开招聘工作人员应聘须知》</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540" w:lineRule="atLeast"/>
        <w:ind w:left="0" w:right="0" w:firstLine="4640"/>
        <w:jc w:val="left"/>
      </w:pPr>
      <w:r>
        <w:rPr>
          <w:rFonts w:hint="eastAsia" w:ascii="仿宋_GB2312" w:hAnsi="宋体" w:eastAsia="仿宋_GB2312" w:cs="仿宋_GB2312"/>
          <w:b w:val="0"/>
          <w:i w:val="0"/>
          <w:caps w:val="0"/>
          <w:color w:val="000000"/>
          <w:spacing w:val="0"/>
          <w:kern w:val="0"/>
          <w:sz w:val="32"/>
          <w:szCs w:val="32"/>
          <w:lang w:val="en-US" w:eastAsia="zh-CN" w:bidi="ar"/>
        </w:rPr>
        <w:t> </w:t>
      </w:r>
    </w:p>
    <w:p>
      <w:pPr>
        <w:keepNext w:val="0"/>
        <w:keepLines w:val="0"/>
        <w:widowControl/>
        <w:suppressLineNumbers w:val="0"/>
        <w:spacing w:before="0" w:beforeAutospacing="0" w:after="0" w:afterAutospacing="0" w:line="540" w:lineRule="atLeast"/>
        <w:ind w:left="0" w:right="0" w:firstLine="4640"/>
        <w:jc w:val="left"/>
      </w:pPr>
      <w:r>
        <w:rPr>
          <w:rFonts w:hint="eastAsia" w:ascii="仿宋_GB2312" w:hAnsi="宋体" w:eastAsia="仿宋_GB2312" w:cs="仿宋_GB2312"/>
          <w:b w:val="0"/>
          <w:i w:val="0"/>
          <w:caps w:val="0"/>
          <w:color w:val="000000"/>
          <w:spacing w:val="0"/>
          <w:kern w:val="0"/>
          <w:sz w:val="32"/>
          <w:szCs w:val="32"/>
          <w:lang w:val="en-US" w:eastAsia="zh-CN" w:bidi="ar"/>
        </w:rPr>
        <w:t>中 共 博 兴 县 委 组 织 部</w:t>
      </w:r>
    </w:p>
    <w:p>
      <w:pPr>
        <w:keepNext w:val="0"/>
        <w:keepLines w:val="0"/>
        <w:widowControl/>
        <w:suppressLineNumbers w:val="0"/>
        <w:spacing w:before="0" w:beforeAutospacing="0" w:after="0" w:afterAutospacing="0" w:line="540" w:lineRule="atLeast"/>
        <w:ind w:left="6078" w:right="0" w:hanging="5440"/>
        <w:jc w:val="left"/>
      </w:pPr>
      <w:r>
        <w:rPr>
          <w:rFonts w:hint="eastAsia" w:ascii="仿宋_GB2312" w:hAnsi="宋体" w:eastAsia="仿宋_GB2312" w:cs="仿宋_GB2312"/>
          <w:b w:val="0"/>
          <w:i w:val="0"/>
          <w:caps w:val="0"/>
          <w:color w:val="000000"/>
          <w:spacing w:val="0"/>
          <w:kern w:val="0"/>
          <w:sz w:val="32"/>
          <w:szCs w:val="32"/>
          <w:lang w:val="en-US" w:eastAsia="zh-CN" w:bidi="ar"/>
        </w:rPr>
        <w:t> 博兴县人力资源和社会保障局</w:t>
      </w:r>
    </w:p>
    <w:p>
      <w:pPr>
        <w:keepNext w:val="0"/>
        <w:keepLines w:val="0"/>
        <w:widowControl/>
        <w:suppressLineNumbers w:val="0"/>
        <w:spacing w:before="0" w:beforeAutospacing="0" w:after="0" w:afterAutospacing="0" w:line="540" w:lineRule="atLeast"/>
        <w:ind w:left="6078" w:right="0" w:hanging="5440"/>
        <w:jc w:val="left"/>
      </w:pPr>
      <w:r>
        <w:rPr>
          <w:rFonts w:hint="eastAsia" w:ascii="仿宋_GB2312" w:hAnsi="宋体" w:eastAsia="仿宋_GB2312" w:cs="仿宋_GB2312"/>
          <w:b w:val="0"/>
          <w:i w:val="0"/>
          <w:caps w:val="0"/>
          <w:color w:val="000000"/>
          <w:spacing w:val="0"/>
          <w:kern w:val="0"/>
          <w:sz w:val="32"/>
          <w:szCs w:val="32"/>
          <w:lang w:val="en-US" w:eastAsia="zh-CN" w:bidi="ar"/>
        </w:rPr>
        <w:t>2017年2月7日</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附件1：2017年博兴县事业单位公开招聘工作人员计划表（综合类）</w:t>
      </w:r>
    </w:p>
    <w:tbl>
      <w:tblPr>
        <w:tblW w:w="8518" w:type="dxa"/>
        <w:jc w:val="center"/>
        <w:tblInd w:w="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62"/>
        <w:gridCol w:w="1194"/>
        <w:gridCol w:w="573"/>
        <w:gridCol w:w="534"/>
        <w:gridCol w:w="843"/>
        <w:gridCol w:w="509"/>
        <w:gridCol w:w="534"/>
        <w:gridCol w:w="1582"/>
        <w:gridCol w:w="598"/>
        <w:gridCol w:w="8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jc w:val="center"/>
        </w:trPr>
        <w:tc>
          <w:tcPr>
            <w:tcW w:w="126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119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5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53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4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50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tc>
        <w:tc>
          <w:tcPr>
            <w:tcW w:w="53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158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招聘专业</w:t>
            </w:r>
          </w:p>
        </w:tc>
        <w:tc>
          <w:tcPr>
            <w:tcW w:w="5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88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8"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县公共资源交易中心</w:t>
            </w:r>
          </w:p>
        </w:tc>
        <w:tc>
          <w:tcPr>
            <w:tcW w:w="57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拨款</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3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管理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会计0101</w:t>
            </w:r>
          </w:p>
        </w:tc>
        <w:tc>
          <w:tcPr>
            <w:tcW w:w="509"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须具有会计从业资格证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县市场监督管理局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县市场监管局消费者投诉中心</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法学0201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法学、电子商务及法律</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8"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会计0301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食品0401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食品营养与检验教育、食品卫生与营养学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3"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质量0501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食品质量与安全、食品科学与工程</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县食品药品监督管理局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县食品药品稽查大队</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药品0601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药学、药物制剂</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从事镇办食品药品稽查工作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县经济开发区</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县开发区经济统计中心</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文学0701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汉语言文学、汉语言</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县经济开发区</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县开发区人社服务中心</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人社0801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85"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县粮食局</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县粮食储备军供管理中心</w:t>
            </w:r>
          </w:p>
        </w:tc>
        <w:tc>
          <w:tcPr>
            <w:tcW w:w="5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自理</w:t>
            </w: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会计0901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会计学、财务管理、金融学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42"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镇政府、街道办事处</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规划建设监督管理办公室</w:t>
            </w:r>
          </w:p>
        </w:tc>
        <w:tc>
          <w:tcPr>
            <w:tcW w:w="57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拨款</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镇办1003</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城市规划、城乡规划、建筑学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锦秋、兴福镇、陈户镇各1人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镇办1102</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化学工程、化学工程与工艺、材料化学</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纯化镇、吕艺镇各1人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镇办1203</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环境设计、环境科学、环境工程</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18"/>
                <w:szCs w:val="18"/>
                <w:lang w:val="en-US" w:eastAsia="zh-CN" w:bidi="ar"/>
              </w:rPr>
              <w:t>纯化镇、湖滨镇、兴福镇各1人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乔庄镇政府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乔庄1302</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曹王镇政府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曹王1403</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湖滨镇政府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湖滨1502</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兴福镇政府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兴福1602</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庞家镇政府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庞家1702</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1"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镇政府</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镇所属事业单位</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镇办1803</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陈户镇1人、吕艺镇2人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7"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锦秋街道</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安全生产监督管理办公室</w:t>
            </w:r>
          </w:p>
        </w:tc>
        <w:tc>
          <w:tcPr>
            <w:tcW w:w="57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定向1901</w:t>
            </w:r>
          </w:p>
        </w:tc>
        <w:tc>
          <w:tcPr>
            <w:tcW w:w="509"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不限</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综合类</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定向招聘岗位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 w:hRule="atLeast"/>
          <w:jc w:val="center"/>
        </w:trPr>
        <w:tc>
          <w:tcPr>
            <w:tcW w:w="126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4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3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32</w:t>
            </w:r>
          </w:p>
        </w:tc>
        <w:tc>
          <w:tcPr>
            <w:tcW w:w="15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附件1：2017年博兴县事业单位公开招聘工作人员计划表（县直教育类）</w:t>
      </w:r>
    </w:p>
    <w:tbl>
      <w:tblPr>
        <w:tblW w:w="8515" w:type="dxa"/>
        <w:jc w:val="center"/>
        <w:tblInd w:w="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86"/>
        <w:gridCol w:w="587"/>
        <w:gridCol w:w="617"/>
        <w:gridCol w:w="1028"/>
        <w:gridCol w:w="853"/>
        <w:gridCol w:w="597"/>
        <w:gridCol w:w="1333"/>
        <w:gridCol w:w="736"/>
        <w:gridCol w:w="617"/>
        <w:gridCol w:w="15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82" w:hRule="atLeast"/>
          <w:jc w:val="center"/>
        </w:trPr>
        <w:tc>
          <w:tcPr>
            <w:tcW w:w="58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58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6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102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85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59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w:t>
            </w:r>
          </w:p>
        </w:tc>
        <w:tc>
          <w:tcPr>
            <w:tcW w:w="133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73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要求</w:t>
            </w:r>
          </w:p>
        </w:tc>
        <w:tc>
          <w:tcPr>
            <w:tcW w:w="6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156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其它条件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4" w:hRule="atLeast"/>
          <w:jc w:val="center"/>
        </w:trPr>
        <w:tc>
          <w:tcPr>
            <w:tcW w:w="58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县教育局</w:t>
            </w:r>
          </w:p>
        </w:tc>
        <w:tc>
          <w:tcPr>
            <w:tcW w:w="58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财政拨款</w:t>
            </w:r>
          </w:p>
        </w:tc>
        <w:tc>
          <w:tcPr>
            <w:tcW w:w="61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2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县直高中</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（12人）</w:t>
            </w: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物理</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县直物理2002</w:t>
            </w:r>
          </w:p>
        </w:tc>
        <w:tc>
          <w:tcPr>
            <w:tcW w:w="736"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tc>
        <w:tc>
          <w:tcPr>
            <w:tcW w:w="61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教</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育</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w:t>
            </w:r>
          </w:p>
        </w:tc>
        <w:tc>
          <w:tcPr>
            <w:tcW w:w="1561"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1</w:t>
            </w:r>
            <w:r>
              <w:rPr>
                <w:rFonts w:hint="eastAsia" w:ascii="仿宋_GB2312" w:hAnsi="Batang" w:eastAsia="仿宋_GB2312" w:cs="仿宋_GB2312"/>
                <w:b w:val="0"/>
                <w:sz w:val="24"/>
                <w:szCs w:val="24"/>
              </w:rPr>
              <w:t>、须取得高级中学教师资格证书。</w:t>
            </w:r>
          </w:p>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2</w:t>
            </w:r>
            <w:r>
              <w:rPr>
                <w:rFonts w:hint="eastAsia" w:ascii="仿宋_GB2312" w:hAnsi="Batang" w:eastAsia="仿宋_GB2312" w:cs="仿宋_GB2312"/>
                <w:b w:val="0"/>
                <w:sz w:val="24"/>
                <w:szCs w:val="24"/>
              </w:rPr>
              <w:t>、师范院校毕业生所学专业与所报学科相同的，按所学专业报考</w:t>
            </w:r>
            <w:r>
              <w:rPr>
                <w:rFonts w:hint="eastAsia" w:ascii="仿宋_GB2312" w:hAnsi="Batang" w:eastAsia="仿宋_GB2312" w:cs="仿宋_GB2312"/>
                <w:b w:val="0"/>
                <w:sz w:val="24"/>
                <w:szCs w:val="24"/>
                <w:lang w:val="en-US"/>
              </w:rPr>
              <w:t>;</w:t>
            </w:r>
            <w:r>
              <w:rPr>
                <w:rFonts w:hint="eastAsia" w:ascii="仿宋_GB2312" w:hAnsi="Batang" w:eastAsia="仿宋_GB2312" w:cs="仿宋_GB2312"/>
                <w:b w:val="0"/>
                <w:sz w:val="24"/>
                <w:szCs w:val="24"/>
              </w:rPr>
              <w:t>所学专业在报考学科中没有的，以教师资格证书专业为依据，报考相近学科。非师范院校毕业生所报学科必须同教师资格证书专业一致。</w:t>
            </w:r>
          </w:p>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3</w:t>
            </w:r>
            <w:r>
              <w:rPr>
                <w:rFonts w:hint="eastAsia" w:ascii="仿宋_GB2312" w:hAnsi="Batang" w:eastAsia="仿宋_GB2312" w:cs="仿宋_GB2312"/>
                <w:b w:val="0"/>
                <w:sz w:val="24"/>
                <w:szCs w:val="24"/>
              </w:rPr>
              <w:t>、第一学历为大专的，须为全日制大专。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2"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化学</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县直化学2102</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2"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县直英语2201</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生物</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县直生物2302</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7"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政治</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县直政治2402</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7"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历史</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县直历史2501</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3" w:hRule="atLeast"/>
          <w:jc w:val="center"/>
        </w:trPr>
        <w:tc>
          <w:tcPr>
            <w:tcW w:w="58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02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地理</w:t>
            </w:r>
          </w:p>
        </w:tc>
        <w:tc>
          <w:tcPr>
            <w:tcW w:w="13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县直地理2602</w:t>
            </w:r>
          </w:p>
        </w:tc>
        <w:tc>
          <w:tcPr>
            <w:tcW w:w="73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1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561"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7" w:hRule="atLeast"/>
          <w:jc w:val="center"/>
        </w:trPr>
        <w:tc>
          <w:tcPr>
            <w:tcW w:w="58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58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2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12人</w:t>
            </w:r>
          </w:p>
        </w:tc>
        <w:tc>
          <w:tcPr>
            <w:tcW w:w="85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12</w:t>
            </w:r>
          </w:p>
        </w:tc>
        <w:tc>
          <w:tcPr>
            <w:tcW w:w="59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333" w:type="dxa"/>
            <w:tcBorders>
              <w:top w:val="nil"/>
              <w:left w:val="nil"/>
              <w:bottom w:val="single" w:color="000000" w:sz="8" w:space="0"/>
              <w:right w:val="single" w:color="000000" w:sz="8" w:space="0"/>
            </w:tcBorders>
            <w:shd w:val="clear"/>
            <w:tcMar>
              <w:left w:w="108" w:type="dxa"/>
              <w:right w:w="108" w:type="dxa"/>
            </w:tcMar>
            <w:vAlign w:val="top"/>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3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56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黑体" w:hAnsi="宋体" w:eastAsia="黑体" w:cs="黑体"/>
          <w:b w:val="0"/>
          <w:i w:val="0"/>
          <w:caps w:val="0"/>
          <w:color w:val="000000"/>
          <w:spacing w:val="0"/>
          <w:kern w:val="0"/>
          <w:sz w:val="24"/>
          <w:szCs w:val="24"/>
          <w:lang w:val="en-US" w:eastAsia="zh-CN" w:bidi="ar"/>
        </w:rPr>
        <w:t>                         附件1：2017年博兴县事业单位公开招聘工作人员计划表（镇办教育类）</w:t>
      </w:r>
    </w:p>
    <w:tbl>
      <w:tblPr>
        <w:tblW w:w="8517"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48"/>
        <w:gridCol w:w="578"/>
        <w:gridCol w:w="589"/>
        <w:gridCol w:w="894"/>
        <w:gridCol w:w="584"/>
        <w:gridCol w:w="1032"/>
        <w:gridCol w:w="1147"/>
        <w:gridCol w:w="832"/>
        <w:gridCol w:w="687"/>
        <w:gridCol w:w="142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82" w:hRule="atLeast"/>
          <w:jc w:val="center"/>
        </w:trPr>
        <w:tc>
          <w:tcPr>
            <w:tcW w:w="74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57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形式</w:t>
            </w:r>
          </w:p>
        </w:tc>
        <w:tc>
          <w:tcPr>
            <w:tcW w:w="58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89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招聘单位</w:t>
            </w:r>
          </w:p>
        </w:tc>
        <w:tc>
          <w:tcPr>
            <w:tcW w:w="584"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10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w:t>
            </w:r>
          </w:p>
        </w:tc>
        <w:tc>
          <w:tcPr>
            <w:tcW w:w="114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83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要求</w:t>
            </w:r>
          </w:p>
        </w:tc>
        <w:tc>
          <w:tcPr>
            <w:tcW w:w="68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类型</w:t>
            </w:r>
          </w:p>
        </w:tc>
        <w:tc>
          <w:tcPr>
            <w:tcW w:w="142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其它条件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58" w:hRule="atLeast"/>
          <w:jc w:val="center"/>
        </w:trPr>
        <w:tc>
          <w:tcPr>
            <w:tcW w:w="748"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县教育局</w:t>
            </w:r>
          </w:p>
        </w:tc>
        <w:tc>
          <w:tcPr>
            <w:tcW w:w="578"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财政拨款</w:t>
            </w:r>
          </w:p>
        </w:tc>
        <w:tc>
          <w:tcPr>
            <w:tcW w:w="589"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9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镇办初中</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（15人）</w:t>
            </w: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语文</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镇办语文2701</w:t>
            </w:r>
          </w:p>
        </w:tc>
        <w:tc>
          <w:tcPr>
            <w:tcW w:w="832"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本科及以上</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87"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教育类</w:t>
            </w:r>
          </w:p>
        </w:tc>
        <w:tc>
          <w:tcPr>
            <w:tcW w:w="1426"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1</w:t>
            </w:r>
            <w:r>
              <w:rPr>
                <w:rFonts w:hint="eastAsia" w:ascii="仿宋_GB2312" w:hAnsi="Batang" w:eastAsia="仿宋_GB2312" w:cs="仿宋_GB2312"/>
                <w:b w:val="0"/>
                <w:sz w:val="24"/>
                <w:szCs w:val="24"/>
              </w:rPr>
              <w:t>、师范院校毕业生所学专业与所报学科相同的，按所学专业报考</w:t>
            </w:r>
            <w:r>
              <w:rPr>
                <w:rFonts w:hint="eastAsia" w:ascii="仿宋_GB2312" w:hAnsi="Batang" w:eastAsia="仿宋_GB2312" w:cs="仿宋_GB2312"/>
                <w:b w:val="0"/>
                <w:sz w:val="24"/>
                <w:szCs w:val="24"/>
                <w:lang w:val="en-US"/>
              </w:rPr>
              <w:t>;</w:t>
            </w:r>
            <w:r>
              <w:rPr>
                <w:rFonts w:hint="eastAsia" w:ascii="仿宋_GB2312" w:hAnsi="Batang" w:eastAsia="仿宋_GB2312" w:cs="仿宋_GB2312"/>
                <w:b w:val="0"/>
                <w:sz w:val="24"/>
                <w:szCs w:val="24"/>
              </w:rPr>
              <w:t>所学专业在报考学科中没有的，以教师资格证书专业为依据，报考相近学科。非师范院校毕业生所报学科必须同教师资格证书专业一致。</w:t>
            </w:r>
          </w:p>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2</w:t>
            </w:r>
            <w:r>
              <w:rPr>
                <w:rFonts w:hint="eastAsia" w:ascii="仿宋_GB2312" w:hAnsi="Batang" w:eastAsia="仿宋_GB2312" w:cs="仿宋_GB2312"/>
                <w:b w:val="0"/>
                <w:sz w:val="24"/>
                <w:szCs w:val="24"/>
              </w:rPr>
              <w:t>、取得高级中学、初级中学教师资格证的，可报考初中、小学职位。</w:t>
            </w:r>
          </w:p>
          <w:p>
            <w:pPr>
              <w:pStyle w:val="2"/>
              <w:keepNext w:val="0"/>
              <w:keepLines w:val="0"/>
              <w:widowControl/>
              <w:suppressLineNumbers w:val="0"/>
              <w:wordWrap/>
              <w:spacing w:before="0" w:beforeAutospacing="0" w:after="0" w:afterAutospacing="0" w:line="440" w:lineRule="atLeast"/>
              <w:ind w:left="0" w:right="0" w:firstLine="480"/>
            </w:pPr>
            <w:r>
              <w:rPr>
                <w:rFonts w:hint="eastAsia" w:ascii="仿宋_GB2312" w:hAnsi="Batang" w:eastAsia="仿宋_GB2312" w:cs="仿宋_GB2312"/>
                <w:b w:val="0"/>
                <w:sz w:val="24"/>
                <w:szCs w:val="24"/>
                <w:lang w:val="en-US"/>
              </w:rPr>
              <w:t>3</w:t>
            </w:r>
            <w:r>
              <w:rPr>
                <w:rFonts w:hint="eastAsia" w:ascii="仿宋_GB2312" w:hAnsi="Batang" w:eastAsia="仿宋_GB2312" w:cs="仿宋_GB2312"/>
                <w:b w:val="0"/>
                <w:sz w:val="24"/>
                <w:szCs w:val="24"/>
              </w:rPr>
              <w:t>、取得小学教师资格证的，只能报考小学职位。取得幼儿教师资格证的，所学专业不限，只能报考小学职位。</w:t>
            </w:r>
          </w:p>
          <w:p>
            <w:pPr>
              <w:keepNext w:val="0"/>
              <w:keepLines w:val="0"/>
              <w:widowControl/>
              <w:suppressLineNumbers w:val="0"/>
              <w:spacing w:before="0" w:beforeAutospacing="0" w:after="0" w:afterAutospacing="0" w:line="270" w:lineRule="atLeast"/>
              <w:ind w:left="0" w:right="0"/>
              <w:jc w:val="left"/>
            </w:pPr>
            <w:r>
              <w:rPr>
                <w:rFonts w:hint="eastAsia" w:ascii="仿宋_GB2312" w:hAnsi="宋体" w:eastAsia="仿宋_GB2312" w:cs="仿宋_GB2312"/>
                <w:b w:val="0"/>
                <w:kern w:val="0"/>
                <w:sz w:val="24"/>
                <w:szCs w:val="24"/>
                <w:lang w:val="en-US" w:eastAsia="zh-CN" w:bidi="ar"/>
              </w:rPr>
              <w:t>    4、第一学历为大专的，须为全日制大专。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0"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镇办数学2803</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4</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镇办英语2904</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历史</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镇办历史3002</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政治</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镇办政治3101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物理</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镇办物理3201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生物</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镇办生物3301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地理</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镇办地理3401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化学</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镇办化学3501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镇办小学</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（23人）</w:t>
            </w: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8</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语文</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镇办语文3608</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4</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镇办数学3704</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12"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w:t>
            </w:r>
            <w:r>
              <w:rPr>
                <w:rFonts w:hint="eastAsia" w:ascii="仿宋_GB2312" w:hAnsi="宋体" w:eastAsia="仿宋_GB2312" w:cs="仿宋_GB2312"/>
                <w:b w:val="0"/>
                <w:kern w:val="0"/>
                <w:sz w:val="18"/>
                <w:szCs w:val="18"/>
                <w:lang w:val="en-US" w:eastAsia="zh-CN" w:bidi="ar"/>
              </w:rPr>
              <w:t>（定向招聘）</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数学定向3801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英语</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镇办英语3902</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12"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信息技术</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镇办信息4001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21"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科学</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镇办科学4101</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35"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音乐</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镇办音乐4202</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体育</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镇办体育4302</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4" w:hRule="atLeast"/>
          <w:jc w:val="center"/>
        </w:trPr>
        <w:tc>
          <w:tcPr>
            <w:tcW w:w="748"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78"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9"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89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2</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美术</w:t>
            </w:r>
          </w:p>
        </w:tc>
        <w:tc>
          <w:tcPr>
            <w:tcW w:w="114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镇办美术4402</w:t>
            </w:r>
          </w:p>
        </w:tc>
        <w:tc>
          <w:tcPr>
            <w:tcW w:w="832"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68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c>
          <w:tcPr>
            <w:tcW w:w="1426"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6" w:hRule="atLeast"/>
          <w:jc w:val="center"/>
        </w:trPr>
        <w:tc>
          <w:tcPr>
            <w:tcW w:w="74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57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8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9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38人</w:t>
            </w:r>
          </w:p>
        </w:tc>
        <w:tc>
          <w:tcPr>
            <w:tcW w:w="584"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w:t>
            </w:r>
          </w:p>
        </w:tc>
        <w:tc>
          <w:tcPr>
            <w:tcW w:w="10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147" w:type="dxa"/>
            <w:tcBorders>
              <w:top w:val="nil"/>
              <w:left w:val="nil"/>
              <w:bottom w:val="single" w:color="000000" w:sz="8" w:space="0"/>
              <w:right w:val="single" w:color="000000" w:sz="8" w:space="0"/>
            </w:tcBorders>
            <w:shd w:val="clear"/>
            <w:tcMar>
              <w:left w:w="108" w:type="dxa"/>
              <w:right w:w="108" w:type="dxa"/>
            </w:tcMar>
            <w:vAlign w:val="top"/>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3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68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42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center"/>
      </w:pPr>
      <w:r>
        <w:rPr>
          <w:rFonts w:hint="eastAsia" w:ascii="黑体" w:hAnsi="宋体" w:eastAsia="黑体" w:cs="黑体"/>
          <w:b w:val="0"/>
          <w:i w:val="0"/>
          <w:caps w:val="0"/>
          <w:color w:val="000000"/>
          <w:spacing w:val="0"/>
          <w:kern w:val="0"/>
          <w:sz w:val="24"/>
          <w:szCs w:val="24"/>
          <w:lang w:val="en-US" w:eastAsia="zh-CN" w:bidi="ar"/>
        </w:rPr>
        <w:t>附件1：2017年博兴县事业单位公开招聘工作人员计划表（卫生类）</w:t>
      </w:r>
    </w:p>
    <w:p>
      <w:pPr>
        <w:keepNext w:val="0"/>
        <w:keepLines w:val="0"/>
        <w:widowControl/>
        <w:suppressLineNumbers w:val="0"/>
        <w:spacing w:before="0" w:beforeAutospacing="0" w:after="0" w:afterAutospacing="0" w:line="390" w:lineRule="atLeast"/>
        <w:ind w:left="0" w:right="0"/>
        <w:jc w:val="center"/>
      </w:pPr>
      <w:r>
        <w:rPr>
          <w:rFonts w:hint="eastAsia" w:ascii="仿宋_GB2312" w:hAnsi="宋体" w:eastAsia="仿宋_GB2312" w:cs="仿宋_GB2312"/>
          <w:b w:val="0"/>
          <w:i w:val="0"/>
          <w:caps w:val="0"/>
          <w:color w:val="000000"/>
          <w:spacing w:val="0"/>
          <w:kern w:val="0"/>
          <w:sz w:val="24"/>
          <w:szCs w:val="24"/>
          <w:lang w:val="en-US" w:eastAsia="zh-CN" w:bidi="ar"/>
        </w:rPr>
        <w:t> </w:t>
      </w:r>
    </w:p>
    <w:tbl>
      <w:tblPr>
        <w:tblW w:w="8517"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20"/>
        <w:gridCol w:w="861"/>
        <w:gridCol w:w="557"/>
        <w:gridCol w:w="745"/>
        <w:gridCol w:w="1087"/>
        <w:gridCol w:w="1296"/>
        <w:gridCol w:w="548"/>
        <w:gridCol w:w="1789"/>
        <w:gridCol w:w="81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08" w:hRule="atLeast"/>
          <w:jc w:val="center"/>
        </w:trPr>
        <w:tc>
          <w:tcPr>
            <w:tcW w:w="8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主管部门</w:t>
            </w:r>
          </w:p>
        </w:tc>
        <w:tc>
          <w:tcPr>
            <w:tcW w:w="8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单位</w:t>
            </w:r>
          </w:p>
        </w:tc>
        <w:tc>
          <w:tcPr>
            <w:tcW w:w="5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经费形式</w:t>
            </w:r>
          </w:p>
        </w:tc>
        <w:tc>
          <w:tcPr>
            <w:tcW w:w="7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w:t>
            </w:r>
          </w:p>
        </w:tc>
        <w:tc>
          <w:tcPr>
            <w:tcW w:w="108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岗位代码</w:t>
            </w:r>
          </w:p>
        </w:tc>
        <w:tc>
          <w:tcPr>
            <w:tcW w:w="129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学历要求</w:t>
            </w:r>
          </w:p>
        </w:tc>
        <w:tc>
          <w:tcPr>
            <w:tcW w:w="54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人数</w:t>
            </w:r>
          </w:p>
        </w:tc>
        <w:tc>
          <w:tcPr>
            <w:tcW w:w="178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招聘专业</w:t>
            </w:r>
          </w:p>
        </w:tc>
        <w:tc>
          <w:tcPr>
            <w:tcW w:w="81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笔试类型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82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县卫生和计划生育局</w:t>
            </w:r>
          </w:p>
        </w:tc>
        <w:tc>
          <w:tcPr>
            <w:tcW w:w="86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镇、街道</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卫生院</w:t>
            </w:r>
          </w:p>
        </w:tc>
        <w:tc>
          <w:tcPr>
            <w:tcW w:w="55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财政</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补贴</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初级</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专业技术</w:t>
            </w:r>
          </w:p>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镇办临床4513</w:t>
            </w:r>
          </w:p>
        </w:tc>
        <w:tc>
          <w:tcPr>
            <w:tcW w:w="1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13</w:t>
            </w:r>
          </w:p>
        </w:tc>
        <w:tc>
          <w:tcPr>
            <w:tcW w:w="17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临床及相关专业</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562" w:hRule="atLeast"/>
          <w:jc w:val="center"/>
        </w:trPr>
        <w:tc>
          <w:tcPr>
            <w:tcW w:w="8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临床定向4601</w:t>
            </w:r>
          </w:p>
        </w:tc>
        <w:tc>
          <w:tcPr>
            <w:tcW w:w="1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w:t>
            </w:r>
          </w:p>
        </w:tc>
        <w:tc>
          <w:tcPr>
            <w:tcW w:w="17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临床及相关专业（定向招聘）</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卫生类（医疗）</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87" w:hRule="atLeast"/>
          <w:jc w:val="center"/>
        </w:trPr>
        <w:tc>
          <w:tcPr>
            <w:tcW w:w="8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镇办中医4710</w:t>
            </w:r>
          </w:p>
        </w:tc>
        <w:tc>
          <w:tcPr>
            <w:tcW w:w="1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全日制本科及以上</w:t>
            </w:r>
          </w:p>
        </w:tc>
        <w:tc>
          <w:tcPr>
            <w:tcW w:w="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10</w:t>
            </w:r>
          </w:p>
        </w:tc>
        <w:tc>
          <w:tcPr>
            <w:tcW w:w="17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中医及相关专业</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卫生类（中医）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82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86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55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7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0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镇办护理4814</w:t>
            </w:r>
          </w:p>
        </w:tc>
        <w:tc>
          <w:tcPr>
            <w:tcW w:w="1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全日制大专及以上</w:t>
            </w:r>
          </w:p>
        </w:tc>
        <w:tc>
          <w:tcPr>
            <w:tcW w:w="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14</w:t>
            </w:r>
          </w:p>
        </w:tc>
        <w:tc>
          <w:tcPr>
            <w:tcW w:w="17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护理及相关专业</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卫生类（护理）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15" w:hRule="atLeast"/>
          <w:jc w:val="center"/>
        </w:trPr>
        <w:tc>
          <w:tcPr>
            <w:tcW w:w="82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合计</w:t>
            </w:r>
          </w:p>
        </w:tc>
        <w:tc>
          <w:tcPr>
            <w:tcW w:w="8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0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1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5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38</w:t>
            </w:r>
          </w:p>
        </w:tc>
        <w:tc>
          <w:tcPr>
            <w:tcW w:w="178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jc w:val="center"/>
            </w:pPr>
            <w:r>
              <w:rPr>
                <w:rFonts w:hint="eastAsia" w:ascii="仿宋_GB2312" w:hAnsi="宋体" w:eastAsia="仿宋_GB2312" w:cs="仿宋_GB2312"/>
                <w:b w:val="0"/>
                <w:kern w:val="0"/>
                <w:sz w:val="24"/>
                <w:szCs w:val="24"/>
                <w:lang w:val="en-US" w:eastAsia="zh-CN" w:bidi="ar"/>
              </w:rPr>
              <w:t> </w:t>
            </w:r>
          </w:p>
        </w:tc>
      </w:tr>
    </w:tbl>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90" w:lineRule="atLeast"/>
        <w:ind w:left="0" w:right="0"/>
        <w:jc w:val="left"/>
      </w:pPr>
      <w:r>
        <w:rPr>
          <w:rFonts w:hint="eastAsia" w:ascii="仿宋_GB2312" w:hAnsi="宋体" w:eastAsia="仿宋_GB2312" w:cs="仿宋_GB2312"/>
          <w:b w:val="0"/>
          <w:i w:val="0"/>
          <w:caps w:val="0"/>
          <w:color w:val="000000"/>
          <w:spacing w:val="0"/>
          <w:kern w:val="0"/>
          <w:sz w:val="24"/>
          <w:szCs w:val="24"/>
          <w:lang w:val="en-US" w:eastAsia="zh-CN" w:bidi="ar"/>
        </w:rPr>
        <w:t> </w:t>
      </w:r>
    </w:p>
    <w:p>
      <w:pPr>
        <w:keepNext w:val="0"/>
        <w:keepLines w:val="0"/>
        <w:widowControl/>
        <w:suppressLineNumbers w:val="0"/>
        <w:jc w:val="left"/>
      </w:pPr>
      <w:r>
        <w:rPr>
          <w:rFonts w:hint="eastAsia" w:ascii="仿宋_GB2312" w:hAnsi="宋体" w:eastAsia="仿宋_GB2312" w:cs="仿宋_GB2312"/>
          <w:b w:val="0"/>
          <w:i w:val="0"/>
          <w:caps w:val="0"/>
          <w:color w:val="000000"/>
          <w:spacing w:val="0"/>
          <w:kern w:val="0"/>
          <w:sz w:val="24"/>
          <w:szCs w:val="24"/>
          <w:lang w:val="en-US" w:eastAsia="zh-CN" w:bidi="ar"/>
        </w:rPr>
        <w:t>                       </w:t>
      </w:r>
      <w:r>
        <w:rPr>
          <w:rFonts w:hint="eastAsia" w:ascii="仿宋_GB2312" w:hAnsi="宋体" w:eastAsia="仿宋_GB2312" w:cs="仿宋_GB2312"/>
          <w:b w:val="0"/>
          <w:i w:val="0"/>
          <w:caps w:val="0"/>
          <w:color w:val="000000"/>
          <w:spacing w:val="0"/>
          <w:kern w:val="0"/>
          <w:sz w:val="24"/>
          <w:szCs w:val="24"/>
          <w:lang w:val="en-US" w:eastAsia="zh-CN" w:bidi="ar"/>
        </w:rPr>
        <w:br w:type="page"/>
      </w:r>
    </w:p>
    <w:p>
      <w:pPr>
        <w:keepNext w:val="0"/>
        <w:keepLines w:val="0"/>
        <w:widowControl/>
        <w:suppressLineNumbers w:val="0"/>
        <w:spacing w:before="0" w:beforeAutospacing="0" w:after="0" w:afterAutospacing="0" w:line="540" w:lineRule="atLeast"/>
        <w:ind w:left="0" w:right="0"/>
        <w:jc w:val="left"/>
      </w:pPr>
      <w:r>
        <w:rPr>
          <w:rFonts w:hint="eastAsia" w:ascii="黑体" w:hAnsi="宋体" w:eastAsia="黑体" w:cs="黑体"/>
          <w:b w:val="0"/>
          <w:i w:val="0"/>
          <w:caps w:val="0"/>
          <w:color w:val="000000"/>
          <w:spacing w:val="0"/>
          <w:kern w:val="0"/>
          <w:sz w:val="32"/>
          <w:szCs w:val="32"/>
          <w:lang w:val="en-US" w:eastAsia="zh-CN" w:bidi="ar"/>
        </w:rPr>
        <w:t>附件2：</w:t>
      </w:r>
    </w:p>
    <w:p>
      <w:pPr>
        <w:keepNext w:val="0"/>
        <w:keepLines w:val="0"/>
        <w:widowControl/>
        <w:suppressLineNumbers w:val="0"/>
        <w:spacing w:before="0" w:beforeAutospacing="0" w:after="0" w:afterAutospacing="0" w:line="600" w:lineRule="atLeast"/>
        <w:ind w:left="0" w:right="0"/>
        <w:jc w:val="center"/>
      </w:pPr>
      <w:r>
        <w:rPr>
          <w:rFonts w:ascii="方正小标宋简体" w:hAnsi="方正小标宋简体" w:eastAsia="方正小标宋简体" w:cs="方正小标宋简体"/>
          <w:b w:val="0"/>
          <w:i w:val="0"/>
          <w:caps w:val="0"/>
          <w:color w:val="000000"/>
          <w:spacing w:val="16"/>
          <w:kern w:val="0"/>
          <w:sz w:val="44"/>
          <w:szCs w:val="44"/>
          <w:lang w:val="en-US" w:eastAsia="zh-CN" w:bidi="ar"/>
        </w:rPr>
        <w:t>博兴县事业单位公开招聘工作人员</w:t>
      </w:r>
    </w:p>
    <w:p>
      <w:pPr>
        <w:keepNext w:val="0"/>
        <w:keepLines w:val="0"/>
        <w:widowControl/>
        <w:suppressLineNumbers w:val="0"/>
        <w:spacing w:before="0" w:beforeAutospacing="0" w:after="0" w:afterAutospacing="0" w:line="600" w:lineRule="atLeast"/>
        <w:ind w:left="0" w:right="0"/>
        <w:jc w:val="center"/>
      </w:pPr>
      <w:r>
        <w:rPr>
          <w:rFonts w:hint="eastAsia" w:ascii="方正小标宋简体" w:hAnsi="方正小标宋简体" w:eastAsia="方正小标宋简体" w:cs="方正小标宋简体"/>
          <w:b w:val="0"/>
          <w:i w:val="0"/>
          <w:caps w:val="0"/>
          <w:color w:val="000000"/>
          <w:spacing w:val="16"/>
          <w:kern w:val="0"/>
          <w:sz w:val="44"/>
          <w:szCs w:val="44"/>
          <w:lang w:val="en-US" w:eastAsia="zh-CN" w:bidi="ar"/>
        </w:rPr>
        <w:t>应 聘 须 知 </w:t>
      </w:r>
    </w:p>
    <w:p>
      <w:pPr>
        <w:keepNext w:val="0"/>
        <w:keepLines w:val="0"/>
        <w:widowControl/>
        <w:suppressLineNumbers w:val="0"/>
        <w:spacing w:before="0" w:beforeAutospacing="0" w:after="0" w:afterAutospacing="0" w:line="520" w:lineRule="atLeast"/>
        <w:ind w:left="0" w:right="0" w:firstLine="627"/>
        <w:jc w:val="left"/>
      </w:pPr>
      <w:r>
        <w:rPr>
          <w:rFonts w:ascii="楷体_GB2312" w:hAnsi="宋体" w:eastAsia="楷体_GB2312" w:cs="楷体_GB2312"/>
          <w:b/>
          <w:i w:val="0"/>
          <w:caps w:val="0"/>
          <w:color w:val="000000"/>
          <w:spacing w:val="0"/>
          <w:kern w:val="0"/>
          <w:sz w:val="32"/>
          <w:szCs w:val="32"/>
          <w:lang w:val="en-US" w:eastAsia="zh-CN" w:bidi="ar"/>
        </w:rPr>
        <w:t>1.</w:t>
      </w:r>
      <w:r>
        <w:rPr>
          <w:rFonts w:hint="eastAsia" w:ascii="楷体_GB2312" w:hAnsi="宋体" w:eastAsia="楷体_GB2312" w:cs="楷体_GB2312"/>
          <w:b/>
          <w:i w:val="0"/>
          <w:caps w:val="0"/>
          <w:color w:val="000000"/>
          <w:spacing w:val="0"/>
          <w:kern w:val="0"/>
          <w:sz w:val="32"/>
          <w:szCs w:val="32"/>
          <w:lang w:val="en-US" w:eastAsia="zh-CN" w:bidi="ar"/>
        </w:rPr>
        <w:t>哪些人员可以应聘？</w:t>
      </w:r>
    </w:p>
    <w:p>
      <w:pPr>
        <w:keepNext w:val="0"/>
        <w:keepLines w:val="0"/>
        <w:widowControl/>
        <w:suppressLineNumbers w:val="0"/>
        <w:spacing w:before="0" w:beforeAutospacing="0" w:after="0" w:afterAutospacing="0" w:line="52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按照事业单位公开招聘的相关规定，凡符合《2017博兴县事业单位公开招聘工作人员简章》规定的条件及招聘岗位资格条件者，均可应聘。</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2.哪些人员不能应聘？</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（1）在读全日制普通高校非应届毕业生；</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（2）现役军人；</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（3）博兴县机关事业单位正式工作人员；</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（4）曾受过刑事处罚和曾被开除公职的人员；</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（5）法律法规规定不得聘用的其他情形的人员。</w:t>
      </w:r>
    </w:p>
    <w:p>
      <w:pPr>
        <w:keepNext w:val="0"/>
        <w:keepLines w:val="0"/>
        <w:widowControl/>
        <w:suppressLineNumbers w:val="0"/>
        <w:spacing w:before="0" w:beforeAutospacing="0" w:after="0" w:afterAutospacing="0" w:line="52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应聘人员不得报考与本人有应回避亲属关系的岗位。</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3.“应届毕业生”如何界定？</w:t>
      </w:r>
    </w:p>
    <w:p>
      <w:pPr>
        <w:keepNext w:val="0"/>
        <w:keepLines w:val="0"/>
        <w:widowControl/>
        <w:suppressLineNumbers w:val="0"/>
        <w:spacing w:before="0" w:beforeAutospacing="0" w:after="0" w:afterAutospacing="0" w:line="520" w:lineRule="atLeast"/>
        <w:ind w:left="0" w:right="0" w:firstLine="480"/>
        <w:jc w:val="left"/>
      </w:pPr>
      <w:r>
        <w:rPr>
          <w:rFonts w:hint="eastAsia" w:ascii="仿宋_GB2312" w:hAnsi="宋体" w:eastAsia="仿宋_GB2312" w:cs="仿宋_GB2312"/>
          <w:b w:val="0"/>
          <w:i w:val="0"/>
          <w:caps w:val="0"/>
          <w:color w:val="000000"/>
          <w:spacing w:val="0"/>
          <w:kern w:val="0"/>
          <w:sz w:val="32"/>
          <w:szCs w:val="32"/>
          <w:lang w:val="en-US" w:eastAsia="zh-CN" w:bidi="ar"/>
        </w:rPr>
        <w:t>《简章》及本须知中提到的“应届毕业生”，系指纳入全国统一招生、国内全日制普通高等院校（含科研院所）2017年应届毕业的学生。</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4.对学历及相关证书取得时间有什么要求？</w:t>
      </w:r>
    </w:p>
    <w:p>
      <w:pPr>
        <w:keepNext w:val="0"/>
        <w:keepLines w:val="0"/>
        <w:widowControl/>
        <w:suppressLineNumbers w:val="0"/>
        <w:spacing w:before="0" w:beforeAutospacing="0" w:after="0" w:afterAutospacing="0" w:line="60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2017应届毕业生就业推荐表须在2017年2月15日以前由学校核发（能够正常毕业），毕业证及相关证书须在2017年7月15日以前取得；其他人员应聘的，毕业证及相关证书须在2017年2月15日以前取得。</w:t>
      </w:r>
    </w:p>
    <w:p>
      <w:pPr>
        <w:keepNext w:val="0"/>
        <w:keepLines w:val="0"/>
        <w:widowControl/>
        <w:suppressLineNumbers w:val="0"/>
        <w:spacing w:before="0" w:beforeAutospacing="0" w:after="0" w:afterAutospacing="0" w:line="52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教育类应聘人员的教师资格证须在2017年2月15日以前取得（其中已参加2016年下半年全国教师资格统一考试的应聘人员，须在2017年2月15日以前已面试合格且能根据招聘进程提交教师资格考试合格的相关证明、教师资格证）。</w:t>
      </w:r>
    </w:p>
    <w:p>
      <w:pPr>
        <w:keepNext w:val="0"/>
        <w:keepLines w:val="0"/>
        <w:widowControl/>
        <w:suppressLineNumbers w:val="0"/>
        <w:spacing w:before="0" w:beforeAutospacing="0" w:after="0" w:afterAutospacing="0" w:line="52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留学回国人员应聘的，须出具国家教育部门的学历认证材料（2017年2月15日以前取得）。</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5.如何界定应聘人员所学专业？</w:t>
      </w:r>
    </w:p>
    <w:p>
      <w:pPr>
        <w:keepNext w:val="0"/>
        <w:keepLines w:val="0"/>
        <w:widowControl/>
        <w:suppressLineNumbers w:val="0"/>
        <w:spacing w:before="0" w:beforeAutospacing="0" w:after="0" w:afterAutospacing="0" w:line="520" w:lineRule="atLeast"/>
        <w:ind w:left="0" w:right="0" w:firstLine="645"/>
        <w:jc w:val="left"/>
      </w:pPr>
      <w:r>
        <w:rPr>
          <w:rFonts w:hint="eastAsia" w:ascii="仿宋_GB2312" w:hAnsi="宋体" w:eastAsia="仿宋_GB2312" w:cs="仿宋_GB2312"/>
          <w:b w:val="0"/>
          <w:i w:val="0"/>
          <w:caps w:val="0"/>
          <w:color w:val="000000"/>
          <w:spacing w:val="0"/>
          <w:kern w:val="0"/>
          <w:sz w:val="32"/>
          <w:szCs w:val="32"/>
          <w:lang w:val="en-US" w:eastAsia="zh-CN" w:bidi="ar"/>
        </w:rPr>
        <w:t>以应聘人员所获毕业证书上注明的专业为准。</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6.哪些人员可以报考定向招聘岗位?</w:t>
      </w:r>
    </w:p>
    <w:p>
      <w:pPr>
        <w:keepNext w:val="0"/>
        <w:keepLines w:val="0"/>
        <w:widowControl/>
        <w:suppressLineNumbers w:val="0"/>
        <w:spacing w:before="0" w:beforeAutospacing="0" w:after="0" w:afterAutospacing="0" w:line="54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根据国家和省里有关规定，由我省统一组织招募和选派的在滨州服务或滨州生源在滨州市外服务的“选聘高校毕业生到村任职”、“三支一扶”计划、“大学生志愿服务西部计划”、“大学生志愿服务山东计划”等服务基层项目人员，服务满2年、考核合格，3年内（指2013年、2014年、2015年招募和选派的人员，其中，到村任职高校毕业生仅限2012年选聘人员）报考的，以及入伍前为全日制普通高校毕业生或全日制普通高校在校大学生的博兴籍退役大学生士兵，退役3年内（指2014年、2015年、2016年退役）报考的，实行定向招聘。已享受优惠政策被录用为公务员或招聘为事业单位工作人员的，不再享受该优惠政策。</w:t>
      </w:r>
    </w:p>
    <w:p>
      <w:pPr>
        <w:pStyle w:val="2"/>
        <w:keepNext w:val="0"/>
        <w:keepLines w:val="0"/>
        <w:widowControl/>
        <w:suppressLineNumbers w:val="0"/>
        <w:spacing w:before="0" w:beforeAutospacing="0" w:after="0" w:afterAutospacing="0" w:line="520" w:lineRule="atLeast"/>
        <w:ind w:left="0" w:right="0" w:firstLine="640"/>
      </w:pPr>
      <w:r>
        <w:rPr>
          <w:rFonts w:hint="eastAsia" w:ascii="楷体_GB2312" w:hAnsi="宋体" w:eastAsia="楷体_GB2312" w:cs="楷体_GB2312"/>
          <w:b/>
          <w:i w:val="0"/>
          <w:caps w:val="0"/>
          <w:color w:val="000000"/>
          <w:spacing w:val="0"/>
          <w:sz w:val="32"/>
          <w:szCs w:val="32"/>
          <w:lang w:val="en-US"/>
        </w:rPr>
        <w:t>7.</w:t>
      </w:r>
      <w:r>
        <w:rPr>
          <w:rFonts w:hint="eastAsia" w:ascii="楷体_GB2312" w:hAnsi="宋体" w:eastAsia="楷体_GB2312" w:cs="楷体_GB2312"/>
          <w:b/>
          <w:i w:val="0"/>
          <w:caps w:val="0"/>
          <w:color w:val="000000"/>
          <w:spacing w:val="0"/>
          <w:sz w:val="32"/>
          <w:szCs w:val="32"/>
        </w:rPr>
        <w:t>服务基层项目人员可以报考非定向招聘岗位吗？</w:t>
      </w:r>
    </w:p>
    <w:p>
      <w:pPr>
        <w:keepNext w:val="0"/>
        <w:keepLines w:val="0"/>
        <w:widowControl/>
        <w:suppressLineNumbers w:val="0"/>
        <w:spacing w:before="0" w:beforeAutospacing="0" w:after="0" w:afterAutospacing="0" w:line="520" w:lineRule="atLeast"/>
        <w:ind w:left="0" w:right="0" w:firstLine="627"/>
        <w:jc w:val="left"/>
      </w:pPr>
      <w:r>
        <w:rPr>
          <w:rFonts w:hint="eastAsia" w:ascii="仿宋_GB2312" w:hAnsi="宋体" w:eastAsia="仿宋_GB2312" w:cs="仿宋_GB2312"/>
          <w:b w:val="0"/>
          <w:i w:val="0"/>
          <w:caps w:val="0"/>
          <w:color w:val="000000"/>
          <w:spacing w:val="0"/>
          <w:kern w:val="0"/>
          <w:sz w:val="32"/>
          <w:szCs w:val="32"/>
          <w:lang w:val="en-US" w:eastAsia="zh-CN" w:bidi="ar"/>
        </w:rPr>
        <w:t>服务基层项目人员可以报考非定向招聘岗位，但必须符合招聘岗位所要求的资格条件。</w:t>
      </w:r>
    </w:p>
    <w:p>
      <w:pPr>
        <w:keepNext w:val="0"/>
        <w:keepLines w:val="0"/>
        <w:widowControl/>
        <w:suppressLineNumbers w:val="0"/>
        <w:spacing w:before="0" w:beforeAutospacing="0" w:after="0" w:afterAutospacing="0" w:line="520" w:lineRule="atLeast"/>
        <w:ind w:left="0" w:right="0" w:firstLine="588"/>
        <w:jc w:val="left"/>
      </w:pPr>
      <w:r>
        <w:rPr>
          <w:rFonts w:hint="eastAsia" w:ascii="黑体" w:hAnsi="宋体" w:eastAsia="黑体" w:cs="黑体"/>
          <w:b w:val="0"/>
          <w:i w:val="0"/>
          <w:caps w:val="0"/>
          <w:color w:val="000000"/>
          <w:spacing w:val="0"/>
          <w:kern w:val="0"/>
          <w:sz w:val="30"/>
          <w:szCs w:val="30"/>
          <w:lang w:val="en-US" w:eastAsia="zh-CN" w:bidi="ar"/>
        </w:rPr>
        <w:t>8</w:t>
      </w:r>
      <w:r>
        <w:rPr>
          <w:rFonts w:hint="eastAsia" w:ascii="楷体_GB2312" w:hAnsi="宋体" w:eastAsia="楷体_GB2312" w:cs="楷体_GB2312"/>
          <w:b/>
          <w:i w:val="0"/>
          <w:caps w:val="0"/>
          <w:color w:val="000000"/>
          <w:spacing w:val="0"/>
          <w:kern w:val="0"/>
          <w:sz w:val="32"/>
          <w:szCs w:val="32"/>
          <w:lang w:val="en-US" w:eastAsia="zh-CN" w:bidi="ar"/>
        </w:rPr>
        <w:t>.哪些报考人员实行回避？</w:t>
      </w:r>
    </w:p>
    <w:p>
      <w:pPr>
        <w:keepNext w:val="0"/>
        <w:keepLines w:val="0"/>
        <w:widowControl/>
        <w:suppressLineNumbers w:val="0"/>
        <w:spacing w:before="0" w:beforeAutospacing="0" w:after="0" w:afterAutospacing="0" w:line="520" w:lineRule="atLeast"/>
        <w:ind w:left="0" w:right="0" w:firstLine="627"/>
        <w:jc w:val="left"/>
      </w:pPr>
      <w:r>
        <w:rPr>
          <w:rFonts w:hint="eastAsia" w:ascii="仿宋_GB2312" w:hAnsi="宋体" w:eastAsia="仿宋_GB2312" w:cs="仿宋_GB2312"/>
          <w:b w:val="0"/>
          <w:i w:val="0"/>
          <w:caps w:val="0"/>
          <w:color w:val="000000"/>
          <w:spacing w:val="0"/>
          <w:kern w:val="0"/>
          <w:sz w:val="32"/>
          <w:szCs w:val="32"/>
          <w:lang w:val="en-US" w:eastAsia="zh-CN" w:bidi="ar"/>
        </w:rPr>
        <w:t>事业单位公开招聘人员实行回避制度。凡与招聘单位负责人员有夫妻关系、直系血亲关系、三代以内旁系血亲或近姻亲关系的应聘人员，不得应聘该单位人事、财务、纪律检查岗位，以及有直接上下级领导关系的岗位。</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9.在职人员是否可以应聘？</w:t>
      </w:r>
    </w:p>
    <w:p>
      <w:pPr>
        <w:keepNext w:val="0"/>
        <w:keepLines w:val="0"/>
        <w:widowControl/>
        <w:suppressLineNumbers w:val="0"/>
        <w:spacing w:before="0" w:beforeAutospacing="0" w:after="0" w:afterAutospacing="0" w:line="520" w:lineRule="atLeast"/>
        <w:ind w:left="0" w:right="0" w:firstLine="627"/>
        <w:jc w:val="left"/>
      </w:pPr>
      <w:r>
        <w:rPr>
          <w:rFonts w:hint="eastAsia" w:ascii="仿宋_GB2312" w:hAnsi="宋体" w:eastAsia="仿宋_GB2312" w:cs="仿宋_GB2312"/>
          <w:b w:val="0"/>
          <w:i w:val="0"/>
          <w:caps w:val="0"/>
          <w:color w:val="000000"/>
          <w:spacing w:val="0"/>
          <w:kern w:val="0"/>
          <w:sz w:val="32"/>
          <w:szCs w:val="32"/>
          <w:lang w:val="en-US" w:eastAsia="zh-CN" w:bidi="ar"/>
        </w:rPr>
        <w:t>博兴县机关事业单位正式工作人员不得应聘；其他在职人员应聘的，报名前须征得用人单位或主管部门（有用人权限）同意，进入资格审查等阶段须提交用人单位或主管部门（有用人权限）出具的同意应聘介绍信。</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10.填报相关表格、信息时需注意什么？</w:t>
      </w:r>
    </w:p>
    <w:p>
      <w:pPr>
        <w:keepNext w:val="0"/>
        <w:keepLines w:val="0"/>
        <w:widowControl/>
        <w:suppressLineNumbers w:val="0"/>
        <w:spacing w:before="0" w:beforeAutospacing="0" w:after="0" w:afterAutospacing="0" w:line="52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应聘人员要仔细阅读《简章》及本须知内容，填报的相关表格、信息等必须真实、全面、准确。主要信息填报不实的，按弄虚作假处理；因信息填报不全、错误等导致未通过招聘单位资格审查的，责任由应聘人员自负。</w:t>
      </w:r>
    </w:p>
    <w:p>
      <w:pPr>
        <w:pStyle w:val="2"/>
        <w:keepNext w:val="0"/>
        <w:keepLines w:val="0"/>
        <w:widowControl/>
        <w:suppressLineNumbers w:val="0"/>
        <w:spacing w:before="0" w:beforeAutospacing="0" w:after="0" w:afterAutospacing="0" w:line="600" w:lineRule="atLeast"/>
        <w:ind w:left="0" w:right="0" w:firstLine="624"/>
      </w:pPr>
      <w:r>
        <w:rPr>
          <w:rFonts w:hint="eastAsia" w:ascii="楷体_GB2312" w:hAnsi="宋体" w:eastAsia="楷体_GB2312" w:cs="楷体_GB2312"/>
          <w:b/>
          <w:i w:val="0"/>
          <w:caps w:val="0"/>
          <w:color w:val="000000"/>
          <w:spacing w:val="0"/>
          <w:sz w:val="32"/>
          <w:szCs w:val="32"/>
          <w:lang w:val="en-US"/>
        </w:rPr>
        <w:t>11.</w:t>
      </w:r>
      <w:r>
        <w:rPr>
          <w:rFonts w:hint="eastAsia" w:ascii="楷体_GB2312" w:hAnsi="宋体" w:eastAsia="楷体_GB2312" w:cs="楷体_GB2312"/>
          <w:b/>
          <w:i w:val="0"/>
          <w:caps w:val="0"/>
          <w:color w:val="000000"/>
          <w:spacing w:val="0"/>
          <w:sz w:val="32"/>
          <w:szCs w:val="32"/>
        </w:rPr>
        <w:t>应聘人员在网上提供的照片有什么要求？</w:t>
      </w:r>
    </w:p>
    <w:p>
      <w:pPr>
        <w:pStyle w:val="2"/>
        <w:keepNext w:val="0"/>
        <w:keepLines w:val="0"/>
        <w:widowControl/>
        <w:suppressLineNumbers w:val="0"/>
        <w:spacing w:before="0" w:beforeAutospacing="0" w:after="0" w:afterAutospacing="0" w:line="600" w:lineRule="atLeast"/>
        <w:ind w:left="0" w:right="0" w:firstLine="624"/>
      </w:pPr>
      <w:r>
        <w:rPr>
          <w:rFonts w:hint="eastAsia" w:ascii="宋体" w:hAnsi="宋体" w:eastAsia="宋体" w:cs="宋体"/>
          <w:b w:val="0"/>
          <w:i w:val="0"/>
          <w:caps w:val="0"/>
          <w:color w:val="000000"/>
          <w:spacing w:val="0"/>
          <w:sz w:val="32"/>
          <w:szCs w:val="32"/>
        </w:rPr>
        <w:t>电子照片必须是近期</w:t>
      </w:r>
      <w:r>
        <w:rPr>
          <w:rFonts w:hint="eastAsia" w:ascii="宋体" w:hAnsi="宋体" w:eastAsia="宋体" w:cs="宋体"/>
          <w:b w:val="0"/>
          <w:i w:val="0"/>
          <w:caps w:val="0"/>
          <w:color w:val="000000"/>
          <w:spacing w:val="0"/>
          <w:sz w:val="32"/>
          <w:szCs w:val="32"/>
          <w:lang w:val="en-US"/>
        </w:rPr>
        <w:t>1</w:t>
      </w:r>
      <w:r>
        <w:rPr>
          <w:rFonts w:hint="eastAsia" w:ascii="宋体" w:hAnsi="宋体" w:eastAsia="宋体" w:cs="宋体"/>
          <w:b w:val="0"/>
          <w:i w:val="0"/>
          <w:caps w:val="0"/>
          <w:color w:val="000000"/>
          <w:spacing w:val="0"/>
          <w:sz w:val="32"/>
          <w:szCs w:val="32"/>
        </w:rPr>
        <w:t>寸免冠照片，并且与进入面试后资格审查所提供的照片同一底版。</w:t>
      </w:r>
    </w:p>
    <w:p>
      <w:pPr>
        <w:keepNext w:val="0"/>
        <w:keepLines w:val="0"/>
        <w:widowControl/>
        <w:suppressLineNumbers w:val="0"/>
        <w:spacing w:before="0" w:beforeAutospacing="0" w:after="0" w:afterAutospacing="0" w:line="52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12.违纪违规及存在不诚信情形的应聘人员如何处理？</w:t>
      </w:r>
    </w:p>
    <w:p>
      <w:pPr>
        <w:keepNext w:val="0"/>
        <w:keepLines w:val="0"/>
        <w:widowControl/>
        <w:suppressLineNumbers w:val="0"/>
        <w:spacing w:before="0" w:beforeAutospacing="0" w:after="0" w:afterAutospacing="0" w:line="600" w:lineRule="atLeast"/>
        <w:ind w:left="0" w:right="0" w:firstLine="624"/>
        <w:jc w:val="left"/>
      </w:pPr>
      <w:r>
        <w:rPr>
          <w:rFonts w:hint="eastAsia" w:ascii="仿宋_GB2312" w:hAnsi="宋体" w:eastAsia="仿宋_GB2312" w:cs="仿宋_GB2312"/>
          <w:b w:val="0"/>
          <w:i w:val="0"/>
          <w:caps w:val="0"/>
          <w:color w:val="000000"/>
          <w:spacing w:val="0"/>
          <w:kern w:val="0"/>
          <w:sz w:val="32"/>
          <w:szCs w:val="32"/>
          <w:lang w:val="en-US" w:eastAsia="zh-CN" w:bidi="ar"/>
        </w:rPr>
        <w:t>应聘人员要严格遵守公开招聘的相关政策规定，遵从事业单位公开招聘主管机关、人事考试机构和招聘单位的统一安排，其在应聘期间的表现，将作为公开招聘考察的重要内容之一。对违纪违规的应聘人员，参照《公务员录用考试违纪违规行为处理办法》（中华人民共和国人力资源和社会保障部令第30号）的有关规定进行处理。对招聘工作中违纪违规及存在不诚信情形的应聘人员，纳入事业单位公开招聘违纪违规与诚信档案库。</w:t>
      </w:r>
    </w:p>
    <w:p>
      <w:pPr>
        <w:keepNext w:val="0"/>
        <w:keepLines w:val="0"/>
        <w:widowControl/>
        <w:suppressLineNumbers w:val="0"/>
        <w:spacing w:before="0" w:beforeAutospacing="0" w:after="0" w:afterAutospacing="0" w:line="600" w:lineRule="atLeast"/>
        <w:ind w:left="0" w:right="0" w:firstLine="627"/>
        <w:jc w:val="left"/>
      </w:pPr>
      <w:r>
        <w:rPr>
          <w:rFonts w:hint="eastAsia" w:ascii="楷体_GB2312" w:hAnsi="宋体" w:eastAsia="楷体_GB2312" w:cs="楷体_GB2312"/>
          <w:b/>
          <w:i w:val="0"/>
          <w:caps w:val="0"/>
          <w:color w:val="000000"/>
          <w:spacing w:val="0"/>
          <w:kern w:val="0"/>
          <w:sz w:val="32"/>
          <w:szCs w:val="32"/>
          <w:lang w:val="en-US" w:eastAsia="zh-CN" w:bidi="ar"/>
        </w:rPr>
        <w:t>13.是否有指定的考试辅导书和培训班？</w:t>
      </w:r>
    </w:p>
    <w:p>
      <w:pPr>
        <w:keepNext w:val="0"/>
        <w:keepLines w:val="0"/>
        <w:widowControl/>
        <w:suppressLineNumbers w:val="0"/>
        <w:spacing w:before="0" w:beforeAutospacing="0" w:after="0" w:afterAutospacing="0" w:line="600" w:lineRule="atLeast"/>
        <w:ind w:left="0" w:right="0" w:firstLine="640"/>
        <w:jc w:val="left"/>
      </w:pPr>
      <w:r>
        <w:rPr>
          <w:rFonts w:hint="eastAsia" w:ascii="仿宋_GB2312" w:hAnsi="宋体" w:eastAsia="仿宋_GB2312" w:cs="仿宋_GB2312"/>
          <w:b w:val="0"/>
          <w:i w:val="0"/>
          <w:caps w:val="0"/>
          <w:color w:val="000000"/>
          <w:spacing w:val="0"/>
          <w:kern w:val="0"/>
          <w:sz w:val="32"/>
          <w:szCs w:val="32"/>
          <w:lang w:val="en-US" w:eastAsia="zh-CN" w:bidi="ar"/>
        </w:rPr>
        <w:t>博兴县事业单位初级岗位公开招聘统一考试不指定考试教材和辅导用书，不举办也不授权或委托任何机构举办辅导培训班。</w:t>
      </w:r>
    </w:p>
    <w:p>
      <w:pPr>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i w:val="0"/>
          <w:caps w:val="0"/>
          <w:color w:val="000000"/>
          <w:spacing w:val="0"/>
          <w:kern w:val="0"/>
          <w:sz w:val="24"/>
          <w:szCs w:val="24"/>
          <w:lang w:val="en-US" w:eastAsia="zh-CN" w:bidi="ar"/>
        </w:rPr>
        <w:t> </w:t>
      </w:r>
    </w:p>
    <w:p>
      <w:pPr>
        <w:pStyle w:val="2"/>
        <w:keepNext w:val="0"/>
        <w:keepLines w:val="0"/>
        <w:widowControl/>
        <w:suppressLineNumbers w:val="0"/>
        <w:spacing w:line="270" w:lineRule="atLeast"/>
        <w:ind w:left="0" w:firstLine="0"/>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sz w:val="18"/>
          <w:szCs w:val="18"/>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130F6"/>
    <w:rsid w:val="1C3130F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2017-02-09T02:33:00Z</dcterms:created>
  <dc:creator>Administrator</dc:creator>
  <cp:lastModifiedBy>Administrator</cp:lastModifiedBy>
  <dcterms:modified xsi:type="dcterms:W3CDTF">2017-02-09T02:49:44Z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