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Arial" w:hAnsi="Arial" w:eastAsia="宋体" w:cs="Arial"/>
          <w:b/>
          <w:i w:val="0"/>
          <w:caps w:val="0"/>
          <w:color w:val="004499"/>
          <w:spacing w:val="30"/>
          <w:kern w:val="0"/>
          <w:sz w:val="36"/>
          <w:szCs w:val="36"/>
          <w:bdr w:val="none" w:color="auto" w:sz="0" w:space="0"/>
          <w:shd w:val="clear" w:fill="FFFFFF"/>
          <w:lang w:val="en-US" w:eastAsia="zh-CN" w:bidi="ar"/>
        </w:rPr>
        <w:t>江西</w:t>
      </w:r>
      <w:r>
        <w:rPr>
          <w:rFonts w:ascii="Arial" w:hAnsi="Arial" w:eastAsia="宋体" w:cs="Arial"/>
          <w:b/>
          <w:i w:val="0"/>
          <w:caps w:val="0"/>
          <w:color w:val="004499"/>
          <w:spacing w:val="30"/>
          <w:kern w:val="0"/>
          <w:sz w:val="36"/>
          <w:szCs w:val="36"/>
          <w:bdr w:val="none" w:color="auto" w:sz="0" w:space="0"/>
          <w:shd w:val="clear" w:fill="FFFFFF"/>
          <w:lang w:val="en-US" w:eastAsia="zh-CN" w:bidi="ar"/>
        </w:rPr>
        <w:t>省煤田地质局下属事业单位2016年下半年公开招聘工作人员公告（039-048）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50" w:lineRule="atLeast"/>
        <w:ind w:left="0" w:right="0"/>
      </w:pPr>
      <w:r>
        <w:rPr>
          <w:rFonts w:hint="default" w:ascii="Arial" w:hAnsi="Arial" w:cs="Arial"/>
          <w:b w:val="0"/>
          <w:i w:val="0"/>
          <w:caps w:val="0"/>
          <w:color w:val="333333"/>
          <w:spacing w:val="0"/>
          <w:sz w:val="21"/>
          <w:szCs w:val="21"/>
          <w:bdr w:val="none" w:color="auto" w:sz="0" w:space="0"/>
          <w:shd w:val="clear" w:fill="FFFFFF"/>
        </w:rPr>
        <w:t>　　江西省煤田地质</w:t>
      </w:r>
      <w:bookmarkStart w:id="0" w:name="_GoBack"/>
      <w:bookmarkEnd w:id="0"/>
      <w:r>
        <w:rPr>
          <w:rFonts w:hint="default" w:ascii="Arial" w:hAnsi="Arial" w:cs="Arial"/>
          <w:b w:val="0"/>
          <w:i w:val="0"/>
          <w:caps w:val="0"/>
          <w:color w:val="333333"/>
          <w:spacing w:val="0"/>
          <w:sz w:val="21"/>
          <w:szCs w:val="21"/>
          <w:bdr w:val="none" w:color="auto" w:sz="0" w:space="0"/>
          <w:shd w:val="clear" w:fill="FFFFFF"/>
        </w:rPr>
        <w:t>局系省人民政府直属全额拨款事业单位，下辖煤田地质勘察研究院、测绘大队、6个地质大队等八家地勘单位。全局现有职工5500余人，其中各类专业技术人员近1500人，主要从事资源勘探、基础工程与路桥建设、房地产、商贸旅游等产业。现根据产业建设发展的需要，向社会公开招聘以下工作人员。</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一、</w:t>
      </w:r>
      <w:r>
        <w:rPr>
          <w:rFonts w:hint="default" w:ascii="Arial" w:hAnsi="Arial" w:cs="Arial" w:eastAsiaTheme="minorEastAsia"/>
          <w:b w:val="0"/>
          <w:i w:val="0"/>
          <w:caps w:val="0"/>
          <w:color w:val="333333"/>
          <w:spacing w:val="0"/>
          <w:kern w:val="0"/>
          <w:sz w:val="28"/>
          <w:szCs w:val="28"/>
          <w:bdr w:val="none" w:color="auto" w:sz="0" w:space="0"/>
          <w:shd w:val="clear" w:fill="FFFFFF"/>
          <w:lang w:val="en-US" w:eastAsia="zh-CN" w:bidi="ar"/>
        </w:rPr>
        <w:t> </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用人单位、招聘岗位、报名条件</w:t>
      </w:r>
    </w:p>
    <w:tbl>
      <w:tblPr>
        <w:tblW w:w="8610" w:type="dxa"/>
        <w:jc w:val="center"/>
        <w:tblInd w:w="-152" w:type="dxa"/>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
      <w:tblGrid>
        <w:gridCol w:w="683"/>
        <w:gridCol w:w="1299"/>
        <w:gridCol w:w="1171"/>
        <w:gridCol w:w="337"/>
        <w:gridCol w:w="3313"/>
        <w:gridCol w:w="1807"/>
      </w:tblGrid>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68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单位名称</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岗位代码</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岗位</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人数</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报名条件</w:t>
            </w:r>
          </w:p>
        </w:tc>
        <w:tc>
          <w:tcPr>
            <w:tcW w:w="180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备注</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省煤田地质勘察研究院一（地址：南昌）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 </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200039001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勘查技术与工程专业，普通高校全日制统招本科学历，一年及以上相关工作经历，年龄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0791-85215287</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200039002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采矿</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采矿工程专业，普通高校全日制统招本科学历，学士学位，通过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，两年及以上相关工作经历，年龄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200039003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化探</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地球化学专业，普通高校全日制统招本科学历，学士学位，通过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，两年及以上相关工作经历，年龄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200039004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，两年及以上相关工作经历，年龄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地勘院二（地址：南昌）</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200040001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施工管理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土木工程专业，普通高校全日制统招本科学历，学士学位，一年以上相关工作经历，年龄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0791-85206037</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200040002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计算机维护</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计算机科学与技术专业，普通高校全日制统招本科学历，学士学位，通过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200040003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规划设计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资源环境与城乡规划管理专业，普通高校全日制统招本科学历，学士学位，助理工程师职称，两年以上相关工作经历，年龄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地勘院三（地址：南昌）</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俄语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俄语专业，普通公办高校全日制统招本科学历（二本及以上），学士学位，通过俄语专业八级，两年以上“一带一路”沿线国家（不含中国）工程施工相关工作经历，年龄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日以后出生），聘用后需在上述国家工作八年以上，适合男性。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0791-85210967</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俄语</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（研究生）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（俄语）语言学专业，研究生学历，硕士学位，两年以上“一带一路”沿线国家（不含中国）工程施工相关工作经历，年龄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日以后出生），聘用后需在上述国家工作八年以上，适合男性。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葡萄牙语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葡萄牙语专业，普通公办高校全日制统招本科学历（二本及以上），学士学位，通过中级或以上葡萄牙语文凭测试，两年以上非洲国家工作经历，年龄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日以后出生），聘用后需在非洲工作八年以上，适合男性。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法语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法语专业，普通公办高校全日制统招本科学历（二本及以上），学士学位，通过法语专业八级，两年以上非洲国家工作经历，年龄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日以后出生），聘用后需在非洲工作八年以上，适合男性。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英语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5</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英语专业，普通公办高校全日制统招本科学历（二本及以上），学士学位，通过英语专业八级，两年以上非洲国家工作经历，年龄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日以后出生），聘用后需在非洲工作八年以上，适合男性。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会计（国外）</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5</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会计学或财务管理专业，普通公办高校全日制统招本科学历（二本及以上），学士学位，取得会计从业资格证，通过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及以上，两年以上非洲国家工程施工相关工作经历，年龄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日以后出生），聘用后需在非洲工作八年以上，适合男性。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企业管理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企业管理专业，普通公办高校全日制统招研究生学历，硕士学位，通过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办公室文秘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汉语言专业，普通公办高校全日制统招研究生学历，硕士学位，通过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国际经济与贸易（本科）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国际经济与贸易专业，普通公办高校全日制统招本科学历（二本及以上），学士学位，通过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，两年以上非洲、东南亚及“一带一路”沿线国家（不含中国）相关工作经历，年龄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国际贸易学（研究生）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国际贸易学专业，普通高校全日制统招研究生学历，硕士学位，通过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，两年以上非洲、东南亚及“一带一路”沿线国家（不含中国）相关工作经历，年龄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省煤田地质勘察研究院三（地址：南昌）</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一级注册建造师（市政）</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土木工程相关专业，普通公办高校全日制统招本科学历（二本以上），学士学位，取得一级注册建造师（市政）证书，两年以上相关工作经历，年龄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0791-85210967</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一级注册建造师（公路）</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土木工程、交通工程相关专业，普通公办高校全日制统招本科学历，学士学位，取得一级注册建造师（公路）证书，两年以上相关工作经历，年龄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一级注册建筑师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建筑学相关专业，本科学历，取得一级注册建筑师证书，年龄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一级注册结构工程师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土木工程相关专业，本科学历，取得一级注册结构工程师证书，年龄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注册公用设备工程师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建筑环境与能源应用工程相关专业，本科学历，取得注册公用设备工程师（暖通）证书，年龄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注册公用设备工程师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电气工程及其自动化、建筑电气与智能化相关专业，本科学历，取得注册公用设备工程师（供配电）证书，年龄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注册公用设备工程师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给排水科学与工程相关专业，本科学历，取得注册公用设备工程师（给水排水）证书，年龄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100041018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注册公用设备工程师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能源与动力工程相关专业，本科学历，取得注册公用设备工程师（动力）证书，年龄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注册岩土工程师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土木工程相关专业，本科学历，工程师以上职称，取得注册岩土工程师证书，年龄</w:t>
            </w:r>
            <w:r>
              <w:rPr>
                <w:rFonts w:hint="default" w:ascii="Tahoma" w:hAnsi="Tahoma" w:eastAsia="Tahoma" w:cs="Tahoma"/>
                <w:kern w:val="0"/>
                <w:sz w:val="24"/>
                <w:szCs w:val="24"/>
                <w:bdr w:val="none" w:color="auto" w:sz="0" w:space="0"/>
                <w:lang w:val="en-US" w:eastAsia="zh-CN" w:bidi="ar"/>
              </w:rPr>
              <w:t>40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1976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二级注册建造师（矿业）</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采矿工程相关专业，本科学历，取得二级注册建造师（矿业工程）证书，年龄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二级注册建造师（机电）</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专业不限，本科学历，取得二级注册建造师（机电工程）证书及以上，年龄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海外施工员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20</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土木工程、测绘工程、给排水科学与工程、工程力学、地质工程及相关专业，普通公办高校全日制统招本科学历（二本及以上），学士学位，通过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及以上，两年以上非洲、东南亚及“一带一路”沿线国家（不含中国）工程施工相关工作经历，年龄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日以后出生）。五年以上上述工作经历，年龄可放宽至</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日以后出生），聘用后需在上述国家工作八年以上，适合男性。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省煤田地质勘察研究院三（地址：南昌）</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机械维修及保养</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机械设计制造及其自动化专业，普通公办高校全日制统招本科学历（二本及以上），学士学位，通过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，两年以上非洲、东南亚及“一带一路”沿线国家（不含中国）施工相关工作经历，年龄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日以后出生），聘用后需在上述国家工作八年以上，适合男性。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0791-85210967</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工程管理、工程造价专业，普通公办高校全日制统招本科学历（二本及以上），学士学位，通过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，两年及以上工程造价或工程预决算工作经历，年龄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日以后出生），聘用后非洲工作八年以上，适合男性。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工程管理专业，普通公办高校全日制统招本科学历，学士学位，通过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，两年及以上非洲工作经历，年龄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日以后出生），聘用后需在非洲工作八年以上，适合男性。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运输技术</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运输技术专业，普通高校全日制统招本科学历，学士学位，五年以上相关工作经历，通过俄语专业等级考试或两年以上俄语国家留学经历且具备俄语交流能力，年龄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日以后出生），聘用需后在俄语国家工作八年以上，适合男性。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200041009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一级注册建造师（建筑）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土木工程、环境工程专业，普通公办高校全日制统招本科学历（二本及以上），学士学位，两年以上“一带一路”沿线国家（不含中国）工程施工相关工作经历，通过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，取得一级注册建造师（建筑）证书，年龄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日以后出生），聘用后需在上述国家工作八年以上，适合男性。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省煤田地质局测绘大队（地址：南昌）</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200042001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土地规划（本科）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5" w:right="0" w:hanging="105"/>
              <w:jc w:val="left"/>
            </w:pPr>
            <w:r>
              <w:rPr>
                <w:rFonts w:hint="eastAsia" w:ascii="宋体" w:hAnsi="宋体" w:eastAsia="宋体" w:cs="宋体"/>
                <w:kern w:val="0"/>
                <w:sz w:val="24"/>
                <w:szCs w:val="24"/>
                <w:bdr w:val="none" w:color="auto" w:sz="0" w:space="0"/>
                <w:lang w:val="en-US" w:eastAsia="zh-CN" w:bidi="ar"/>
              </w:rPr>
              <w:t>土地资源管理、自然地理与城乡规划、地理信息科学专业，普通高校全日制本科学历，学士学位，通过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，五年以上相关工作经历，年龄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0791-85209376</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200042002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土地规划（研究生）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土地资源管理专业，普通高校全日制研究生学历，硕士学位，通过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200042003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（本科）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测绘工程、地理信息科学专业，普通高校全日制本科学历，学士学位，通过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五年以上相关工作经历，年龄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200042004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（研究生）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大地测量学与测量工程、地图制图学与地理信息工程专业，普通高校全日制研究生学历，硕士学位，通过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200042005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会计学、财务管理专业，普通高校全日制本科以上学历，学士学位，通过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，五年以上会计工作经历，中级职称，年龄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w:t>
            </w:r>
            <w:r>
              <w:rPr>
                <w:rFonts w:asciiTheme="minorHAnsi" w:hAnsiTheme="minorHAnsi" w:eastAsiaTheme="minorEastAsia" w:cstheme="minorBidi"/>
                <w:kern w:val="0"/>
                <w:sz w:val="24"/>
                <w:szCs w:val="24"/>
                <w:bdr w:val="none" w:color="auto" w:sz="0" w:space="0"/>
                <w:lang w:val="en-US" w:eastAsia="zh-CN" w:bidi="ar"/>
              </w:rPr>
              <w:t>195</w:t>
            </w:r>
            <w:r>
              <w:rPr>
                <w:rFonts w:hint="eastAsia" w:ascii="宋体" w:hAnsi="宋体" w:eastAsia="宋体" w:cs="宋体"/>
                <w:kern w:val="0"/>
                <w:sz w:val="24"/>
                <w:szCs w:val="24"/>
                <w:bdr w:val="none" w:color="auto" w:sz="0" w:space="0"/>
                <w:lang w:val="en-US" w:eastAsia="zh-CN" w:bidi="ar"/>
              </w:rPr>
              <w:t>队（地址：丰城）</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工商管理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工商管理专业，普通高校全日制大学本科学历，学士学位，中共党员，通过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0795-6217051</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施工会计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财务管理、会计学专业，大学本科学历，一年以上相关工作经历，年龄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工程造价专业，大学本科学历，两年以上相关工作经历，年龄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实验</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轻化工程专业，普通高校全日制大学本科学历，学士学位，一年以上相关工作经历，年龄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日以后出生），野外工作，适合男性。实验工作可能涉及有毒有害及放射性物质。</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化探</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地球化学专业，普通高校全日制大学本科学历，学士学位，通过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装潢造价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艺术设计专业，普通高校全日制大学本科学历，学士学位，通过全国计算机二级考试，取得全国建设工程造价员证书，一年以上相关工作经历，年龄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注册二级建造师（建筑）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土木工程、行政管理专业，大学本科学历，取得注册二级建造师资格（建筑），具有平面设计师资格，五年以上相关工作经历，年龄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土木工程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土木工程专业，本科以上学历，通过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两年及以上相关工作经历，年龄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测量</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测绘工程、地理信息科学专业，普通高校全日制本科学历，学士学位，通过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200043010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工程监理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土木工程专业，本科学历，取得全国建设工程造价员、安全监理员、施工员证书，三年以上相关工作经历，年龄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200043011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人力资源</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人力资源管理专业，大学本科学历，学士学位，五年以上相关工作经历，年龄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200043012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采矿工程（研究生）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采矿工程专业，普通高校全日制统招研究生学历，硕士学位，本、硕所学专业要求一致或相近且本科要求普通高校全日制统招学历，通过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200043013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土木工程（研究生）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建筑与土木工程（造价方向）专业，研究生学历，硕士学位，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取得工程师职称，年龄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w:t>
            </w:r>
            <w:r>
              <w:rPr>
                <w:rFonts w:asciiTheme="minorHAnsi" w:hAnsiTheme="minorHAnsi" w:eastAsiaTheme="minorEastAsia" w:cstheme="minorBidi"/>
                <w:kern w:val="0"/>
                <w:sz w:val="24"/>
                <w:szCs w:val="24"/>
                <w:bdr w:val="none" w:color="auto" w:sz="0" w:space="0"/>
                <w:lang w:val="en-US" w:eastAsia="zh-CN" w:bidi="ar"/>
              </w:rPr>
              <w:t>223</w:t>
            </w:r>
            <w:r>
              <w:rPr>
                <w:rFonts w:hint="eastAsia" w:ascii="宋体" w:hAnsi="宋体" w:eastAsia="宋体" w:cs="宋体"/>
                <w:kern w:val="0"/>
                <w:sz w:val="24"/>
                <w:szCs w:val="24"/>
                <w:bdr w:val="none" w:color="auto" w:sz="0" w:space="0"/>
                <w:lang w:val="en-US" w:eastAsia="zh-CN" w:bidi="ar"/>
              </w:rPr>
              <w:t>队（地址：鹰谭）</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3</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矿产普查与勘探专业，普通高校全日制统招硕士研究生学历，硕士学位，通过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0701-6682002</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城乡规划</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城乡规划学专业，普通高校全日制统招硕士研究生学历，硕士学位，通过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，两年以上相关经历，年龄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页岩气</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地质工程专业，普通高校全日制统招本科学历，学士学位，通过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水文地质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水文与水资源工程专业，普通高校全日制统招本科学历，通过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测绘工程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测绘工程专业，本科学历，学士学位，五年以上相关工作经历，年龄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德语翻译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德语专业，普通高校全日制统招本科学历，学士学位，通过德语八级，</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，五年以上相关工作经历，年龄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商务英语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英语专业，普通高校全日制统招本科学历，学士学位，通过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施工会计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6</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会计学、财务管理、金融学等相关专业，本科学历，取得会计从业资格证，年龄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土木工程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8</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土木工程专业，本科学历，年龄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给排水</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3</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给水排水工程专业，普通高校全日制统招本科学历，学士学位，一年以上相关工作经历，年龄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4</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工程造价专业，普通高校全日制统招本科学历，学士学位，年龄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路桥</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道路桥梁与渡河工程专业，普通高校全日制统招本科学历，学士学位，一年以上相关工作经历，年龄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试验检测师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无机非金属材料工程专业，普通高校全日制统招本科学历，学士学位，取得试验检测工程师证（材料、公路专业），五年以上相关工作经历，年龄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w:t>
            </w:r>
            <w:r>
              <w:rPr>
                <w:rFonts w:asciiTheme="minorHAnsi" w:hAnsiTheme="minorHAnsi" w:eastAsiaTheme="minorEastAsia" w:cstheme="minorBidi"/>
                <w:kern w:val="0"/>
                <w:sz w:val="24"/>
                <w:szCs w:val="24"/>
                <w:bdr w:val="none" w:color="auto" w:sz="0" w:space="0"/>
                <w:lang w:val="en-US" w:eastAsia="zh-CN" w:bidi="ar"/>
              </w:rPr>
              <w:t>223</w:t>
            </w:r>
            <w:r>
              <w:rPr>
                <w:rFonts w:hint="eastAsia" w:ascii="宋体" w:hAnsi="宋体" w:eastAsia="宋体" w:cs="宋体"/>
                <w:kern w:val="0"/>
                <w:sz w:val="24"/>
                <w:szCs w:val="24"/>
                <w:bdr w:val="none" w:color="auto" w:sz="0" w:space="0"/>
                <w:lang w:val="en-US" w:eastAsia="zh-CN" w:bidi="ar"/>
              </w:rPr>
              <w:t>队（地址：鹰谭）</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工程监理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路桥、工程造价管理等专业，本科学历，学士学位，助理工程师职称，取得试验员证（材料），五年以上相关工作经历，年龄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0701-6682002</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园林设计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园林、艺术设计专业，普通高校全日制统招本科学历</w:t>
            </w:r>
            <w:r>
              <w:rPr>
                <w:rFonts w:hint="default" w:ascii="Tahoma" w:hAnsi="Tahoma" w:eastAsia="Tahoma" w:cs="Tahoma"/>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学士学位，两年及以上园林设计工作经历，年龄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交通工程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交通工程专业，普通高校全日制统招本科学历，学士学位，两年及以上相关工作经历，年龄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社区管理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社会学专业，普通高校全日制统招本科学历，学士学位，通过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，五年及以上相关工作经历，年龄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办公室文秘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汉语言文学专业，本科学历，五年及以上相关工作经历，年龄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200044019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工会干事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音乐表演专业，普通高校全日制统招本科学历，学士学位，通过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，普通话二级甲等以上，五年及以上相关工作经历，年龄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200044020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校团委干事兼美术教师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艺术设计专业，普通高校全日制统招本科学历，学士学位，中共党员，取得中学美术教师资格证，普通话二级乙等以上，一年及以上相关工作经历，年龄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200044021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初中英语</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教师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英语专业，本科学历，通过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，取得初级中学外语教师资格证，普通话二级乙等以上，中学二级教师职称，五年及以上初中英语教师工作经历，年龄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200044022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初中语文</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教师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汉语言文学专业，本科学历，取得初级中学语文教师资格证，普通话二级甲等以上，中学一级教师职称，五年及以上初中语文教师工作经历，年龄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200044023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初中化学</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教师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专业不限，本科学历，学士学位，取得初级中学化学教师资格证，普通话二级乙等以上，中学一级教师职称，五年及以上初级中学化学教师工作经历，年龄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200044024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小学美术</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教师</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美术、艺术设计专业，普通高校全日制统招本科学历，学士学位，取得小学美术教师资格证，普通话二级乙等以上，两年及以上小学美术教师工作经历，年龄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w:t>
            </w:r>
            <w:r>
              <w:rPr>
                <w:rFonts w:asciiTheme="minorHAnsi" w:hAnsiTheme="minorHAnsi" w:eastAsiaTheme="minorEastAsia" w:cstheme="minorBidi"/>
                <w:kern w:val="0"/>
                <w:sz w:val="24"/>
                <w:szCs w:val="24"/>
                <w:bdr w:val="none" w:color="auto" w:sz="0" w:space="0"/>
                <w:lang w:val="en-US" w:eastAsia="zh-CN" w:bidi="ar"/>
              </w:rPr>
              <w:t>224</w:t>
            </w:r>
            <w:r>
              <w:rPr>
                <w:rFonts w:hint="eastAsia" w:ascii="宋体" w:hAnsi="宋体" w:eastAsia="宋体" w:cs="宋体"/>
                <w:kern w:val="0"/>
                <w:sz w:val="24"/>
                <w:szCs w:val="24"/>
                <w:bdr w:val="none" w:color="auto" w:sz="0" w:space="0"/>
                <w:lang w:val="en-US" w:eastAsia="zh-CN" w:bidi="ar"/>
              </w:rPr>
              <w:t>队</w:t>
            </w:r>
            <w:r>
              <w:rPr>
                <w:rFonts w:asciiTheme="minorHAnsi" w:hAnsiTheme="minorHAnsi" w:eastAsiaTheme="minorEastAsia" w:cstheme="minorBidi"/>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单位地址：分宜</w:t>
            </w:r>
            <w:r>
              <w:rPr>
                <w:rFonts w:asciiTheme="minorHAnsi" w:hAnsiTheme="minorHAnsi" w:eastAsiaTheme="minorEastAsia" w:cstheme="minorBidi"/>
                <w:kern w:val="0"/>
                <w:sz w:val="24"/>
                <w:szCs w:val="24"/>
                <w:bdr w:val="none" w:color="auto" w:sz="0" w:space="0"/>
                <w:lang w:val="en-US" w:eastAsia="zh-CN" w:bidi="ar"/>
              </w:rPr>
              <w:t>)</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地质资源与地质工程专业，普通高校全日制统招研究生学历，通过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0790-5819178</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路桥</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道路桥梁与渡河工程专业，普通高校全日制本科学历，通过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土木工程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土木工程专业，普通高校全日制本科学历，学士学位，两年以上相关工作经历，年龄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日以后出生），长期在野外工作，适合男性。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工程造价专业，本科学历，两年以上相关工作经历，年龄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建筑工程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建筑学、建筑工程专业，本科学历，两年以上相关工作经历，年龄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测绘工程、地理信息系统专业，普通高校全日制统招本科学历，通过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机械自动化</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机械工程及自动化、自动化专业，普通高校全日制统招本科学历，取得全国计算机二级证书，两年以上相关工作经历，年龄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项目会计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财务管理、会计学专业，普通高校全日制统招本科学历，学士学位，取得会计执业资格证，年龄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会计学专业，本科学历，通过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，取得会计执业资格证，两年以上相关工作经历，年龄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200045010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组织干事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新闻学、编辑出版学专业，普通高校全日制本科学历，通过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，中共党员，两年以上相关工作经历，年龄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200045011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德语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德语专业，普通高校全日制本科学历，两年以上相关工作经历，年龄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200045012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韩语翻译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2"/>
              <w:jc w:val="left"/>
            </w:pPr>
            <w:r>
              <w:rPr>
                <w:rFonts w:hint="eastAsia" w:ascii="宋体" w:hAnsi="宋体" w:eastAsia="宋体" w:cs="宋体"/>
                <w:kern w:val="0"/>
                <w:sz w:val="24"/>
                <w:szCs w:val="24"/>
                <w:bdr w:val="none" w:color="auto" w:sz="0" w:space="0"/>
                <w:lang w:val="en-US" w:eastAsia="zh-CN" w:bidi="ar"/>
              </w:rPr>
              <w:t>朝鲜语专业，普通高校全日制本科学历，学士学位</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，取得韩语高级证，通过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，两年以上国外工作经历，年龄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200045013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工程英语</w:t>
            </w:r>
            <w:r>
              <w:rPr>
                <w:rFonts w:hint="default" w:ascii="Tahoma" w:hAnsi="Tahoma" w:eastAsia="Tahoma" w:cs="Tahom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翻译</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英语专业，普通高校全日制本科学历，通过专业英语四级，五年以上相关工作经历，年龄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200045014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英语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英语专业，普通高校全日制本科学历，通过专业英语八级，取得中级职称，五年以上相关工作经历，年龄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日以后出生），聘用后需非洲连续工作五年以上，适合男性。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w:t>
            </w:r>
            <w:r>
              <w:rPr>
                <w:rFonts w:asciiTheme="minorHAnsi" w:hAnsiTheme="minorHAnsi" w:eastAsiaTheme="minorEastAsia" w:cstheme="minorBidi"/>
                <w:kern w:val="0"/>
                <w:sz w:val="24"/>
                <w:szCs w:val="24"/>
                <w:bdr w:val="none" w:color="auto" w:sz="0" w:space="0"/>
                <w:lang w:val="en-US" w:eastAsia="zh-CN" w:bidi="ar"/>
              </w:rPr>
              <w:t>226</w:t>
            </w:r>
            <w:r>
              <w:rPr>
                <w:rFonts w:hint="eastAsia" w:ascii="宋体" w:hAnsi="宋体" w:eastAsia="宋体" w:cs="宋体"/>
                <w:kern w:val="0"/>
                <w:sz w:val="24"/>
                <w:szCs w:val="24"/>
                <w:bdr w:val="none" w:color="auto" w:sz="0" w:space="0"/>
                <w:lang w:val="en-US" w:eastAsia="zh-CN" w:bidi="ar"/>
              </w:rPr>
              <w:t>地质队（地址：萍乡）</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地质工程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4</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地质工程、水文与水资源工程专业，普通全日制统招本科学历，学士学位，通过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，一年以上工作经历，年龄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0799-7026792</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工民建</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土木工程、建筑工程专业，本科学历，一年以上工作经历，年龄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工程管理专业，本科学历，一年以上工作经历，年龄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工程造价专业，本科学历，一年以上工作经历，年龄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资源勘查工程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资源勘查工程专业，本科学历，两年以上工作经历，年龄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测绘工程专业，本科学历，两年以上工作经历，年龄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会计学、财务管理专业，普通高校全日制统招本科学历，学士学位，两年及以上财务工作经历，取得会计从业资格证，年龄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土地资源管理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土地资源管理专业，本科学历，两年以上工作经历，年龄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200046009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文秘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汉语言文学、汉语言专业，普通高校全日制统招本科学历，学士学位，两年以上工作经历，通过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w:t>
            </w:r>
            <w:r>
              <w:rPr>
                <w:rFonts w:asciiTheme="minorHAnsi" w:hAnsiTheme="minorHAnsi" w:eastAsiaTheme="minorEastAsia" w:cstheme="minorBidi"/>
                <w:kern w:val="0"/>
                <w:sz w:val="24"/>
                <w:szCs w:val="24"/>
                <w:bdr w:val="none" w:color="auto" w:sz="0" w:space="0"/>
                <w:lang w:val="en-US" w:eastAsia="zh-CN" w:bidi="ar"/>
              </w:rPr>
              <w:t>227</w:t>
            </w:r>
            <w:r>
              <w:rPr>
                <w:rFonts w:hint="eastAsia" w:ascii="宋体" w:hAnsi="宋体" w:eastAsia="宋体" w:cs="宋体"/>
                <w:kern w:val="0"/>
                <w:sz w:val="24"/>
                <w:szCs w:val="24"/>
                <w:bdr w:val="none" w:color="auto" w:sz="0" w:space="0"/>
                <w:lang w:val="en-US" w:eastAsia="zh-CN" w:bidi="ar"/>
              </w:rPr>
              <w:t>队</w:t>
            </w:r>
            <w:r>
              <w:rPr>
                <w:rFonts w:asciiTheme="minorHAnsi" w:hAnsiTheme="minorHAnsi" w:eastAsiaTheme="minorEastAsia" w:cstheme="minorBidi"/>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地址</w:t>
            </w:r>
            <w:r>
              <w:rPr>
                <w:rFonts w:asciiTheme="minorHAnsi" w:hAnsiTheme="minorHAnsi" w:eastAsiaTheme="minorEastAsia" w:cstheme="minorBidi"/>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吉安</w:t>
            </w:r>
            <w:r>
              <w:rPr>
                <w:rFonts w:asciiTheme="minorHAnsi" w:hAnsiTheme="minorHAnsi" w:eastAsiaTheme="minorEastAsia" w:cstheme="minorBidi"/>
                <w:kern w:val="0"/>
                <w:sz w:val="24"/>
                <w:szCs w:val="24"/>
                <w:bdr w:val="none" w:color="auto" w:sz="0" w:space="0"/>
                <w:lang w:val="en-US" w:eastAsia="zh-CN" w:bidi="ar"/>
              </w:rPr>
              <w:t>)</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3</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考试，两年以上相关工作经历，年龄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0796-8105602</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土地规划</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土地资源管理专业，普通高校全日制统招本科学历，学士学位，通过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考试，两年以上相关工作经历，年龄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信息管理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信息管理与信息系统专业，普通高校全日制统招本科学历，学士学位，通过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考试，一年以上相关工作经历，年龄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地球化学</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地球化学专业，普通高校全日制统招本科学历，学士学位，通过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考试，两年以上相关工作经历，年龄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水文地质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水文学及水资源专业，普通高校全日制统招研究生学历，硕士学位，本、硕所学专业要求一致，年龄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矿产地质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矿产普查与勘探专业，普通高校全日制统招研究生学历，硕士学位，本、硕所学专业要求一致，年龄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资源开发利用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自然地理与资源环境专业，普通高校全日制统招本科学历，学士学位，通过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考试，两年以上相关工作经历，年龄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工程造价专业，普通高校全日制统招本科学历，学士学位，通过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考试，两年以上相关工作经历，年龄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土木工程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土木工程专业，普通高校全日制统招本科学历，学士学位，两年以上相关工作经历，年龄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200047010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5"/>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会计学专业，普通高校全日制统招本科学历，学士学位，通过</w:t>
            </w:r>
            <w:r>
              <w:rPr>
                <w:rFonts w:hint="default" w:ascii="Tahoma" w:hAnsi="Tahoma" w:eastAsia="Tahoma" w:cs="Tahoma"/>
                <w:kern w:val="0"/>
                <w:sz w:val="24"/>
                <w:szCs w:val="24"/>
                <w:bdr w:val="none" w:color="auto" w:sz="0" w:space="0"/>
                <w:lang w:val="en-US" w:eastAsia="zh-CN" w:bidi="ar"/>
              </w:rPr>
              <w:t>CET-6</w:t>
            </w:r>
            <w:r>
              <w:rPr>
                <w:rFonts w:hint="eastAsia" w:ascii="宋体" w:hAnsi="宋体" w:eastAsia="宋体" w:cs="宋体"/>
                <w:kern w:val="0"/>
                <w:sz w:val="24"/>
                <w:szCs w:val="24"/>
                <w:bdr w:val="none" w:color="auto" w:sz="0" w:space="0"/>
                <w:lang w:val="en-US" w:eastAsia="zh-CN" w:bidi="ar"/>
              </w:rPr>
              <w:t>考试，两年以上相关工作经历，年龄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日以后出生）。聘用后需在国外工作五年以上</w:t>
            </w:r>
            <w:r>
              <w:rPr>
                <w:rFonts w:hint="default" w:ascii="Tahoma" w:hAnsi="Tahoma" w:eastAsia="Tahoma" w:cs="Tahoma"/>
                <w:kern w:val="0"/>
                <w:sz w:val="24"/>
                <w:szCs w:val="24"/>
                <w:bdr w:val="none" w:color="auto" w:sz="0" w:space="0"/>
                <w:lang w:val="en-US" w:eastAsia="zh-CN" w:bidi="ar"/>
              </w:rPr>
              <w:t>.</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省煤田地质局综合大队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地址</w:t>
            </w:r>
            <w:r>
              <w:rPr>
                <w:rFonts w:asciiTheme="minorHAnsi" w:hAnsiTheme="minorHAnsi" w:eastAsiaTheme="minorEastAsia" w:cstheme="minorBidi"/>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南昌</w:t>
            </w:r>
            <w:r>
              <w:rPr>
                <w:rFonts w:asciiTheme="minorHAnsi" w:hAnsiTheme="minorHAnsi" w:eastAsiaTheme="minorEastAsia" w:cstheme="minorBidi"/>
                <w:kern w:val="0"/>
                <w:sz w:val="24"/>
                <w:szCs w:val="24"/>
                <w:bdr w:val="none" w:color="auto" w:sz="0" w:space="0"/>
                <w:lang w:val="en-US" w:eastAsia="zh-CN" w:bidi="ar"/>
              </w:rPr>
              <w:t>)</w:t>
            </w: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物探</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地球物理学专业，普通高校全日制统招本科学历，学士学位，两年以上工作经历，年龄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电话：</w:t>
            </w:r>
            <w:r>
              <w:rPr>
                <w:rFonts w:asciiTheme="minorHAnsi" w:hAnsiTheme="minorHAnsi" w:eastAsiaTheme="minorEastAsia" w:cstheme="minorBidi"/>
                <w:kern w:val="0"/>
                <w:sz w:val="24"/>
                <w:szCs w:val="24"/>
                <w:bdr w:val="none" w:color="auto" w:sz="0" w:space="0"/>
                <w:lang w:val="en-US" w:eastAsia="zh-CN" w:bidi="ar"/>
              </w:rPr>
              <w:t>0791-85203316</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勘查技术与工程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勘查技术与工程专业，普通高校全日制统招本科学历，学士学位，两年以上工作经历，年龄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5" w:right="0"/>
              <w:jc w:val="left"/>
            </w:pPr>
            <w:r>
              <w:rPr>
                <w:rFonts w:hint="eastAsia" w:ascii="宋体" w:hAnsi="宋体" w:eastAsia="宋体" w:cs="宋体"/>
                <w:kern w:val="0"/>
                <w:sz w:val="24"/>
                <w:szCs w:val="24"/>
                <w:bdr w:val="none" w:color="auto" w:sz="0" w:space="0"/>
                <w:lang w:val="en-US" w:eastAsia="zh-CN" w:bidi="ar"/>
              </w:rPr>
              <w:t>水文地质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水文与水资源工程专业，普通高校全日制统招本科学历，学士学位，两年以上工作经历，年龄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5" w:right="0" w:firstLine="210"/>
              <w:jc w:val="left"/>
            </w:pPr>
            <w:r>
              <w:rPr>
                <w:rFonts w:hint="eastAsia" w:ascii="宋体" w:hAnsi="宋体" w:eastAsia="宋体" w:cs="宋体"/>
                <w:kern w:val="0"/>
                <w:sz w:val="24"/>
                <w:szCs w:val="24"/>
                <w:bdr w:val="none" w:color="auto" w:sz="0" w:space="0"/>
                <w:lang w:val="en-US" w:eastAsia="zh-CN" w:bidi="ar"/>
              </w:rPr>
              <w:t>地质</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资源勘查工程、地球化学等地质类专业，普通高校全日制统招本科学历，学士学位，两年及以上工作经历，年龄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测绘工程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测绘工程专业，普通高校全日制统招本科学历，学士学位，两年以上工作经历，年龄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日以后出生），长期野外工作，适合男性。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土木工程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土木工程专业，本科学历，一年及以上工作经历，，年龄</w:t>
            </w:r>
            <w:r>
              <w:rPr>
                <w:rFonts w:hint="default" w:ascii="Tahoma" w:hAnsi="Tahoma" w:eastAsia="Tahoma" w:cs="Tahoma"/>
                <w:kern w:val="0"/>
                <w:sz w:val="24"/>
                <w:szCs w:val="24"/>
                <w:bdr w:val="none" w:color="auto" w:sz="0" w:space="0"/>
                <w:lang w:val="en-US" w:eastAsia="zh-CN" w:bidi="ar"/>
              </w:rPr>
              <w:t>28</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1988</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机械工程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机械工程及自动化专业，普通高校全日制统招本科学历，学士学位，通过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，五年以上相关工作经历，年龄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日以后出生），非洲工作，适合男性。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200048008</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教育培训</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教育学专业，本科学历，学士学位，一年以上工作经历，年龄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200048009</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项目会计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2</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会计学专业，普通高校全日制统招本科学历，学士学位，取得会计从业资格证，两年以上财务工作经历，年龄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200048010</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信息管理与信息系统</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信息管理与信息系统专业，普通高校全日制统招本科学历，学士学位，两年以上工作经历，年龄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200048011</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地质实验员</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化学专业，普通高校全日制统招本科学历，学士学位，两年以上工作经历，年龄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日以后出生），野外工作，适合男性。</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200048012</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通信工程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通信工程专业，普通高校全日制统招本科学历，学士学位，通过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，两年以上工作经历，年龄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200048013</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艺术设计</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艺术设计专业，本科学历，学士学位，五年以上工作经历，年龄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200048014</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工程管理专业，本科学历，学士学位，年龄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200048015</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电子信息工程</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电子信息工程专业，普通高校全日制本科学历，学士学位，通过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，五年以上工作经历，年龄</w:t>
            </w:r>
            <w:r>
              <w:rPr>
                <w:rFonts w:hint="default" w:ascii="Tahoma" w:hAnsi="Tahoma" w:eastAsia="Tahoma" w:cs="Tahom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1986</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200048016</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公共管理</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公共管理专业，硕士学位，通过</w:t>
            </w:r>
            <w:r>
              <w:rPr>
                <w:rFonts w:hint="default" w:ascii="Tahoma" w:hAnsi="Tahoma" w:eastAsia="Tahoma" w:cs="Tahoma"/>
                <w:kern w:val="0"/>
                <w:sz w:val="24"/>
                <w:szCs w:val="24"/>
                <w:bdr w:val="none" w:color="auto" w:sz="0" w:space="0"/>
                <w:lang w:val="en-US" w:eastAsia="zh-CN" w:bidi="ar"/>
              </w:rPr>
              <w:t>CET-4</w:t>
            </w:r>
            <w:r>
              <w:rPr>
                <w:rFonts w:hint="eastAsia" w:ascii="宋体" w:hAnsi="宋体" w:eastAsia="宋体" w:cs="宋体"/>
                <w:kern w:val="0"/>
                <w:sz w:val="24"/>
                <w:szCs w:val="24"/>
                <w:bdr w:val="none" w:color="auto" w:sz="0" w:space="0"/>
                <w:lang w:val="en-US" w:eastAsia="zh-CN" w:bidi="ar"/>
              </w:rPr>
              <w:t>，一年以上工作经历，年龄</w:t>
            </w:r>
            <w:r>
              <w:rPr>
                <w:rFonts w:hint="default" w:ascii="Tahoma" w:hAnsi="Tahoma" w:eastAsia="Tahoma" w:cs="Tahoma"/>
                <w:kern w:val="0"/>
                <w:sz w:val="24"/>
                <w:szCs w:val="24"/>
                <w:bdr w:val="none" w:color="auto" w:sz="0" w:space="0"/>
                <w:lang w:val="en-US" w:eastAsia="zh-CN" w:bidi="ar"/>
              </w:rPr>
              <w:t>35</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1981</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83"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29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asciiTheme="minorHAnsi" w:hAnsiTheme="minorHAnsi" w:eastAsiaTheme="minorEastAsia" w:cstheme="minorBidi"/>
                <w:kern w:val="0"/>
                <w:sz w:val="24"/>
                <w:szCs w:val="24"/>
                <w:bdr w:val="none" w:color="auto" w:sz="0" w:space="0"/>
                <w:lang w:val="en-US" w:eastAsia="zh-CN" w:bidi="ar"/>
              </w:rPr>
              <w:t>200048017</w:t>
            </w:r>
          </w:p>
        </w:tc>
        <w:tc>
          <w:tcPr>
            <w:tcW w:w="1171"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工程造价</w:t>
            </w:r>
          </w:p>
        </w:tc>
        <w:tc>
          <w:tcPr>
            <w:tcW w:w="337"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Tahoma" w:hAnsi="Tahoma" w:eastAsia="Tahoma" w:cs="Tahoma"/>
                <w:kern w:val="0"/>
                <w:sz w:val="24"/>
                <w:szCs w:val="24"/>
                <w:bdr w:val="none" w:color="auto" w:sz="0" w:space="0"/>
                <w:lang w:val="en-US" w:eastAsia="zh-CN" w:bidi="ar"/>
              </w:rPr>
              <w:t>1</w:t>
            </w:r>
          </w:p>
        </w:tc>
        <w:tc>
          <w:tcPr>
            <w:tcW w:w="3313"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4"/>
                <w:szCs w:val="24"/>
                <w:bdr w:val="none" w:color="auto" w:sz="0" w:space="0"/>
                <w:lang w:val="en-US" w:eastAsia="zh-CN" w:bidi="ar"/>
              </w:rPr>
              <w:t>工程造价管理专业，本科学历，年龄</w:t>
            </w:r>
            <w:r>
              <w:rPr>
                <w:rFonts w:hint="default" w:ascii="Tahoma" w:hAnsi="Tahoma" w:eastAsia="Tahoma" w:cs="Tahoma"/>
                <w:kern w:val="0"/>
                <w:sz w:val="24"/>
                <w:szCs w:val="24"/>
                <w:bdr w:val="none" w:color="auto" w:sz="0" w:space="0"/>
                <w:lang w:val="en-US" w:eastAsia="zh-CN" w:bidi="ar"/>
              </w:rPr>
              <w:t>26</w:t>
            </w:r>
            <w:r>
              <w:rPr>
                <w:rFonts w:hint="eastAsia" w:ascii="宋体" w:hAnsi="宋体" w:eastAsia="宋体" w:cs="宋体"/>
                <w:kern w:val="0"/>
                <w:sz w:val="24"/>
                <w:szCs w:val="24"/>
                <w:bdr w:val="none" w:color="auto" w:sz="0" w:space="0"/>
                <w:lang w:val="en-US" w:eastAsia="zh-CN" w:bidi="ar"/>
              </w:rPr>
              <w:t>周岁以下（</w:t>
            </w:r>
            <w:r>
              <w:rPr>
                <w:rFonts w:hint="default" w:ascii="Tahoma" w:hAnsi="Tahoma" w:eastAsia="Tahoma" w:cs="Tahoma"/>
                <w:kern w:val="0"/>
                <w:sz w:val="24"/>
                <w:szCs w:val="24"/>
                <w:bdr w:val="none" w:color="auto" w:sz="0" w:space="0"/>
                <w:lang w:val="en-US" w:eastAsia="zh-CN" w:bidi="ar"/>
              </w:rPr>
              <w:t>1990</w:t>
            </w:r>
            <w:r>
              <w:rPr>
                <w:rFonts w:hint="eastAsia" w:ascii="宋体" w:hAnsi="宋体" w:eastAsia="宋体" w:cs="宋体"/>
                <w:kern w:val="0"/>
                <w:sz w:val="24"/>
                <w:szCs w:val="24"/>
                <w:bdr w:val="none" w:color="auto" w:sz="0" w:space="0"/>
                <w:lang w:val="en-US" w:eastAsia="zh-CN" w:bidi="ar"/>
              </w:rPr>
              <w:t>年</w:t>
            </w:r>
            <w:r>
              <w:rPr>
                <w:rFonts w:hint="default" w:ascii="Tahoma" w:hAnsi="Tahoma" w:eastAsia="Tahoma" w:cs="Tahom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ahoma" w:hAnsi="Tahoma" w:eastAsia="Tahoma" w:cs="Tahoma"/>
                <w:kern w:val="0"/>
                <w:sz w:val="24"/>
                <w:szCs w:val="24"/>
                <w:bdr w:val="none" w:color="auto" w:sz="0" w:space="0"/>
                <w:lang w:val="en-US" w:eastAsia="zh-CN" w:bidi="ar"/>
              </w:rPr>
              <w:t>1</w:t>
            </w:r>
            <w:r>
              <w:rPr>
                <w:rFonts w:hint="eastAsia" w:ascii="宋体" w:hAnsi="宋体" w:eastAsia="宋体" w:cs="宋体"/>
                <w:kern w:val="0"/>
                <w:sz w:val="24"/>
                <w:szCs w:val="24"/>
                <w:bdr w:val="none" w:color="auto" w:sz="0" w:space="0"/>
                <w:lang w:val="en-US" w:eastAsia="zh-CN" w:bidi="ar"/>
              </w:rPr>
              <w:t>日以后出生）。</w:t>
            </w:r>
          </w:p>
        </w:tc>
        <w:tc>
          <w:tcPr>
            <w:tcW w:w="180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50" w:lineRule="atLeast"/>
        <w:ind w:left="0" w:right="0"/>
      </w:pPr>
      <w:r>
        <w:rPr>
          <w:rFonts w:hint="default" w:ascii="Arial" w:hAnsi="Arial" w:cs="Arial"/>
          <w:b w:val="0"/>
          <w:i w:val="0"/>
          <w:caps w:val="0"/>
          <w:color w:val="333333"/>
          <w:spacing w:val="0"/>
          <w:sz w:val="21"/>
          <w:szCs w:val="21"/>
          <w:bdr w:val="none" w:color="auto" w:sz="0" w:space="0"/>
          <w:shd w:val="clear" w:fill="FFFFFF"/>
        </w:rPr>
        <w:t>        以上报名条件中，专业条件均为考生报考岗位所要求学历层次对应的专业；学历均为可在中国高等教育学生信息网（学信网）查询的学历；外语要求通过××级均含本级及以上级别考试（英语通过四六级的，要求考试分数425分及以上视为通过）；工作经历要求××年均含××年及以上，要求为××学历均含本学历及以上学历层次；学历要求计算截止时间为2016年12月31日；其他岗位所要求的报名条件，资格计算时间截止均为2016年8月31日。</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二、报名方法：</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1、报名时间：2016年10月10日9:00点—10月14日16:00，登录江西人事考试网（</w:t>
      </w:r>
      <w:r>
        <w:rPr>
          <w:rFonts w:hint="default" w:ascii="Arial" w:hAnsi="Arial" w:cs="Arial"/>
          <w:b w:val="0"/>
          <w:i w:val="0"/>
          <w:caps w:val="0"/>
          <w:color w:val="000000"/>
          <w:spacing w:val="0"/>
          <w:sz w:val="21"/>
          <w:szCs w:val="21"/>
          <w:u w:val="none"/>
          <w:bdr w:val="none" w:color="auto" w:sz="0" w:space="0"/>
          <w:shd w:val="clear" w:fill="FFFFFF"/>
        </w:rPr>
        <w:fldChar w:fldCharType="begin"/>
      </w:r>
      <w:r>
        <w:rPr>
          <w:rFonts w:hint="default" w:ascii="Arial" w:hAnsi="Arial" w:cs="Arial"/>
          <w:b w:val="0"/>
          <w:i w:val="0"/>
          <w:caps w:val="0"/>
          <w:color w:val="000000"/>
          <w:spacing w:val="0"/>
          <w:sz w:val="21"/>
          <w:szCs w:val="21"/>
          <w:u w:val="none"/>
          <w:bdr w:val="none" w:color="auto" w:sz="0" w:space="0"/>
          <w:shd w:val="clear" w:fill="FFFFFF"/>
        </w:rPr>
        <w:instrText xml:space="preserve"> HYPERLINK "http://www.jxpta.com/" </w:instrText>
      </w:r>
      <w:r>
        <w:rPr>
          <w:rFonts w:hint="default" w:ascii="Arial" w:hAnsi="Arial" w:cs="Arial"/>
          <w:b w:val="0"/>
          <w:i w:val="0"/>
          <w:caps w:val="0"/>
          <w:color w:val="000000"/>
          <w:spacing w:val="0"/>
          <w:sz w:val="21"/>
          <w:szCs w:val="21"/>
          <w:u w:val="none"/>
          <w:bdr w:val="none" w:color="auto" w:sz="0" w:space="0"/>
          <w:shd w:val="clear" w:fill="FFFFFF"/>
        </w:rPr>
        <w:fldChar w:fldCharType="separate"/>
      </w:r>
      <w:r>
        <w:rPr>
          <w:rStyle w:val="4"/>
          <w:rFonts w:hint="default" w:ascii="Arial" w:hAnsi="Arial" w:cs="Arial"/>
          <w:b w:val="0"/>
          <w:i w:val="0"/>
          <w:caps w:val="0"/>
          <w:color w:val="000000"/>
          <w:spacing w:val="0"/>
          <w:sz w:val="21"/>
          <w:szCs w:val="21"/>
          <w:u w:val="none"/>
          <w:bdr w:val="none" w:color="auto" w:sz="0" w:space="0"/>
          <w:shd w:val="clear" w:fill="FFFFFF"/>
        </w:rPr>
        <w:t>www.jxpta.com</w:t>
      </w:r>
      <w:r>
        <w:rPr>
          <w:rFonts w:hint="default" w:ascii="Arial" w:hAnsi="Arial" w:cs="Arial"/>
          <w:b w:val="0"/>
          <w:i w:val="0"/>
          <w:caps w:val="0"/>
          <w:color w:val="000000"/>
          <w:spacing w:val="0"/>
          <w:sz w:val="21"/>
          <w:szCs w:val="21"/>
          <w:u w:val="none"/>
          <w:bdr w:val="none" w:color="auto" w:sz="0" w:space="0"/>
          <w:shd w:val="clear" w:fill="FFFFFF"/>
        </w:rPr>
        <w:fldChar w:fldCharType="end"/>
      </w:r>
      <w:r>
        <w:rPr>
          <w:rFonts w:hint="default" w:ascii="Arial" w:hAnsi="Arial" w:cs="Arial"/>
          <w:b w:val="0"/>
          <w:i w:val="0"/>
          <w:caps w:val="0"/>
          <w:color w:val="333333"/>
          <w:spacing w:val="0"/>
          <w:sz w:val="21"/>
          <w:szCs w:val="21"/>
          <w:bdr w:val="none" w:color="auto" w:sz="0" w:space="0"/>
          <w:shd w:val="clear" w:fill="FFFFFF"/>
        </w:rPr>
        <w:t>）进行网上报名。具体按《江西省2016年下半年省直事业单位招聘工作人员公告》操作。</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2、请报名人员仔细对照所报考岗位条件要求，不具备岗位条件要求者，请勿报名和参加考试，已参加考试的，成绩一律无效。要诚信报考，凡弄虚作假者，一经查实即取消面试资格和聘用资格。</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3、局人事劳动处联系电话： 0791- 85211114   85203525</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三、考试、考核方式：</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1、采取笔试、面试的方式，笔试成绩占总成绩的40%，面试成绩占总成绩的60%。</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2、笔试：2016年10月30日参加由江西省人事考试中心统一举行的《综合基础知识》考试，具体安排见准考证。</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3、对考生笔试答卷进行答案雷同检测，确定作答雷同科目的考生按《江西省录（聘）用考试应试人员违规行为处理办法》予以处理。</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4、面试入闱人员确定：根据笔试成绩，从高分到低分，按岗位招聘人数1：3的比例确定参加面试人员（入闱最后一名出现相同分者，一并进入面试）。</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5、资格复查：</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入闱人员名单及资格复查时间请关注江西省煤田地质局门户网站（</w:t>
      </w:r>
      <w:r>
        <w:rPr>
          <w:rFonts w:hint="default" w:ascii="Arial" w:hAnsi="Arial" w:cs="Arial"/>
          <w:b w:val="0"/>
          <w:i w:val="0"/>
          <w:caps w:val="0"/>
          <w:color w:val="000000"/>
          <w:spacing w:val="0"/>
          <w:sz w:val="21"/>
          <w:szCs w:val="21"/>
          <w:u w:val="none"/>
          <w:bdr w:val="none" w:color="auto" w:sz="0" w:space="0"/>
          <w:shd w:val="clear" w:fill="FFFFFF"/>
        </w:rPr>
        <w:fldChar w:fldCharType="begin"/>
      </w:r>
      <w:r>
        <w:rPr>
          <w:rFonts w:hint="default" w:ascii="Arial" w:hAnsi="Arial" w:cs="Arial"/>
          <w:b w:val="0"/>
          <w:i w:val="0"/>
          <w:caps w:val="0"/>
          <w:color w:val="000000"/>
          <w:spacing w:val="0"/>
          <w:sz w:val="21"/>
          <w:szCs w:val="21"/>
          <w:u w:val="none"/>
          <w:bdr w:val="none" w:color="auto" w:sz="0" w:space="0"/>
          <w:shd w:val="clear" w:fill="FFFFFF"/>
        </w:rPr>
        <w:instrText xml:space="preserve"> HYPERLINK "http://www.jxmtdzj.com/" </w:instrText>
      </w:r>
      <w:r>
        <w:rPr>
          <w:rFonts w:hint="default" w:ascii="Arial" w:hAnsi="Arial" w:cs="Arial"/>
          <w:b w:val="0"/>
          <w:i w:val="0"/>
          <w:caps w:val="0"/>
          <w:color w:val="000000"/>
          <w:spacing w:val="0"/>
          <w:sz w:val="21"/>
          <w:szCs w:val="21"/>
          <w:u w:val="none"/>
          <w:bdr w:val="none" w:color="auto" w:sz="0" w:space="0"/>
          <w:shd w:val="clear" w:fill="FFFFFF"/>
        </w:rPr>
        <w:fldChar w:fldCharType="separate"/>
      </w:r>
      <w:r>
        <w:rPr>
          <w:rStyle w:val="4"/>
          <w:rFonts w:hint="default" w:ascii="Arial" w:hAnsi="Arial" w:cs="Arial"/>
          <w:b w:val="0"/>
          <w:i w:val="0"/>
          <w:caps w:val="0"/>
          <w:color w:val="000000"/>
          <w:spacing w:val="0"/>
          <w:sz w:val="21"/>
          <w:szCs w:val="21"/>
          <w:u w:val="none"/>
          <w:bdr w:val="none" w:color="auto" w:sz="0" w:space="0"/>
          <w:shd w:val="clear" w:fill="FFFFFF"/>
        </w:rPr>
        <w:t>www.jxmtdzj.com</w:t>
      </w:r>
      <w:r>
        <w:rPr>
          <w:rFonts w:hint="default" w:ascii="Arial" w:hAnsi="Arial" w:cs="Arial"/>
          <w:b w:val="0"/>
          <w:i w:val="0"/>
          <w:caps w:val="0"/>
          <w:color w:val="000000"/>
          <w:spacing w:val="0"/>
          <w:sz w:val="21"/>
          <w:szCs w:val="21"/>
          <w:u w:val="none"/>
          <w:bdr w:val="none" w:color="auto" w:sz="0" w:space="0"/>
          <w:shd w:val="clear" w:fill="FFFFFF"/>
        </w:rPr>
        <w:fldChar w:fldCharType="end"/>
      </w:r>
      <w:r>
        <w:rPr>
          <w:rFonts w:hint="default" w:ascii="Arial" w:hAnsi="Arial" w:cs="Arial"/>
          <w:b w:val="0"/>
          <w:i w:val="0"/>
          <w:caps w:val="0"/>
          <w:color w:val="333333"/>
          <w:spacing w:val="0"/>
          <w:sz w:val="21"/>
          <w:szCs w:val="21"/>
          <w:bdr w:val="none" w:color="auto" w:sz="0" w:space="0"/>
          <w:shd w:val="clear" w:fill="FFFFFF"/>
        </w:rPr>
        <w:t>），我局将提前一周在网站公布入闱人员名单及资格复查时间、注意事项等，由于招聘岗位较多，资格复查时间、地点等不再另行用其他方式通知，考生逾期未按规定资格复查将按弃权处理。</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资格审查贯穿于考试聘用全过程，凡发现有提供虚假材料、考试应聘过程弄虚作假者，一律取消聘用资格并报省人力资源和社会保障厅按相关规定处理。</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6、面试：内容为相关专业知识的测试，采用答辩的方式进行。面试时间、地点将提前在我局网站公布并提前1-2天电话通知考生，考生逾期未参加面试者将按弃权处理。</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7、未尽事项，考生可直接电话咨询我局人事劳动处或用人单位。</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四、体检、考核：</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1、根据考试、考核结果总成绩，按岗位需求人数1：1的比例从高分到低分确定拟聘用人员参加体检，但拟聘用人员总成绩应不低于60分，否则，取消该岗位招聘计划。</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2、在招聘单位指定的卫生机构体检，体检标准参照公务员标准执行。（出国人员应符合出国人员体检标准，无传染性疾病）。</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3、用人单位组织对体检合格人员进行考察和公示，要求拟聘用人员无违法违规违纪处分，否则取消聘用资格。</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五、聘用：</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经笔试、面试、体检、考核合格，公示无异议后办理相关聘用手续，单位在办理聘用手续后通知考生来单位报到时间，超过时间未到单位报到的，视为考生自动放弃聘用资格。</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工作地点和工作岗位原则上以应聘者所填报岗位为主，但不排除根据工作需要，组织安排或交流到其它地区、部门工作的可能。对不服从组织安排的，双方均有权单方面解除聘用合同。</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聘用人员一律实行试用期制度，试用期合格后方办理调动手续，不合格者取消聘用。考生正式聘用后，服务期为三年（公告中明确最低聘用期的岗位除外），员工在服务期内不准办理调动、解聘、脱产学习等手续。</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六、待遇：</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聘用人员根据个人工作岗位实行岗位绩效工资制，国外工作人员按规定享受国外工作津贴，野外工作人员按国家有关规定享受野外工作津贴。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6F502D"/>
    <w:rsid w:val="556F502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2016-09-20T08:07:00Z</dcterms:created>
  <dc:creator>Administrator</dc:creator>
  <cp:lastModifiedBy>Administrator</cp:lastModifiedBy>
  <dcterms:modified xsi:type="dcterms:W3CDTF">2016-09-20T08:08:54Z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