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2023年拟录用新教师岗前培训第二阶段线下集中学习安排表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1436"/>
        <w:gridCol w:w="2903"/>
        <w:gridCol w:w="3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6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学习时间</w:t>
            </w:r>
          </w:p>
        </w:tc>
        <w:tc>
          <w:tcPr>
            <w:tcW w:w="49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学习内容</w:t>
            </w:r>
          </w:p>
        </w:tc>
        <w:tc>
          <w:tcPr>
            <w:tcW w:w="3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授课人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8月18日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（周五）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09:00-09:30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开班式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区教育局相关领导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7D7D7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模块一：师德师风涵育及区情区况介绍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09:45-11:30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牢记教育初心，坚守师德规范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唐爱民（正高级教师，苏州市教师发展学院党支部书记、院长）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13:00-14:30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吴中区经济社会发展情况介绍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陈军（吴中区委研究室副主任）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14:45-16:30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迈好入职第一步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徐正黄（省特级教师、正高级教师，吴中区苏苑高级中学党委书记）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8月19日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（周六）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7D7D7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模块二：课堂教学改革与教学常规要领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09:00-11:00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关于青年教师专业发展有效路径的思考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殷容仪（苏州市名教师，吴中区教师发展中心副主任）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13:00-16:00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落实教学“七认真”，提升教师专业素养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各学科教研员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8月20日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（周日）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7D7D7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模块三：班主任工作辅导与心理健康教育、家庭教育实务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09:00-11:30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班主任工作专题讲座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王颖（正高级教师，苏州市教育科学研究院德育心理教研员）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13:00-14:30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你的存在，我的发现——师生有效沟通技巧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马素红（国家二级心理咨询师、高级家庭教育指导师、苏州市心理名师工作室主持人，常熟市教育局教研室心理健康教研员）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14:45-16:30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教师指导家长的三个基础内容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left"/>
            </w:pPr>
            <w:r>
              <w:rPr>
                <w:bdr w:val="none" w:color="auto" w:sz="0" w:space="0"/>
              </w:rPr>
              <w:t>枊永忠（苏州市名教师、苏州市中小学家庭教育名师工作室主持人，吴中区胥口实验小学党支部书记、校长）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right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4744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2023-08-09T08:38:14Z</dcterms:created>
  <dc:creator>Administrator</dc:creator>
  <cp:lastModifiedBy>Administrator</cp:lastModifiedBy>
  <dcterms:modified xsi:type="dcterms:W3CDTF">2023-08-09T08:38:33Z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BEF9991A2A424263BF4AB4EE03576540_12</vt:lpwstr>
  </property>
</Properties>
</file>