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center"/>
        <w:rPr>
          <w:sz w:val="32"/>
          <w:szCs w:val="32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陕西省录用人民警察体能测评项目和标准（暂行）</w:t>
      </w:r>
    </w:p>
    <w:bookmarkEnd w:id="0"/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26" w:beforeAutospacing="0" w:after="1128" w:afterAutospacing="0" w:line="450" w:lineRule="atLeast"/>
        <w:ind w:left="0" w:right="0"/>
        <w:jc w:val="center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553075" cy="3105150"/>
            <wp:effectExtent l="0" t="0" r="9525" b="0"/>
            <wp:docPr id="1" name="图片 11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1" descr="IMG_2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3105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7E33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2022-08-18T06:35:02Z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DEF073393F9440B0AF1B4BEF08306611</vt:lpwstr>
  </property>
</Properties>
</file>