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1.石首市2022年市直义务教育学校公开选调教师报名登记表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657850" cy="73437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2.石首市2022年市直义务教育学校公开选调教师花名册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673090" cy="3538855"/>
            <wp:effectExtent l="0" t="0" r="3810" b="444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73090" cy="3538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3.石首市2022年市直义务教育学校公开选调教师岗位及条件一览表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749925" cy="3456940"/>
            <wp:effectExtent l="0" t="0" r="3175" b="1016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49925" cy="3456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168390" cy="3169285"/>
            <wp:effectExtent l="0" t="0" r="3810" b="1206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68390" cy="3169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EA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2022-08-16T02:09:06Z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F8BF4710C592448884C58ABF0C618A02</vt:lpwstr>
  </property>
</Properties>
</file>