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60037" w:rsidRDefault="00EB747D">
      <w:pPr>
        <w:spacing w:after="0" w:line="500" w:lineRule="exact"/>
        <w:jc w:val="both"/>
        <w:rPr>
          <w:rFonts w:ascii="Times New Roman" w:eastAsia="黑体" w:hAnsi="Times New Roman" w:cs="Times New Roman"/>
          <w:sz w:val="32"/>
          <w:szCs w:val="32"/>
        </w:rPr>
      </w:pPr>
      <w:r>
        <w:rPr>
          <w:rFonts w:ascii="Times New Roman" w:eastAsia="黑体" w:hAnsi="Times New Roman" w:cs="Times New Roman"/>
          <w:sz w:val="32"/>
          <w:szCs w:val="32"/>
        </w:rPr>
        <w:t>附件</w:t>
      </w:r>
      <w:r>
        <w:rPr>
          <w:rFonts w:ascii="Times New Roman" w:eastAsia="黑体" w:hAnsi="Times New Roman" w:cs="Times New Roman"/>
          <w:sz w:val="32"/>
          <w:szCs w:val="32"/>
        </w:rPr>
        <w:t>2</w:t>
      </w:r>
    </w:p>
    <w:p w:rsidR="00160037" w:rsidRDefault="00EB747D">
      <w:pPr>
        <w:spacing w:after="0" w:line="500" w:lineRule="exact"/>
        <w:ind w:firstLineChars="200" w:firstLine="880"/>
        <w:jc w:val="center"/>
        <w:rPr>
          <w:rFonts w:ascii="方正小标宋简体" w:eastAsia="方正小标宋简体" w:hAnsi="方正小标宋简体" w:cs="方正小标宋简体"/>
          <w:b/>
          <w:sz w:val="44"/>
          <w:szCs w:val="44"/>
        </w:rPr>
      </w:pPr>
      <w:r>
        <w:rPr>
          <w:rFonts w:ascii="方正小标宋简体" w:eastAsia="方正小标宋简体" w:hAnsi="方正小标宋简体" w:cs="方正小标宋简体" w:hint="eastAsia"/>
          <w:b/>
          <w:sz w:val="44"/>
          <w:szCs w:val="44"/>
        </w:rPr>
        <w:t>面试考生须知</w:t>
      </w:r>
    </w:p>
    <w:p w:rsidR="00160037" w:rsidRDefault="00160037">
      <w:pPr>
        <w:pStyle w:val="a8"/>
        <w:spacing w:after="0" w:line="500" w:lineRule="exact"/>
        <w:ind w:leftChars="200" w:left="440" w:firstLine="640"/>
        <w:rPr>
          <w:rFonts w:ascii="Times New Roman" w:eastAsia="黑体" w:hAnsi="Times New Roman" w:cs="Times New Roman"/>
          <w:sz w:val="32"/>
          <w:szCs w:val="32"/>
        </w:rPr>
      </w:pPr>
    </w:p>
    <w:p w:rsidR="00160037" w:rsidRDefault="00EB747D">
      <w:pPr>
        <w:pStyle w:val="a8"/>
        <w:numPr>
          <w:ilvl w:val="0"/>
          <w:numId w:val="1"/>
        </w:numPr>
        <w:spacing w:after="0" w:line="500" w:lineRule="exact"/>
        <w:ind w:left="0" w:firstLine="640"/>
        <w:rPr>
          <w:rFonts w:ascii="Times New Roman" w:eastAsia="黑体" w:hAnsi="Times New Roman" w:cs="Times New Roman"/>
          <w:sz w:val="32"/>
          <w:szCs w:val="32"/>
        </w:rPr>
      </w:pPr>
      <w:r>
        <w:rPr>
          <w:rFonts w:ascii="Times New Roman" w:eastAsia="黑体" w:hAnsi="Times New Roman" w:cs="Times New Roman" w:hint="eastAsia"/>
          <w:sz w:val="32"/>
          <w:szCs w:val="32"/>
        </w:rPr>
        <w:t>面试</w:t>
      </w:r>
      <w:r>
        <w:rPr>
          <w:rFonts w:ascii="Times New Roman" w:eastAsia="黑体" w:hAnsi="Times New Roman" w:cs="Times New Roman"/>
          <w:sz w:val="32"/>
          <w:szCs w:val="32"/>
        </w:rPr>
        <w:t>准备</w:t>
      </w:r>
    </w:p>
    <w:p w:rsidR="00160037" w:rsidRDefault="00EB747D">
      <w:pPr>
        <w:spacing w:after="0" w:line="500" w:lineRule="exact"/>
        <w:ind w:firstLineChars="200" w:firstLine="641"/>
        <w:jc w:val="both"/>
        <w:rPr>
          <w:rFonts w:ascii="Times New Roman" w:eastAsia="仿宋_GB2312" w:hAnsi="Times New Roman" w:cs="Times New Roman"/>
          <w:sz w:val="32"/>
          <w:szCs w:val="32"/>
          <w:highlight w:val="yellow"/>
        </w:rPr>
      </w:pPr>
      <w:r>
        <w:rPr>
          <w:rFonts w:ascii="Times New Roman" w:eastAsia="仿宋_GB2312" w:hAnsi="Times New Roman" w:cs="Times New Roman" w:hint="eastAsia"/>
          <w:b/>
          <w:bCs/>
          <w:sz w:val="32"/>
          <w:szCs w:val="32"/>
        </w:rPr>
        <w:t>硬件准备：</w:t>
      </w:r>
      <w:r w:rsidRPr="00360302">
        <w:rPr>
          <w:rFonts w:ascii="Times New Roman" w:eastAsia="仿宋_GB2312" w:hAnsi="Times New Roman" w:cs="Times New Roman" w:hint="eastAsia"/>
          <w:sz w:val="32"/>
          <w:szCs w:val="32"/>
        </w:rPr>
        <w:t>考生需准备两部带摄像头的设备，电脑（笔记本电脑、台式机）、平板电脑或者手机均可，以及可进行通话的麦克风、音响、支架等设备。</w:t>
      </w:r>
    </w:p>
    <w:p w:rsidR="00160037" w:rsidRDefault="00EB747D">
      <w:pPr>
        <w:spacing w:after="0" w:line="500" w:lineRule="exact"/>
        <w:ind w:firstLineChars="200" w:firstLine="440"/>
        <w:jc w:val="both"/>
        <w:rPr>
          <w:rFonts w:ascii="Times New Roman" w:eastAsia="仿宋_GB2312" w:hAnsi="Times New Roman" w:cs="Times New Roman"/>
          <w:sz w:val="32"/>
          <w:szCs w:val="32"/>
          <w:highlight w:val="yellow"/>
        </w:rPr>
      </w:pPr>
      <w:r>
        <w:rPr>
          <w:noProof/>
        </w:rPr>
        <w:drawing>
          <wp:anchor distT="0" distB="0" distL="114300" distR="114300" simplePos="0" relativeHeight="251659264" behindDoc="1" locked="0" layoutInCell="1" allowOverlap="1">
            <wp:simplePos x="0" y="0"/>
            <wp:positionH relativeFrom="column">
              <wp:posOffset>935355</wp:posOffset>
            </wp:positionH>
            <wp:positionV relativeFrom="paragraph">
              <wp:posOffset>508635</wp:posOffset>
            </wp:positionV>
            <wp:extent cx="4191000" cy="1809750"/>
            <wp:effectExtent l="0" t="0" r="0" b="0"/>
            <wp:wrapTopAndBottom/>
            <wp:docPr id="1" name="Picture 1" descr="C:\Users\ZHONGQ~1.ZHA\AppData\Local\Temp\WeChat Files\ca8dc710f3e8e919a036bf121e2e49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C:\Users\ZHONGQ~1.ZHA\AppData\Local\Temp\WeChat Files\ca8dc710f3e8e919a036bf121e2e49a.pn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a:xfrm>
                      <a:off x="0" y="0"/>
                      <a:ext cx="4191000" cy="1809750"/>
                    </a:xfrm>
                    <a:prstGeom prst="rect">
                      <a:avLst/>
                    </a:prstGeom>
                    <a:noFill/>
                    <a:ln>
                      <a:noFill/>
                    </a:ln>
                  </pic:spPr>
                </pic:pic>
              </a:graphicData>
            </a:graphic>
          </wp:anchor>
        </w:drawing>
      </w:r>
    </w:p>
    <w:p w:rsidR="00160037" w:rsidRDefault="00160037">
      <w:pPr>
        <w:spacing w:after="0" w:line="500" w:lineRule="exact"/>
        <w:ind w:firstLineChars="200" w:firstLine="640"/>
        <w:jc w:val="both"/>
        <w:rPr>
          <w:rFonts w:ascii="Times New Roman" w:eastAsia="仿宋_GB2312" w:hAnsi="Times New Roman" w:cs="Times New Roman"/>
          <w:sz w:val="32"/>
          <w:szCs w:val="32"/>
          <w:highlight w:val="yellow"/>
        </w:rPr>
      </w:pPr>
    </w:p>
    <w:p w:rsidR="00160037" w:rsidRPr="00360302" w:rsidRDefault="00EB747D">
      <w:pPr>
        <w:numPr>
          <w:ilvl w:val="0"/>
          <w:numId w:val="2"/>
        </w:numPr>
        <w:spacing w:after="0" w:line="500" w:lineRule="exact"/>
        <w:ind w:firstLineChars="200" w:firstLine="640"/>
        <w:jc w:val="both"/>
        <w:rPr>
          <w:rFonts w:ascii="Times New Roman" w:eastAsia="仿宋_GB2312" w:hAnsi="Times New Roman" w:cs="Times New Roman"/>
          <w:sz w:val="32"/>
          <w:szCs w:val="32"/>
        </w:rPr>
      </w:pPr>
      <w:r w:rsidRPr="00360302">
        <w:rPr>
          <w:rFonts w:ascii="Times New Roman" w:eastAsia="仿宋_GB2312" w:hAnsi="Times New Roman" w:cs="Times New Roman" w:hint="eastAsia"/>
          <w:sz w:val="32"/>
          <w:szCs w:val="32"/>
        </w:rPr>
        <w:t>第一机位为面试主机位（面试机位），设备要求为笔记本电脑或台式机。该机位面向考生，正面拍摄并采集考生音频、视频，用于面试官对考生的远程视频考核</w:t>
      </w:r>
      <w:r w:rsidRPr="00360302">
        <w:rPr>
          <w:rFonts w:ascii="Times New Roman" w:eastAsia="仿宋_GB2312" w:hAnsi="Times New Roman" w:cs="Times New Roman" w:hint="eastAsia"/>
          <w:sz w:val="32"/>
          <w:szCs w:val="32"/>
        </w:rPr>
        <w:t>。</w:t>
      </w:r>
    </w:p>
    <w:p w:rsidR="00160037" w:rsidRPr="00360302" w:rsidRDefault="00EB747D">
      <w:pPr>
        <w:numPr>
          <w:ilvl w:val="0"/>
          <w:numId w:val="2"/>
        </w:numPr>
        <w:spacing w:after="0" w:line="500" w:lineRule="exact"/>
        <w:ind w:firstLineChars="200" w:firstLine="640"/>
        <w:jc w:val="both"/>
        <w:rPr>
          <w:rFonts w:ascii="Times New Roman" w:eastAsia="仿宋_GB2312" w:hAnsi="Times New Roman" w:cs="Times New Roman"/>
          <w:sz w:val="32"/>
          <w:szCs w:val="32"/>
        </w:rPr>
      </w:pPr>
      <w:r w:rsidRPr="00360302">
        <w:rPr>
          <w:rFonts w:ascii="Times New Roman" w:eastAsia="仿宋_GB2312" w:hAnsi="Times New Roman" w:cs="Times New Roman" w:hint="eastAsia"/>
          <w:sz w:val="32"/>
          <w:szCs w:val="32"/>
        </w:rPr>
        <w:t>第二机位为面试副机位（监考机位），建议设备为平板电脑或开启免打扰状态的手机。该机位在考生后上方</w:t>
      </w:r>
      <w:r w:rsidRPr="00360302">
        <w:rPr>
          <w:rFonts w:ascii="Times New Roman" w:eastAsia="仿宋_GB2312" w:hAnsi="Times New Roman" w:cs="Times New Roman" w:hint="eastAsia"/>
          <w:sz w:val="32"/>
          <w:szCs w:val="32"/>
        </w:rPr>
        <w:t>1</w:t>
      </w:r>
      <w:r w:rsidRPr="00360302">
        <w:rPr>
          <w:rFonts w:ascii="Times New Roman" w:eastAsia="仿宋_GB2312" w:hAnsi="Times New Roman" w:cs="Times New Roman" w:hint="eastAsia"/>
          <w:sz w:val="32"/>
          <w:szCs w:val="32"/>
        </w:rPr>
        <w:t>米处成</w:t>
      </w:r>
      <w:r w:rsidRPr="00360302">
        <w:rPr>
          <w:rFonts w:ascii="Times New Roman" w:eastAsia="仿宋_GB2312" w:hAnsi="Times New Roman" w:cs="Times New Roman" w:hint="eastAsia"/>
          <w:sz w:val="32"/>
          <w:szCs w:val="32"/>
        </w:rPr>
        <w:t>45</w:t>
      </w:r>
      <w:r w:rsidRPr="00360302">
        <w:rPr>
          <w:rFonts w:ascii="Times New Roman" w:eastAsia="仿宋_GB2312" w:hAnsi="Times New Roman" w:cs="Times New Roman" w:hint="eastAsia"/>
          <w:sz w:val="32"/>
          <w:szCs w:val="32"/>
        </w:rPr>
        <w:t>°拍摄，需全程清晰显示考生面试环境和主镜头屏幕，并且全程静音（关闭设备的麦克风和扬声器）。</w:t>
      </w:r>
      <w:bookmarkStart w:id="0" w:name="_GoBack"/>
      <w:bookmarkEnd w:id="0"/>
    </w:p>
    <w:p w:rsidR="00160037" w:rsidRDefault="00EB747D">
      <w:pPr>
        <w:spacing w:after="0" w:line="500" w:lineRule="exact"/>
        <w:ind w:firstLineChars="200" w:firstLine="640"/>
        <w:jc w:val="both"/>
        <w:rPr>
          <w:rFonts w:ascii="Times New Roman" w:eastAsia="仿宋_GB2312" w:hAnsi="Times New Roman" w:cs="Times New Roman"/>
          <w:sz w:val="32"/>
          <w:szCs w:val="32"/>
        </w:rPr>
      </w:pPr>
      <w:r w:rsidRPr="00360302">
        <w:rPr>
          <w:rFonts w:ascii="Times New Roman" w:eastAsia="仿宋_GB2312" w:hAnsi="Times New Roman" w:cs="Times New Roman" w:hint="eastAsia"/>
          <w:sz w:val="32"/>
          <w:szCs w:val="32"/>
        </w:rPr>
        <w:lastRenderedPageBreak/>
        <w:t>3.</w:t>
      </w:r>
      <w:r w:rsidRPr="00360302">
        <w:rPr>
          <w:rFonts w:ascii="Times New Roman" w:eastAsia="仿宋_GB2312" w:hAnsi="Times New Roman" w:cs="Times New Roman"/>
          <w:sz w:val="32"/>
          <w:szCs w:val="32"/>
        </w:rPr>
        <w:t>考生须提前</w:t>
      </w:r>
      <w:r w:rsidRPr="00360302">
        <w:rPr>
          <w:rFonts w:ascii="Times New Roman" w:eastAsia="仿宋_GB2312" w:hAnsi="Times New Roman" w:cs="Times New Roman"/>
          <w:sz w:val="32"/>
          <w:szCs w:val="32"/>
        </w:rPr>
        <w:t>准备好两个设备及</w:t>
      </w:r>
      <w:r w:rsidRPr="00360302">
        <w:rPr>
          <w:rFonts w:ascii="Times New Roman" w:eastAsia="仿宋_GB2312" w:hAnsi="Times New Roman" w:cs="Times New Roman" w:hint="eastAsia"/>
          <w:b/>
          <w:bCs/>
          <w:sz w:val="32"/>
          <w:szCs w:val="32"/>
        </w:rPr>
        <w:t>两个腾讯会议</w:t>
      </w:r>
      <w:r w:rsidRPr="00360302">
        <w:rPr>
          <w:rFonts w:ascii="Times New Roman" w:eastAsia="仿宋_GB2312" w:hAnsi="Times New Roman" w:cs="Times New Roman"/>
          <w:b/>
          <w:bCs/>
          <w:sz w:val="32"/>
          <w:szCs w:val="32"/>
        </w:rPr>
        <w:t>账号</w:t>
      </w:r>
      <w:r w:rsidRPr="00360302">
        <w:rPr>
          <w:rFonts w:ascii="Times New Roman" w:eastAsia="仿宋_GB2312" w:hAnsi="Times New Roman" w:cs="Times New Roman"/>
          <w:sz w:val="32"/>
          <w:szCs w:val="32"/>
        </w:rPr>
        <w:t>，测试设备和网络，确保电量充足、图像清晰，全程关闭任何有可能影响</w:t>
      </w:r>
      <w:r w:rsidRPr="00360302">
        <w:rPr>
          <w:rFonts w:ascii="Times New Roman" w:eastAsia="仿宋_GB2312" w:hAnsi="Times New Roman" w:cs="Times New Roman" w:hint="eastAsia"/>
          <w:sz w:val="32"/>
          <w:szCs w:val="32"/>
        </w:rPr>
        <w:t>线上面试</w:t>
      </w:r>
      <w:r w:rsidRPr="00360302">
        <w:rPr>
          <w:rFonts w:ascii="Times New Roman" w:eastAsia="仿宋_GB2312" w:hAnsi="Times New Roman" w:cs="Times New Roman"/>
          <w:sz w:val="32"/>
          <w:szCs w:val="32"/>
        </w:rPr>
        <w:t>的应用程序。</w:t>
      </w:r>
      <w:r w:rsidRPr="00360302">
        <w:rPr>
          <w:rFonts w:ascii="Times New Roman" w:eastAsia="仿宋_GB2312" w:hAnsi="Times New Roman" w:cs="Times New Roman" w:hint="eastAsia"/>
          <w:sz w:val="32"/>
          <w:szCs w:val="32"/>
        </w:rPr>
        <w:t>请特别注意网速情况，确保网络良好，能满足面试要求。面试前</w:t>
      </w:r>
      <w:r w:rsidRPr="00360302">
        <w:rPr>
          <w:rFonts w:ascii="Times New Roman" w:eastAsia="仿宋_GB2312" w:hAnsi="Times New Roman" w:cs="Times New Roman"/>
          <w:sz w:val="32"/>
          <w:szCs w:val="32"/>
        </w:rPr>
        <w:t>须</w:t>
      </w:r>
      <w:r w:rsidRPr="00360302">
        <w:rPr>
          <w:rFonts w:ascii="Times New Roman" w:eastAsia="仿宋_GB2312" w:hAnsi="Times New Roman" w:cs="Times New Roman" w:hint="eastAsia"/>
          <w:sz w:val="32"/>
          <w:szCs w:val="32"/>
        </w:rPr>
        <w:t>按要求，安装调试好设备，参加网络测试。</w:t>
      </w:r>
    </w:p>
    <w:p w:rsidR="00160037" w:rsidRDefault="00EB747D">
      <w:pPr>
        <w:spacing w:after="0" w:line="500" w:lineRule="exact"/>
        <w:ind w:firstLineChars="200" w:firstLine="641"/>
        <w:jc w:val="both"/>
        <w:rPr>
          <w:rFonts w:ascii="Times New Roman" w:eastAsia="仿宋_GB2312" w:hAnsi="Times New Roman" w:cs="Times New Roman"/>
          <w:bCs/>
          <w:sz w:val="32"/>
          <w:szCs w:val="32"/>
        </w:rPr>
      </w:pPr>
      <w:r>
        <w:rPr>
          <w:rFonts w:ascii="Times New Roman" w:eastAsia="仿宋_GB2312" w:hAnsi="Times New Roman" w:cs="Times New Roman" w:hint="eastAsia"/>
          <w:b/>
          <w:bCs/>
          <w:sz w:val="32"/>
          <w:szCs w:val="32"/>
        </w:rPr>
        <w:t>软件准备：</w:t>
      </w:r>
      <w:r>
        <w:rPr>
          <w:rFonts w:ascii="Times New Roman" w:eastAsia="仿宋_GB2312" w:hAnsi="Times New Roman" w:cs="Times New Roman" w:hint="eastAsia"/>
          <w:sz w:val="32"/>
          <w:szCs w:val="32"/>
        </w:rPr>
        <w:t>线上面试</w:t>
      </w:r>
      <w:r>
        <w:rPr>
          <w:rFonts w:ascii="Times New Roman" w:eastAsia="仿宋_GB2312" w:hAnsi="Times New Roman" w:cs="Times New Roman"/>
          <w:sz w:val="32"/>
          <w:szCs w:val="32"/>
        </w:rPr>
        <w:t>平台为</w:t>
      </w:r>
      <w:r>
        <w:rPr>
          <w:rFonts w:ascii="Times New Roman" w:eastAsia="仿宋_GB2312" w:hAnsi="Times New Roman" w:cs="Times New Roman" w:hint="eastAsia"/>
          <w:sz w:val="32"/>
          <w:szCs w:val="32"/>
        </w:rPr>
        <w:t>腾讯会议</w:t>
      </w:r>
      <w:r>
        <w:rPr>
          <w:rFonts w:ascii="Times New Roman" w:eastAsia="仿宋_GB2312" w:hAnsi="Times New Roman" w:cs="Times New Roman"/>
          <w:sz w:val="32"/>
          <w:szCs w:val="32"/>
        </w:rPr>
        <w:t>（下载地址：</w:t>
      </w:r>
      <w:hyperlink r:id="rId8" w:history="1">
        <w:r>
          <w:rPr>
            <w:rFonts w:ascii="Times New Roman" w:eastAsia="仿宋_GB2312" w:hAnsi="Times New Roman" w:cs="Times New Roman"/>
            <w:bCs/>
            <w:sz w:val="32"/>
            <w:szCs w:val="32"/>
          </w:rPr>
          <w:t>https://meeting.tencent.com/activities/</w:t>
        </w:r>
        <w:r>
          <w:rPr>
            <w:rFonts w:ascii="Times New Roman" w:eastAsia="仿宋_GB2312" w:hAnsi="Times New Roman" w:cs="Times New Roman"/>
            <w:bCs/>
            <w:sz w:val="32"/>
            <w:szCs w:val="32"/>
          </w:rPr>
          <w:t>），考生须提前安装并熟悉操作流程、测试语音和摄像效果。</w:t>
        </w:r>
        <w:r>
          <w:rPr>
            <w:rFonts w:ascii="Times New Roman" w:eastAsia="仿宋_GB2312" w:hAnsi="Times New Roman" w:cs="Times New Roman" w:hint="eastAsia"/>
            <w:bCs/>
            <w:sz w:val="32"/>
            <w:szCs w:val="32"/>
          </w:rPr>
          <w:t>7</w:t>
        </w:r>
        <w:r>
          <w:rPr>
            <w:rFonts w:ascii="Times New Roman" w:eastAsia="仿宋_GB2312" w:hAnsi="Times New Roman" w:cs="Times New Roman"/>
            <w:bCs/>
            <w:sz w:val="32"/>
            <w:szCs w:val="32"/>
          </w:rPr>
          <w:t>月</w:t>
        </w:r>
        <w:r>
          <w:rPr>
            <w:rFonts w:ascii="Times New Roman" w:eastAsia="仿宋_GB2312" w:hAnsi="Times New Roman" w:cs="Times New Roman" w:hint="eastAsia"/>
            <w:bCs/>
            <w:sz w:val="32"/>
            <w:szCs w:val="32"/>
          </w:rPr>
          <w:t>19</w:t>
        </w:r>
        <w:r>
          <w:rPr>
            <w:rFonts w:ascii="Times New Roman" w:eastAsia="仿宋_GB2312" w:hAnsi="Times New Roman" w:cs="Times New Roman"/>
            <w:bCs/>
            <w:sz w:val="32"/>
            <w:szCs w:val="32"/>
          </w:rPr>
          <w:t>日</w:t>
        </w:r>
        <w:r>
          <w:rPr>
            <w:rFonts w:ascii="Times New Roman" w:eastAsia="仿宋_GB2312" w:hAnsi="Times New Roman" w:cs="Times New Roman" w:hint="eastAsia"/>
            <w:bCs/>
            <w:sz w:val="32"/>
            <w:szCs w:val="32"/>
          </w:rPr>
          <w:t>9:00-18:00</w:t>
        </w:r>
        <w:r>
          <w:rPr>
            <w:rFonts w:ascii="Times New Roman" w:eastAsia="仿宋_GB2312" w:hAnsi="Times New Roman" w:cs="Times New Roman"/>
            <w:bCs/>
            <w:sz w:val="32"/>
            <w:szCs w:val="32"/>
          </w:rPr>
          <w:t>进行网络测试</w:t>
        </w:r>
      </w:hyperlink>
      <w:r>
        <w:rPr>
          <w:rFonts w:ascii="Times New Roman" w:eastAsia="仿宋_GB2312" w:hAnsi="Times New Roman" w:cs="Times New Roman"/>
          <w:bCs/>
          <w:sz w:val="32"/>
          <w:szCs w:val="32"/>
        </w:rPr>
        <w:t>，</w:t>
      </w:r>
      <w:r>
        <w:rPr>
          <w:rFonts w:ascii="Times New Roman" w:eastAsia="仿宋_GB2312" w:hAnsi="Times New Roman" w:cs="Times New Roman" w:hint="eastAsia"/>
          <w:bCs/>
          <w:sz w:val="32"/>
          <w:szCs w:val="32"/>
        </w:rPr>
        <w:t>工作人员将提前与考生联系，请考生保持通信畅通。</w:t>
      </w:r>
    </w:p>
    <w:p w:rsidR="00160037" w:rsidRDefault="00EB747D">
      <w:pPr>
        <w:spacing w:after="0" w:line="500" w:lineRule="exact"/>
        <w:ind w:firstLineChars="200" w:firstLine="641"/>
        <w:jc w:val="both"/>
        <w:rPr>
          <w:rFonts w:ascii="Times New Roman" w:eastAsia="仿宋_GB2312" w:hAnsi="Times New Roman" w:cs="Times New Roman"/>
          <w:sz w:val="32"/>
          <w:szCs w:val="32"/>
        </w:rPr>
      </w:pPr>
      <w:r>
        <w:rPr>
          <w:rFonts w:ascii="Times New Roman" w:eastAsia="仿宋_GB2312" w:hAnsi="Times New Roman" w:cs="Times New Roman" w:hint="eastAsia"/>
          <w:b/>
          <w:bCs/>
          <w:sz w:val="32"/>
          <w:szCs w:val="32"/>
        </w:rPr>
        <w:t>环境准备：</w:t>
      </w:r>
      <w:r>
        <w:rPr>
          <w:rFonts w:ascii="Times New Roman" w:eastAsia="仿宋_GB2312" w:hAnsi="Times New Roman" w:cs="Times New Roman"/>
          <w:sz w:val="32"/>
          <w:szCs w:val="32"/>
        </w:rPr>
        <w:t>考生参加</w:t>
      </w:r>
      <w:r>
        <w:rPr>
          <w:rFonts w:ascii="Times New Roman" w:eastAsia="仿宋_GB2312" w:hAnsi="Times New Roman" w:cs="Times New Roman" w:hint="eastAsia"/>
          <w:sz w:val="32"/>
          <w:szCs w:val="32"/>
        </w:rPr>
        <w:t>线上面试</w:t>
      </w:r>
      <w:r>
        <w:rPr>
          <w:rFonts w:ascii="Times New Roman" w:eastAsia="仿宋_GB2312" w:hAnsi="Times New Roman" w:cs="Times New Roman"/>
          <w:sz w:val="32"/>
          <w:szCs w:val="32"/>
        </w:rPr>
        <w:t>前应对本人所处环境进行整理，须有独立</w:t>
      </w:r>
      <w:r>
        <w:rPr>
          <w:rFonts w:ascii="Times New Roman" w:eastAsia="仿宋_GB2312" w:hAnsi="Times New Roman" w:cs="Times New Roman" w:hint="eastAsia"/>
          <w:sz w:val="32"/>
          <w:szCs w:val="32"/>
        </w:rPr>
        <w:t>、无干扰</w:t>
      </w:r>
      <w:r>
        <w:rPr>
          <w:rFonts w:ascii="Times New Roman" w:eastAsia="仿宋_GB2312" w:hAnsi="Times New Roman" w:cs="Times New Roman"/>
          <w:sz w:val="32"/>
          <w:szCs w:val="32"/>
        </w:rPr>
        <w:t>的房间，保持</w:t>
      </w:r>
      <w:r>
        <w:rPr>
          <w:rFonts w:ascii="Times New Roman" w:eastAsia="仿宋_GB2312" w:hAnsi="Times New Roman" w:cs="Times New Roman" w:hint="eastAsia"/>
          <w:sz w:val="32"/>
          <w:szCs w:val="32"/>
        </w:rPr>
        <w:t>线上面试</w:t>
      </w:r>
      <w:r>
        <w:rPr>
          <w:rFonts w:ascii="Times New Roman" w:eastAsia="仿宋_GB2312" w:hAnsi="Times New Roman" w:cs="Times New Roman"/>
          <w:sz w:val="32"/>
          <w:szCs w:val="32"/>
        </w:rPr>
        <w:t>房间干净、整洁、明亮、安静。关闭与</w:t>
      </w:r>
      <w:r>
        <w:rPr>
          <w:rFonts w:ascii="Times New Roman" w:eastAsia="仿宋_GB2312" w:hAnsi="Times New Roman" w:cs="Times New Roman" w:hint="eastAsia"/>
          <w:sz w:val="32"/>
          <w:szCs w:val="32"/>
        </w:rPr>
        <w:t>线上面试</w:t>
      </w:r>
      <w:r>
        <w:rPr>
          <w:rFonts w:ascii="Times New Roman" w:eastAsia="仿宋_GB2312" w:hAnsi="Times New Roman" w:cs="Times New Roman"/>
          <w:sz w:val="32"/>
          <w:szCs w:val="32"/>
        </w:rPr>
        <w:t>无关的电子设备。除考生本人外，考生</w:t>
      </w:r>
      <w:r>
        <w:rPr>
          <w:rFonts w:ascii="Times New Roman" w:eastAsia="仿宋_GB2312" w:hAnsi="Times New Roman" w:cs="Times New Roman" w:hint="eastAsia"/>
          <w:sz w:val="32"/>
          <w:szCs w:val="32"/>
        </w:rPr>
        <w:t>线上面试</w:t>
      </w:r>
      <w:r>
        <w:rPr>
          <w:rFonts w:ascii="Times New Roman" w:eastAsia="仿宋_GB2312" w:hAnsi="Times New Roman" w:cs="Times New Roman"/>
          <w:sz w:val="32"/>
          <w:szCs w:val="32"/>
        </w:rPr>
        <w:t>房间不能有其他人出现，</w:t>
      </w:r>
      <w:r>
        <w:rPr>
          <w:rFonts w:ascii="Times New Roman" w:eastAsia="仿宋_GB2312" w:hAnsi="Times New Roman" w:cs="Times New Roman" w:hint="eastAsia"/>
          <w:sz w:val="32"/>
          <w:szCs w:val="32"/>
        </w:rPr>
        <w:t>线上面试</w:t>
      </w:r>
      <w:r>
        <w:rPr>
          <w:rFonts w:ascii="Times New Roman" w:eastAsia="仿宋_GB2312" w:hAnsi="Times New Roman" w:cs="Times New Roman"/>
          <w:sz w:val="32"/>
          <w:szCs w:val="32"/>
        </w:rPr>
        <w:t>过程中也不能有其他人进入，不能有其他人说话声音。</w:t>
      </w:r>
    </w:p>
    <w:p w:rsidR="00160037" w:rsidRDefault="00EB747D">
      <w:pPr>
        <w:spacing w:after="0" w:line="500" w:lineRule="exact"/>
        <w:ind w:firstLineChars="200" w:firstLine="640"/>
        <w:jc w:val="both"/>
        <w:rPr>
          <w:rFonts w:ascii="黑体" w:eastAsia="黑体" w:hAnsi="黑体" w:cs="黑体"/>
          <w:sz w:val="32"/>
          <w:szCs w:val="32"/>
        </w:rPr>
      </w:pPr>
      <w:r>
        <w:rPr>
          <w:rFonts w:ascii="黑体" w:eastAsia="黑体" w:hAnsi="黑体" w:cs="黑体" w:hint="eastAsia"/>
          <w:sz w:val="32"/>
          <w:szCs w:val="32"/>
        </w:rPr>
        <w:t>二、面试流程：</w:t>
      </w:r>
    </w:p>
    <w:p w:rsidR="00160037" w:rsidRDefault="00EB747D">
      <w:pPr>
        <w:spacing w:after="0" w:line="500" w:lineRule="exact"/>
        <w:ind w:firstLineChars="200" w:firstLine="640"/>
        <w:jc w:val="both"/>
        <w:rPr>
          <w:rFonts w:ascii="Times New Roman" w:eastAsia="仿宋_GB2312" w:hAnsi="Times New Roman" w:cs="Times New Roman"/>
          <w:sz w:val="32"/>
          <w:szCs w:val="32"/>
        </w:rPr>
      </w:pPr>
      <w:r>
        <w:rPr>
          <w:rFonts w:ascii="Times New Roman" w:eastAsia="仿宋_GB2312" w:hAnsi="Times New Roman" w:cs="Times New Roman"/>
          <w:noProof/>
          <w:sz w:val="32"/>
          <w:szCs w:val="32"/>
        </w:rPr>
        <w:drawing>
          <wp:anchor distT="0" distB="0" distL="114300" distR="114300" simplePos="0" relativeHeight="251660288" behindDoc="0" locked="0" layoutInCell="1" allowOverlap="1">
            <wp:simplePos x="0" y="0"/>
            <wp:positionH relativeFrom="column">
              <wp:posOffset>63500</wp:posOffset>
            </wp:positionH>
            <wp:positionV relativeFrom="paragraph">
              <wp:posOffset>168275</wp:posOffset>
            </wp:positionV>
            <wp:extent cx="5821680" cy="1695450"/>
            <wp:effectExtent l="0" t="0" r="0" b="0"/>
            <wp:wrapTopAndBottom/>
            <wp:docPr id="3" name="图片 3" descr="面试流程07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面试流程0715"/>
                    <pic:cNvPicPr>
                      <a:picLocks noChangeAspect="1"/>
                    </pic:cNvPicPr>
                  </pic:nvPicPr>
                  <pic:blipFill>
                    <a:blip r:embed="rId9"/>
                    <a:stretch>
                      <a:fillRect/>
                    </a:stretch>
                  </pic:blipFill>
                  <pic:spPr>
                    <a:xfrm>
                      <a:off x="0" y="0"/>
                      <a:ext cx="5821680" cy="1695450"/>
                    </a:xfrm>
                    <a:prstGeom prst="rect">
                      <a:avLst/>
                    </a:prstGeom>
                  </pic:spPr>
                </pic:pic>
              </a:graphicData>
            </a:graphic>
          </wp:anchor>
        </w:drawing>
      </w:r>
    </w:p>
    <w:p w:rsidR="00160037" w:rsidRDefault="00EB747D">
      <w:pPr>
        <w:numPr>
          <w:ilvl w:val="0"/>
          <w:numId w:val="3"/>
        </w:numPr>
        <w:spacing w:after="0" w:line="500" w:lineRule="exact"/>
        <w:ind w:firstLineChars="200" w:firstLine="641"/>
        <w:jc w:val="both"/>
        <w:rPr>
          <w:rFonts w:ascii="Times New Roman" w:eastAsia="仿宋_GB2312" w:hAnsi="Times New Roman" w:cs="Times New Roman"/>
          <w:b/>
          <w:bCs/>
          <w:sz w:val="32"/>
          <w:szCs w:val="32"/>
        </w:rPr>
      </w:pPr>
      <w:r>
        <w:rPr>
          <w:rFonts w:ascii="Times New Roman" w:eastAsia="仿宋_GB2312" w:hAnsi="Times New Roman" w:cs="Times New Roman" w:hint="eastAsia"/>
          <w:b/>
          <w:bCs/>
          <w:sz w:val="32"/>
          <w:szCs w:val="32"/>
        </w:rPr>
        <w:t>等候室候场</w:t>
      </w:r>
    </w:p>
    <w:p w:rsidR="00160037" w:rsidRDefault="00EB747D">
      <w:pPr>
        <w:spacing w:after="0" w:line="500" w:lineRule="exact"/>
        <w:ind w:firstLineChars="200" w:firstLine="640"/>
        <w:jc w:val="both"/>
        <w:rPr>
          <w:rFonts w:ascii="Times New Roman" w:eastAsia="仿宋_GB2312" w:hAnsi="Times New Roman" w:cs="Times New Roman"/>
          <w:sz w:val="32"/>
          <w:szCs w:val="32"/>
        </w:rPr>
      </w:pPr>
      <w:r>
        <w:rPr>
          <w:rFonts w:ascii="Times New Roman" w:eastAsia="仿宋_GB2312" w:hAnsi="Times New Roman" w:cs="Times New Roman"/>
          <w:sz w:val="32"/>
          <w:szCs w:val="32"/>
        </w:rPr>
        <w:lastRenderedPageBreak/>
        <w:t>面试当天，考生自行做好面试准备，</w:t>
      </w:r>
      <w:r>
        <w:rPr>
          <w:rFonts w:ascii="Times New Roman" w:eastAsia="仿宋_GB2312" w:hAnsi="Times New Roman" w:cs="Times New Roman" w:hint="eastAsia"/>
          <w:sz w:val="32"/>
          <w:szCs w:val="32"/>
        </w:rPr>
        <w:t>按照面试时间、面试腾讯会议号信息，</w:t>
      </w:r>
      <w:r w:rsidR="009D4C68">
        <w:rPr>
          <w:rFonts w:ascii="Times New Roman" w:eastAsia="仿宋_GB2312" w:hAnsi="Times New Roman" w:cs="Times New Roman" w:hint="eastAsia"/>
          <w:sz w:val="32"/>
          <w:szCs w:val="32"/>
        </w:rPr>
        <w:t>使用</w:t>
      </w:r>
      <w:r w:rsidR="009D4C68">
        <w:rPr>
          <w:rFonts w:ascii="Times New Roman" w:eastAsia="仿宋_GB2312" w:hAnsi="Times New Roman" w:cs="Times New Roman"/>
          <w:sz w:val="32"/>
          <w:szCs w:val="32"/>
        </w:rPr>
        <w:t>主机位</w:t>
      </w:r>
      <w:r>
        <w:rPr>
          <w:rFonts w:ascii="Times New Roman" w:eastAsia="仿宋_GB2312" w:hAnsi="Times New Roman" w:cs="Times New Roman" w:hint="eastAsia"/>
          <w:sz w:val="32"/>
          <w:szCs w:val="32"/>
        </w:rPr>
        <w:t>登录腾讯会议</w:t>
      </w:r>
      <w:r w:rsidR="009D4C68" w:rsidRPr="009D4C68">
        <w:rPr>
          <w:rFonts w:ascii="Times New Roman" w:eastAsia="仿宋_GB2312" w:hAnsi="Times New Roman" w:cs="Times New Roman" w:hint="eastAsia"/>
          <w:sz w:val="32"/>
          <w:szCs w:val="32"/>
        </w:rPr>
        <w:t>，</w:t>
      </w:r>
      <w:r w:rsidR="009D4C68" w:rsidRPr="009D4C68">
        <w:rPr>
          <w:rFonts w:ascii="Times New Roman" w:eastAsia="仿宋_GB2312" w:hAnsi="Times New Roman" w:cs="Times New Roman"/>
          <w:color w:val="FF0000"/>
          <w:sz w:val="32"/>
          <w:szCs w:val="32"/>
        </w:rPr>
        <w:t>主机位命名为</w:t>
      </w:r>
      <w:r w:rsidR="009D4C68" w:rsidRPr="009D4C68">
        <w:rPr>
          <w:rFonts w:ascii="Times New Roman" w:eastAsia="仿宋_GB2312" w:hAnsi="Times New Roman" w:cs="Times New Roman"/>
          <w:color w:val="FF0000"/>
          <w:sz w:val="32"/>
          <w:szCs w:val="32"/>
        </w:rPr>
        <w:t>“</w:t>
      </w:r>
      <w:r w:rsidR="009D4C68" w:rsidRPr="009D4C68">
        <w:rPr>
          <w:rFonts w:ascii="Times New Roman" w:eastAsia="仿宋_GB2312" w:hAnsi="Times New Roman" w:cs="Times New Roman" w:hint="eastAsia"/>
          <w:color w:val="FF0000"/>
          <w:sz w:val="32"/>
          <w:szCs w:val="32"/>
        </w:rPr>
        <w:t>岗位</w:t>
      </w:r>
      <w:r w:rsidR="009D4C68" w:rsidRPr="009D4C68">
        <w:rPr>
          <w:rFonts w:ascii="Times New Roman" w:eastAsia="仿宋_GB2312" w:hAnsi="Times New Roman" w:cs="Times New Roman"/>
          <w:color w:val="FF0000"/>
          <w:sz w:val="32"/>
          <w:szCs w:val="32"/>
        </w:rPr>
        <w:t>编号</w:t>
      </w:r>
      <w:r w:rsidR="009D4C68" w:rsidRPr="009D4C68">
        <w:rPr>
          <w:rFonts w:ascii="Times New Roman" w:eastAsia="仿宋_GB2312" w:hAnsi="Times New Roman" w:cs="Times New Roman"/>
          <w:color w:val="FF0000"/>
          <w:sz w:val="32"/>
          <w:szCs w:val="32"/>
        </w:rPr>
        <w:t>+</w:t>
      </w:r>
      <w:r w:rsidR="009D4C68" w:rsidRPr="009D4C68">
        <w:rPr>
          <w:rFonts w:ascii="微软雅黑" w:eastAsia="微软雅黑" w:hAnsi="微软雅黑" w:cs="微软雅黑" w:hint="eastAsia"/>
          <w:color w:val="FF0000"/>
          <w:sz w:val="32"/>
          <w:szCs w:val="32"/>
        </w:rPr>
        <w:t>姓名</w:t>
      </w:r>
      <w:r w:rsidR="009D4C68" w:rsidRPr="009D4C68">
        <w:rPr>
          <w:rFonts w:ascii="微软雅黑" w:eastAsia="微软雅黑" w:hAnsi="微软雅黑" w:cs="微软雅黑"/>
          <w:color w:val="FF0000"/>
          <w:sz w:val="32"/>
          <w:szCs w:val="32"/>
        </w:rPr>
        <w:t>+主机位”</w:t>
      </w:r>
      <w:r w:rsidR="009D4C68">
        <w:rPr>
          <w:rFonts w:ascii="微软雅黑" w:eastAsia="微软雅黑" w:hAnsi="微软雅黑" w:cs="微软雅黑"/>
          <w:sz w:val="32"/>
          <w:szCs w:val="32"/>
        </w:rPr>
        <w:t>，进入</w:t>
      </w:r>
      <w:r>
        <w:rPr>
          <w:rFonts w:ascii="Times New Roman" w:eastAsia="仿宋_GB2312" w:hAnsi="Times New Roman" w:cs="Times New Roman" w:hint="eastAsia"/>
          <w:sz w:val="32"/>
          <w:szCs w:val="32"/>
        </w:rPr>
        <w:t>“</w:t>
      </w:r>
      <w:r>
        <w:rPr>
          <w:rFonts w:ascii="Times New Roman" w:eastAsia="仿宋_GB2312" w:hAnsi="Times New Roman" w:cs="Times New Roman" w:hint="eastAsia"/>
          <w:b/>
          <w:sz w:val="32"/>
          <w:szCs w:val="32"/>
        </w:rPr>
        <w:t>等候室</w:t>
      </w:r>
      <w:r>
        <w:rPr>
          <w:rFonts w:ascii="Times New Roman" w:eastAsia="仿宋_GB2312" w:hAnsi="Times New Roman" w:cs="Times New Roman" w:hint="eastAsia"/>
          <w:sz w:val="32"/>
          <w:szCs w:val="32"/>
        </w:rPr>
        <w:t>”</w:t>
      </w:r>
      <w:r>
        <w:rPr>
          <w:rFonts w:ascii="Times New Roman" w:eastAsia="仿宋_GB2312" w:hAnsi="Times New Roman" w:cs="Times New Roman" w:hint="eastAsia"/>
          <w:sz w:val="32"/>
          <w:szCs w:val="32"/>
        </w:rPr>
        <w:t>统一候场</w:t>
      </w:r>
      <w:r>
        <w:rPr>
          <w:rFonts w:ascii="Times New Roman" w:eastAsia="仿宋_GB2312" w:hAnsi="Times New Roman" w:cs="Times New Roman" w:hint="eastAsia"/>
          <w:sz w:val="32"/>
          <w:szCs w:val="32"/>
        </w:rPr>
        <w:t>。</w:t>
      </w:r>
    </w:p>
    <w:p w:rsidR="00160037" w:rsidRDefault="00160037">
      <w:pPr>
        <w:spacing w:after="0" w:line="500" w:lineRule="exact"/>
        <w:ind w:firstLineChars="200" w:firstLine="640"/>
        <w:jc w:val="both"/>
        <w:rPr>
          <w:rFonts w:ascii="Times New Roman" w:eastAsia="仿宋_GB2312" w:hAnsi="Times New Roman" w:cs="Times New Roman"/>
          <w:sz w:val="32"/>
          <w:szCs w:val="32"/>
        </w:rPr>
      </w:pPr>
    </w:p>
    <w:p w:rsidR="00160037" w:rsidRDefault="00EB747D">
      <w:pPr>
        <w:numPr>
          <w:ilvl w:val="0"/>
          <w:numId w:val="3"/>
        </w:numPr>
        <w:spacing w:after="0" w:line="500" w:lineRule="exact"/>
        <w:ind w:firstLineChars="200" w:firstLine="641"/>
        <w:jc w:val="both"/>
        <w:rPr>
          <w:rFonts w:ascii="Times New Roman" w:eastAsia="仿宋_GB2312" w:hAnsi="Times New Roman" w:cs="Times New Roman"/>
          <w:b/>
          <w:bCs/>
          <w:sz w:val="32"/>
          <w:szCs w:val="32"/>
        </w:rPr>
      </w:pPr>
      <w:r>
        <w:rPr>
          <w:rFonts w:ascii="Times New Roman" w:eastAsia="仿宋_GB2312" w:hAnsi="Times New Roman" w:cs="Times New Roman" w:hint="eastAsia"/>
          <w:b/>
          <w:bCs/>
          <w:sz w:val="32"/>
          <w:szCs w:val="32"/>
        </w:rPr>
        <w:t>备考室资格复审、候考</w:t>
      </w:r>
    </w:p>
    <w:p w:rsidR="00160037" w:rsidRDefault="00EB747D">
      <w:pPr>
        <w:spacing w:after="0" w:line="500" w:lineRule="exact"/>
        <w:ind w:firstLineChars="200" w:firstLine="640"/>
        <w:jc w:val="both"/>
        <w:rPr>
          <w:rFonts w:ascii="仿宋_GB2312" w:eastAsia="仿宋_GB2312" w:hAnsi="仿宋"/>
          <w:color w:val="000000"/>
          <w:sz w:val="32"/>
          <w:szCs w:val="32"/>
        </w:rPr>
      </w:pPr>
      <w:r>
        <w:rPr>
          <w:rFonts w:ascii="仿宋_GB2312" w:eastAsia="仿宋_GB2312" w:hAnsi="仿宋" w:hint="eastAsia"/>
          <w:color w:val="000000"/>
          <w:sz w:val="32"/>
          <w:szCs w:val="32"/>
        </w:rPr>
        <w:t>面试前</w:t>
      </w:r>
      <w:r>
        <w:rPr>
          <w:rFonts w:ascii="仿宋_GB2312" w:eastAsia="仿宋_GB2312" w:hAnsi="仿宋" w:hint="eastAsia"/>
          <w:color w:val="000000"/>
          <w:sz w:val="32"/>
          <w:szCs w:val="32"/>
        </w:rPr>
        <w:t>30</w:t>
      </w:r>
      <w:r>
        <w:rPr>
          <w:rFonts w:ascii="仿宋_GB2312" w:eastAsia="仿宋_GB2312" w:hAnsi="仿宋" w:hint="eastAsia"/>
          <w:color w:val="000000"/>
          <w:sz w:val="32"/>
          <w:szCs w:val="32"/>
        </w:rPr>
        <w:t>分钟，由工作人员拉进</w:t>
      </w:r>
      <w:r>
        <w:rPr>
          <w:rFonts w:ascii="仿宋_GB2312" w:eastAsia="仿宋_GB2312" w:hAnsi="仿宋" w:hint="eastAsia"/>
          <w:b/>
          <w:bCs/>
          <w:color w:val="000000"/>
          <w:sz w:val="32"/>
          <w:szCs w:val="32"/>
        </w:rPr>
        <w:t>“备考室”</w:t>
      </w:r>
      <w:r>
        <w:rPr>
          <w:rFonts w:ascii="仿宋_GB2312" w:eastAsia="仿宋_GB2312" w:hAnsi="仿宋" w:hint="eastAsia"/>
          <w:color w:val="000000"/>
          <w:sz w:val="32"/>
          <w:szCs w:val="32"/>
        </w:rPr>
        <w:t>，进行资格复审和候考准备。</w:t>
      </w:r>
    </w:p>
    <w:p w:rsidR="00160037" w:rsidRDefault="00EB747D">
      <w:pPr>
        <w:pStyle w:val="a8"/>
        <w:spacing w:after="0" w:line="500" w:lineRule="exact"/>
        <w:ind w:leftChars="200" w:left="440" w:firstLineChars="100" w:firstLine="320"/>
        <w:rPr>
          <w:rFonts w:ascii="Times New Roman" w:eastAsia="黑体" w:hAnsi="Times New Roman" w:cs="Times New Roman"/>
          <w:sz w:val="32"/>
          <w:szCs w:val="32"/>
        </w:rPr>
      </w:pPr>
      <w:r>
        <w:rPr>
          <w:rFonts w:ascii="Times New Roman" w:eastAsia="黑体" w:hAnsi="Times New Roman" w:cs="Times New Roman" w:hint="eastAsia"/>
          <w:sz w:val="32"/>
          <w:szCs w:val="32"/>
        </w:rPr>
        <w:t>资格复审</w:t>
      </w:r>
      <w:r>
        <w:rPr>
          <w:rFonts w:ascii="Times New Roman" w:eastAsia="黑体" w:hAnsi="Times New Roman" w:cs="Times New Roman" w:hint="eastAsia"/>
          <w:sz w:val="32"/>
          <w:szCs w:val="32"/>
        </w:rPr>
        <w:t>：</w:t>
      </w:r>
    </w:p>
    <w:p w:rsidR="00160037" w:rsidRDefault="00EB747D">
      <w:pPr>
        <w:spacing w:after="0" w:line="500" w:lineRule="exact"/>
        <w:ind w:firstLineChars="200" w:firstLine="640"/>
        <w:jc w:val="both"/>
        <w:rPr>
          <w:rFonts w:ascii="仿宋_GB2312" w:eastAsia="仿宋_GB2312" w:hAnsi="仿宋"/>
          <w:color w:val="000000"/>
          <w:sz w:val="32"/>
          <w:szCs w:val="32"/>
        </w:rPr>
      </w:pPr>
      <w:r>
        <w:rPr>
          <w:rFonts w:ascii="仿宋_GB2312" w:eastAsia="仿宋_GB2312" w:hAnsi="仿宋" w:hint="eastAsia"/>
          <w:color w:val="000000"/>
          <w:sz w:val="32"/>
          <w:szCs w:val="32"/>
        </w:rPr>
        <w:t>按工作人员要求，提供以下材料核验：</w:t>
      </w:r>
    </w:p>
    <w:p w:rsidR="00160037" w:rsidRDefault="00EB747D">
      <w:pPr>
        <w:spacing w:after="0" w:line="500" w:lineRule="exact"/>
        <w:ind w:firstLineChars="200" w:firstLine="640"/>
        <w:rPr>
          <w:rFonts w:ascii="仿宋_GB2312" w:eastAsia="仿宋_GB2312" w:hAnsi="仿宋"/>
          <w:color w:val="000000"/>
          <w:sz w:val="32"/>
          <w:szCs w:val="32"/>
        </w:rPr>
      </w:pPr>
      <w:r>
        <w:rPr>
          <w:rFonts w:ascii="仿宋_GB2312" w:eastAsia="仿宋_GB2312" w:hAnsi="仿宋" w:hint="eastAsia"/>
          <w:color w:val="000000"/>
          <w:sz w:val="32"/>
          <w:szCs w:val="32"/>
        </w:rPr>
        <w:t>1.2022</w:t>
      </w:r>
      <w:r>
        <w:rPr>
          <w:rFonts w:ascii="仿宋_GB2312" w:eastAsia="仿宋_GB2312" w:hAnsi="仿宋" w:hint="eastAsia"/>
          <w:color w:val="000000"/>
          <w:sz w:val="32"/>
          <w:szCs w:val="32"/>
        </w:rPr>
        <w:t>年毕业生需提供身份证、学历证书（学位证书）、所在学校出具的《毕业生双向选择就业推荐表》</w:t>
      </w:r>
      <w:r>
        <w:rPr>
          <w:rFonts w:ascii="仿宋_GB2312" w:eastAsia="仿宋_GB2312" w:hAnsi="仿宋" w:hint="eastAsia"/>
          <w:b/>
          <w:color w:val="000000"/>
          <w:sz w:val="32"/>
          <w:szCs w:val="32"/>
        </w:rPr>
        <w:t>原件</w:t>
      </w:r>
      <w:r>
        <w:rPr>
          <w:rFonts w:ascii="仿宋_GB2312" w:eastAsia="仿宋_GB2312" w:hAnsi="仿宋" w:hint="eastAsia"/>
          <w:color w:val="000000"/>
          <w:sz w:val="32"/>
          <w:szCs w:val="32"/>
        </w:rPr>
        <w:t>及岗位条件要求的其他证明材料；</w:t>
      </w:r>
    </w:p>
    <w:p w:rsidR="00160037" w:rsidRDefault="00EB747D">
      <w:pPr>
        <w:spacing w:after="0" w:line="500" w:lineRule="exact"/>
        <w:ind w:firstLineChars="200" w:firstLine="640"/>
        <w:rPr>
          <w:rFonts w:ascii="仿宋_GB2312" w:eastAsia="仿宋_GB2312" w:hAnsi="仿宋"/>
          <w:color w:val="000000"/>
          <w:sz w:val="32"/>
          <w:szCs w:val="32"/>
        </w:rPr>
      </w:pPr>
      <w:r>
        <w:rPr>
          <w:rFonts w:ascii="仿宋_GB2312" w:eastAsia="仿宋_GB2312" w:hAnsi="仿宋" w:hint="eastAsia"/>
          <w:color w:val="000000"/>
          <w:sz w:val="32"/>
          <w:szCs w:val="32"/>
        </w:rPr>
        <w:t>2.2020</w:t>
      </w:r>
      <w:r>
        <w:rPr>
          <w:rFonts w:ascii="仿宋_GB2312" w:eastAsia="仿宋_GB2312" w:hAnsi="仿宋" w:hint="eastAsia"/>
          <w:color w:val="000000"/>
          <w:sz w:val="32"/>
          <w:szCs w:val="32"/>
        </w:rPr>
        <w:t>年和</w:t>
      </w:r>
      <w:r>
        <w:rPr>
          <w:rFonts w:ascii="仿宋_GB2312" w:eastAsia="仿宋_GB2312" w:hAnsi="仿宋" w:hint="eastAsia"/>
          <w:color w:val="000000"/>
          <w:sz w:val="32"/>
          <w:szCs w:val="32"/>
        </w:rPr>
        <w:t>2021</w:t>
      </w:r>
      <w:r>
        <w:rPr>
          <w:rFonts w:ascii="仿宋_GB2312" w:eastAsia="仿宋_GB2312" w:hAnsi="仿宋" w:hint="eastAsia"/>
          <w:color w:val="000000"/>
          <w:sz w:val="32"/>
          <w:szCs w:val="32"/>
        </w:rPr>
        <w:t>年普通高校未就业毕业生需提供身份证、学历证书（学位证书）、所在学校出具的《毕业生双向选择就业推荐表》</w:t>
      </w:r>
      <w:r>
        <w:rPr>
          <w:rFonts w:ascii="仿宋_GB2312" w:eastAsia="仿宋_GB2312" w:hAnsi="仿宋" w:hint="eastAsia"/>
          <w:b/>
          <w:color w:val="000000"/>
          <w:sz w:val="32"/>
          <w:szCs w:val="32"/>
        </w:rPr>
        <w:t>原件</w:t>
      </w:r>
      <w:r>
        <w:rPr>
          <w:rFonts w:ascii="仿宋_GB2312" w:eastAsia="仿宋_GB2312" w:hAnsi="仿宋" w:hint="eastAsia"/>
          <w:color w:val="000000"/>
          <w:sz w:val="32"/>
          <w:szCs w:val="32"/>
        </w:rPr>
        <w:t>及岗位要求的其他证明材料；</w:t>
      </w:r>
    </w:p>
    <w:p w:rsidR="00160037" w:rsidRDefault="00EB747D">
      <w:pPr>
        <w:spacing w:after="0" w:line="500" w:lineRule="exact"/>
        <w:ind w:firstLineChars="200" w:firstLine="640"/>
        <w:rPr>
          <w:rFonts w:ascii="仿宋_GB2312" w:eastAsia="仿宋_GB2312" w:hAnsi="仿宋"/>
          <w:color w:val="000000"/>
          <w:sz w:val="32"/>
          <w:szCs w:val="32"/>
        </w:rPr>
      </w:pPr>
      <w:r>
        <w:rPr>
          <w:rFonts w:ascii="仿宋_GB2312" w:eastAsia="仿宋_GB2312" w:hAnsi="仿宋" w:hint="eastAsia"/>
          <w:color w:val="000000"/>
          <w:sz w:val="32"/>
          <w:szCs w:val="32"/>
        </w:rPr>
        <w:t>3.</w:t>
      </w:r>
      <w:r>
        <w:rPr>
          <w:rFonts w:ascii="仿宋_GB2312" w:eastAsia="仿宋_GB2312" w:hAnsi="仿宋" w:hint="eastAsia"/>
          <w:color w:val="000000"/>
          <w:sz w:val="32"/>
          <w:szCs w:val="32"/>
        </w:rPr>
        <w:t>其他人员需提供身份证、学历证书（学位证书）</w:t>
      </w:r>
      <w:r>
        <w:rPr>
          <w:rFonts w:ascii="仿宋_GB2312" w:eastAsia="仿宋_GB2312" w:hAnsi="仿宋" w:hint="eastAsia"/>
          <w:b/>
          <w:color w:val="000000"/>
          <w:sz w:val="32"/>
          <w:szCs w:val="32"/>
        </w:rPr>
        <w:t>原件</w:t>
      </w:r>
      <w:r>
        <w:rPr>
          <w:rFonts w:ascii="仿宋_GB2312" w:eastAsia="仿宋_GB2312" w:hAnsi="仿宋" w:hint="eastAsia"/>
          <w:color w:val="000000"/>
          <w:sz w:val="32"/>
          <w:szCs w:val="32"/>
        </w:rPr>
        <w:t>及岗位条件要求的其他证明材料。</w:t>
      </w:r>
    </w:p>
    <w:p w:rsidR="00160037" w:rsidRDefault="00EB747D">
      <w:pPr>
        <w:spacing w:after="0" w:line="500" w:lineRule="exact"/>
        <w:ind w:firstLineChars="200" w:firstLine="640"/>
        <w:rPr>
          <w:rFonts w:ascii="仿宋_GB2312" w:eastAsia="仿宋_GB2312" w:hAnsi="仿宋"/>
          <w:color w:val="000000"/>
          <w:sz w:val="32"/>
          <w:szCs w:val="32"/>
        </w:rPr>
      </w:pPr>
      <w:r>
        <w:rPr>
          <w:rFonts w:ascii="仿宋_GB2312" w:eastAsia="仿宋_GB2312" w:hAnsi="仿宋" w:hint="eastAsia"/>
          <w:color w:val="000000"/>
          <w:sz w:val="32"/>
          <w:szCs w:val="32"/>
        </w:rPr>
        <w:t>4.</w:t>
      </w:r>
      <w:r>
        <w:rPr>
          <w:rFonts w:ascii="仿宋_GB2312" w:eastAsia="仿宋_GB2312" w:hAnsi="仿宋" w:hint="eastAsia"/>
          <w:color w:val="000000"/>
          <w:sz w:val="32"/>
          <w:szCs w:val="32"/>
        </w:rPr>
        <w:t>委培、定向、联办的毕业生需提供委培、定向、联办单位出具的同意报考的证明，并经所在院校同意。</w:t>
      </w:r>
    </w:p>
    <w:p w:rsidR="00160037" w:rsidRDefault="00EB747D">
      <w:pPr>
        <w:spacing w:after="0" w:line="500" w:lineRule="exact"/>
        <w:ind w:firstLineChars="200" w:firstLine="640"/>
        <w:rPr>
          <w:rFonts w:ascii="仿宋_GB2312" w:eastAsia="仿宋_GB2312" w:hAnsi="仿宋"/>
          <w:color w:val="000000"/>
          <w:sz w:val="32"/>
          <w:szCs w:val="32"/>
        </w:rPr>
      </w:pPr>
      <w:r>
        <w:rPr>
          <w:rFonts w:ascii="仿宋_GB2312" w:eastAsia="仿宋_GB2312" w:hAnsi="仿宋" w:hint="eastAsia"/>
          <w:color w:val="000000"/>
          <w:sz w:val="32"/>
          <w:szCs w:val="32"/>
        </w:rPr>
        <w:t>5.</w:t>
      </w:r>
      <w:r>
        <w:rPr>
          <w:rFonts w:ascii="仿宋_GB2312" w:eastAsia="仿宋_GB2312" w:hAnsi="仿宋" w:hint="eastAsia"/>
          <w:color w:val="000000"/>
          <w:sz w:val="32"/>
          <w:szCs w:val="32"/>
        </w:rPr>
        <w:t>以第二学位报考的全日制普通高校双学士学位</w:t>
      </w:r>
      <w:r>
        <w:rPr>
          <w:rFonts w:ascii="仿宋_GB2312" w:eastAsia="仿宋_GB2312" w:hAnsi="仿宋" w:hint="eastAsia"/>
          <w:color w:val="000000"/>
          <w:sz w:val="32"/>
          <w:szCs w:val="32"/>
        </w:rPr>
        <w:t>需提供第二学位对应所学专业的相关证明材料。</w:t>
      </w:r>
    </w:p>
    <w:p w:rsidR="00160037" w:rsidRDefault="00EB747D">
      <w:pPr>
        <w:spacing w:after="0" w:line="500" w:lineRule="exact"/>
        <w:ind w:firstLineChars="200" w:firstLine="640"/>
        <w:rPr>
          <w:rFonts w:ascii="仿宋_GB2312" w:eastAsia="仿宋_GB2312" w:hAnsi="仿宋"/>
          <w:color w:val="000000"/>
          <w:sz w:val="32"/>
          <w:szCs w:val="32"/>
        </w:rPr>
      </w:pPr>
      <w:r>
        <w:rPr>
          <w:rFonts w:ascii="仿宋_GB2312" w:eastAsia="仿宋_GB2312" w:hAnsi="仿宋" w:hint="eastAsia"/>
          <w:color w:val="000000"/>
          <w:sz w:val="32"/>
          <w:szCs w:val="32"/>
        </w:rPr>
        <w:t>6.</w:t>
      </w:r>
      <w:r>
        <w:rPr>
          <w:rFonts w:ascii="仿宋_GB2312" w:eastAsia="仿宋_GB2312" w:hAnsi="仿宋" w:hint="eastAsia"/>
          <w:color w:val="000000"/>
          <w:sz w:val="32"/>
          <w:szCs w:val="32"/>
        </w:rPr>
        <w:t>报考岗位要求具有工作经历的人员需提供相应的证明材料。工作年限以</w:t>
      </w:r>
      <w:r>
        <w:rPr>
          <w:rFonts w:ascii="仿宋_GB2312" w:eastAsia="仿宋_GB2312" w:hAnsi="仿宋" w:hint="eastAsia"/>
          <w:color w:val="000000"/>
          <w:sz w:val="32"/>
          <w:szCs w:val="32"/>
        </w:rPr>
        <w:t>2022</w:t>
      </w:r>
      <w:r>
        <w:rPr>
          <w:rFonts w:ascii="仿宋_GB2312" w:eastAsia="仿宋_GB2312" w:hAnsi="仿宋" w:hint="eastAsia"/>
          <w:color w:val="000000"/>
          <w:sz w:val="32"/>
          <w:szCs w:val="32"/>
        </w:rPr>
        <w:t>年</w:t>
      </w:r>
      <w:r>
        <w:rPr>
          <w:rFonts w:ascii="仿宋_GB2312" w:eastAsia="仿宋_GB2312" w:hAnsi="仿宋" w:hint="eastAsia"/>
          <w:color w:val="000000"/>
          <w:sz w:val="32"/>
          <w:szCs w:val="32"/>
        </w:rPr>
        <w:t>7</w:t>
      </w:r>
      <w:r>
        <w:rPr>
          <w:rFonts w:ascii="仿宋_GB2312" w:eastAsia="仿宋_GB2312" w:hAnsi="仿宋" w:hint="eastAsia"/>
          <w:color w:val="000000"/>
          <w:sz w:val="32"/>
          <w:szCs w:val="32"/>
        </w:rPr>
        <w:t>月</w:t>
      </w:r>
      <w:r>
        <w:rPr>
          <w:rFonts w:ascii="仿宋_GB2312" w:eastAsia="仿宋_GB2312" w:hAnsi="仿宋" w:hint="eastAsia"/>
          <w:color w:val="000000"/>
          <w:sz w:val="32"/>
          <w:szCs w:val="32"/>
        </w:rPr>
        <w:t>31</w:t>
      </w:r>
      <w:r>
        <w:rPr>
          <w:rFonts w:ascii="仿宋_GB2312" w:eastAsia="仿宋_GB2312" w:hAnsi="仿宋" w:hint="eastAsia"/>
          <w:color w:val="000000"/>
          <w:sz w:val="32"/>
          <w:szCs w:val="32"/>
        </w:rPr>
        <w:t>日向前推算，以与原单位签订的</w:t>
      </w:r>
      <w:r>
        <w:rPr>
          <w:rFonts w:ascii="仿宋_GB2312" w:eastAsia="仿宋_GB2312" w:hAnsi="仿宋" w:hint="eastAsia"/>
          <w:color w:val="000000"/>
          <w:sz w:val="32"/>
          <w:szCs w:val="32"/>
        </w:rPr>
        <w:lastRenderedPageBreak/>
        <w:t>合同为依据按实计算，如无合同，按社会保险基金管理中心出具的养老保险缴纳记录或按公积金管理部门出具的公积金缴纳记录计算。</w:t>
      </w:r>
    </w:p>
    <w:p w:rsidR="00160037" w:rsidRDefault="00EB747D">
      <w:pPr>
        <w:spacing w:after="0" w:line="500" w:lineRule="exact"/>
        <w:jc w:val="both"/>
        <w:rPr>
          <w:rFonts w:ascii="仿宋_GB2312" w:eastAsia="仿宋_GB2312" w:hAnsi="仿宋"/>
          <w:color w:val="000000"/>
          <w:sz w:val="32"/>
          <w:szCs w:val="32"/>
        </w:rPr>
      </w:pPr>
      <w:r>
        <w:rPr>
          <w:rFonts w:ascii="仿宋_GB2312" w:eastAsia="仿宋_GB2312" w:hAnsi="仿宋" w:hint="eastAsia"/>
          <w:color w:val="000000"/>
          <w:sz w:val="32"/>
          <w:szCs w:val="32"/>
        </w:rPr>
        <w:t>上述证明材料须于报名截止前取得，</w:t>
      </w:r>
      <w:r>
        <w:rPr>
          <w:rFonts w:ascii="仿宋_GB2312" w:eastAsia="仿宋_GB2312" w:hint="eastAsia"/>
          <w:sz w:val="32"/>
          <w:szCs w:val="32"/>
        </w:rPr>
        <w:t>20</w:t>
      </w:r>
      <w:r>
        <w:rPr>
          <w:rFonts w:ascii="仿宋_GB2312" w:eastAsia="仿宋_GB2312"/>
          <w:sz w:val="32"/>
          <w:szCs w:val="32"/>
        </w:rPr>
        <w:t>2</w:t>
      </w:r>
      <w:r>
        <w:rPr>
          <w:rFonts w:ascii="仿宋_GB2312" w:eastAsia="仿宋_GB2312" w:hint="eastAsia"/>
          <w:sz w:val="32"/>
          <w:szCs w:val="32"/>
        </w:rPr>
        <w:t>2</w:t>
      </w:r>
      <w:r>
        <w:rPr>
          <w:rFonts w:ascii="仿宋_GB2312" w:eastAsia="仿宋_GB2312" w:hint="eastAsia"/>
          <w:sz w:val="32"/>
          <w:szCs w:val="32"/>
        </w:rPr>
        <w:t>年的毕业生必须在</w:t>
      </w:r>
      <w:r>
        <w:rPr>
          <w:rFonts w:ascii="仿宋_GB2312" w:eastAsia="仿宋_GB2312" w:hint="eastAsia"/>
          <w:sz w:val="32"/>
          <w:szCs w:val="32"/>
        </w:rPr>
        <w:t>20</w:t>
      </w:r>
      <w:r>
        <w:rPr>
          <w:rFonts w:ascii="仿宋_GB2312" w:eastAsia="仿宋_GB2312"/>
          <w:sz w:val="32"/>
          <w:szCs w:val="32"/>
        </w:rPr>
        <w:t>22</w:t>
      </w:r>
      <w:r>
        <w:rPr>
          <w:rFonts w:ascii="仿宋_GB2312" w:eastAsia="仿宋_GB2312" w:hint="eastAsia"/>
          <w:sz w:val="32"/>
          <w:szCs w:val="32"/>
        </w:rPr>
        <w:t>年</w:t>
      </w:r>
      <w:r>
        <w:rPr>
          <w:rFonts w:ascii="仿宋_GB2312" w:eastAsia="仿宋_GB2312"/>
          <w:color w:val="7030A0"/>
          <w:sz w:val="32"/>
          <w:szCs w:val="32"/>
        </w:rPr>
        <w:t>7</w:t>
      </w:r>
      <w:r>
        <w:rPr>
          <w:rFonts w:ascii="仿宋_GB2312" w:eastAsia="仿宋_GB2312" w:hint="eastAsia"/>
          <w:sz w:val="32"/>
          <w:szCs w:val="32"/>
        </w:rPr>
        <w:t>月</w:t>
      </w:r>
      <w:r>
        <w:rPr>
          <w:rFonts w:ascii="仿宋_GB2312" w:eastAsia="仿宋_GB2312" w:hint="eastAsia"/>
          <w:sz w:val="32"/>
          <w:szCs w:val="32"/>
        </w:rPr>
        <w:t>3</w:t>
      </w:r>
      <w:r>
        <w:rPr>
          <w:rFonts w:ascii="仿宋_GB2312" w:eastAsia="仿宋_GB2312"/>
          <w:sz w:val="32"/>
          <w:szCs w:val="32"/>
        </w:rPr>
        <w:t>1</w:t>
      </w:r>
      <w:r>
        <w:rPr>
          <w:rFonts w:ascii="仿宋_GB2312" w:eastAsia="仿宋_GB2312" w:hint="eastAsia"/>
          <w:color w:val="000000"/>
          <w:sz w:val="32"/>
          <w:szCs w:val="32"/>
        </w:rPr>
        <w:t>日以前提供相应的学历（学位）证书，获得境外学历和学位的，必须在</w:t>
      </w:r>
      <w:r>
        <w:rPr>
          <w:rFonts w:ascii="仿宋_GB2312" w:eastAsia="仿宋_GB2312" w:hint="eastAsia"/>
          <w:color w:val="000000"/>
          <w:sz w:val="32"/>
          <w:szCs w:val="32"/>
        </w:rPr>
        <w:t>20</w:t>
      </w:r>
      <w:r>
        <w:rPr>
          <w:rFonts w:ascii="仿宋_GB2312" w:eastAsia="仿宋_GB2312"/>
          <w:color w:val="000000"/>
          <w:sz w:val="32"/>
          <w:szCs w:val="32"/>
        </w:rPr>
        <w:t>2</w:t>
      </w:r>
      <w:r>
        <w:rPr>
          <w:rFonts w:ascii="仿宋_GB2312" w:eastAsia="仿宋_GB2312" w:hint="eastAsia"/>
          <w:color w:val="000000"/>
          <w:sz w:val="32"/>
          <w:szCs w:val="32"/>
        </w:rPr>
        <w:t>2</w:t>
      </w:r>
      <w:r>
        <w:rPr>
          <w:rFonts w:ascii="仿宋_GB2312" w:eastAsia="仿宋_GB2312" w:hint="eastAsia"/>
          <w:color w:val="000000"/>
          <w:sz w:val="32"/>
          <w:szCs w:val="32"/>
        </w:rPr>
        <w:t>年</w:t>
      </w:r>
      <w:r>
        <w:rPr>
          <w:rFonts w:ascii="仿宋_GB2312" w:eastAsia="仿宋_GB2312"/>
          <w:color w:val="000000"/>
          <w:sz w:val="32"/>
          <w:szCs w:val="32"/>
        </w:rPr>
        <w:t>7</w:t>
      </w:r>
      <w:r>
        <w:rPr>
          <w:rFonts w:ascii="仿宋_GB2312" w:eastAsia="仿宋_GB2312" w:hint="eastAsia"/>
          <w:color w:val="000000"/>
          <w:sz w:val="32"/>
          <w:szCs w:val="32"/>
        </w:rPr>
        <w:t>月</w:t>
      </w:r>
      <w:r>
        <w:rPr>
          <w:rFonts w:ascii="仿宋_GB2312" w:eastAsia="仿宋_GB2312" w:hint="eastAsia"/>
          <w:color w:val="000000"/>
          <w:sz w:val="32"/>
          <w:szCs w:val="32"/>
        </w:rPr>
        <w:t>3</w:t>
      </w:r>
      <w:r>
        <w:rPr>
          <w:rFonts w:ascii="仿宋_GB2312" w:eastAsia="仿宋_GB2312"/>
          <w:color w:val="000000"/>
          <w:sz w:val="32"/>
          <w:szCs w:val="32"/>
        </w:rPr>
        <w:t>1</w:t>
      </w:r>
      <w:r>
        <w:rPr>
          <w:rFonts w:ascii="仿宋_GB2312" w:eastAsia="仿宋_GB2312" w:hint="eastAsia"/>
          <w:color w:val="000000"/>
          <w:sz w:val="32"/>
          <w:szCs w:val="32"/>
        </w:rPr>
        <w:t>日以前取得经国家教育部留学服务中心认证的证书</w:t>
      </w:r>
      <w:r>
        <w:rPr>
          <w:rFonts w:ascii="仿宋_GB2312" w:eastAsia="仿宋_GB2312" w:hAnsi="仿宋" w:hint="eastAsia"/>
          <w:color w:val="000000"/>
          <w:sz w:val="32"/>
          <w:szCs w:val="32"/>
        </w:rPr>
        <w:t>。</w:t>
      </w:r>
    </w:p>
    <w:p w:rsidR="00160037" w:rsidRDefault="00160037">
      <w:pPr>
        <w:spacing w:after="0" w:line="500" w:lineRule="exact"/>
        <w:jc w:val="both"/>
        <w:rPr>
          <w:rFonts w:ascii="仿宋_GB2312" w:eastAsia="仿宋_GB2312" w:hAnsi="仿宋"/>
          <w:color w:val="000000"/>
          <w:sz w:val="32"/>
          <w:szCs w:val="32"/>
        </w:rPr>
      </w:pPr>
    </w:p>
    <w:p w:rsidR="00160037" w:rsidRDefault="00EB747D">
      <w:pPr>
        <w:spacing w:after="0" w:line="500" w:lineRule="exact"/>
        <w:ind w:firstLineChars="200" w:firstLine="640"/>
        <w:jc w:val="both"/>
        <w:rPr>
          <w:rFonts w:ascii="黑体" w:eastAsia="黑体" w:hAnsi="黑体" w:cs="黑体"/>
          <w:sz w:val="32"/>
          <w:szCs w:val="32"/>
        </w:rPr>
      </w:pPr>
      <w:r>
        <w:rPr>
          <w:rFonts w:ascii="黑体" w:eastAsia="黑体" w:hAnsi="黑体" w:cs="黑体" w:hint="eastAsia"/>
          <w:sz w:val="32"/>
          <w:szCs w:val="32"/>
        </w:rPr>
        <w:t>候考准备：</w:t>
      </w:r>
    </w:p>
    <w:p w:rsidR="00160037" w:rsidRDefault="00EB747D">
      <w:pPr>
        <w:spacing w:after="0" w:line="500" w:lineRule="exact"/>
        <w:ind w:firstLineChars="200" w:firstLine="640"/>
        <w:jc w:val="both"/>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完成资格复审</w:t>
      </w:r>
      <w:r>
        <w:rPr>
          <w:rFonts w:ascii="Times New Roman" w:eastAsia="仿宋_GB2312" w:hAnsi="Times New Roman" w:cs="Times New Roman" w:hint="eastAsia"/>
          <w:sz w:val="32"/>
          <w:szCs w:val="32"/>
        </w:rPr>
        <w:t>后，根据工作人员要求，查验周边环境，</w:t>
      </w:r>
      <w:r w:rsidR="009D4C68">
        <w:rPr>
          <w:rFonts w:ascii="Times New Roman" w:eastAsia="仿宋_GB2312" w:hAnsi="Times New Roman" w:cs="Times New Roman" w:hint="eastAsia"/>
          <w:sz w:val="32"/>
          <w:szCs w:val="32"/>
        </w:rPr>
        <w:t>主</w:t>
      </w:r>
      <w:r>
        <w:rPr>
          <w:rFonts w:ascii="Times New Roman" w:eastAsia="仿宋_GB2312" w:hAnsi="Times New Roman" w:cs="Times New Roman" w:hint="eastAsia"/>
          <w:sz w:val="32"/>
          <w:szCs w:val="32"/>
        </w:rPr>
        <w:t>机位要求</w:t>
      </w:r>
      <w:r>
        <w:rPr>
          <w:rFonts w:ascii="Times New Roman" w:eastAsia="仿宋_GB2312" w:hAnsi="Times New Roman" w:cs="Times New Roman"/>
          <w:sz w:val="32"/>
          <w:szCs w:val="32"/>
        </w:rPr>
        <w:t>打开摄像头、麦克风选项，</w:t>
      </w:r>
      <w:r w:rsidR="009D4C68">
        <w:rPr>
          <w:rFonts w:ascii="Times New Roman" w:eastAsia="仿宋_GB2312" w:hAnsi="Times New Roman" w:cs="Times New Roman" w:hint="eastAsia"/>
          <w:sz w:val="32"/>
          <w:szCs w:val="32"/>
        </w:rPr>
        <w:t>副</w:t>
      </w:r>
      <w:r>
        <w:rPr>
          <w:rFonts w:ascii="Times New Roman" w:eastAsia="仿宋_GB2312" w:hAnsi="Times New Roman" w:cs="Times New Roman"/>
          <w:sz w:val="32"/>
          <w:szCs w:val="32"/>
        </w:rPr>
        <w:t>机位</w:t>
      </w:r>
      <w:r w:rsidR="009D4C68" w:rsidRPr="009D4C68">
        <w:rPr>
          <w:rFonts w:ascii="Times New Roman" w:eastAsia="仿宋_GB2312" w:hAnsi="Times New Roman" w:cs="Times New Roman"/>
          <w:color w:val="FF0000"/>
          <w:sz w:val="32"/>
          <w:szCs w:val="32"/>
        </w:rPr>
        <w:t>命名为</w:t>
      </w:r>
      <w:r w:rsidR="009D4C68" w:rsidRPr="009D4C68">
        <w:rPr>
          <w:rFonts w:ascii="Times New Roman" w:eastAsia="仿宋_GB2312" w:hAnsi="Times New Roman" w:cs="Times New Roman"/>
          <w:color w:val="FF0000"/>
          <w:sz w:val="32"/>
          <w:szCs w:val="32"/>
        </w:rPr>
        <w:t>“</w:t>
      </w:r>
      <w:r w:rsidR="009D4C68" w:rsidRPr="009D4C68">
        <w:rPr>
          <w:rFonts w:ascii="Times New Roman" w:eastAsia="仿宋_GB2312" w:hAnsi="Times New Roman" w:cs="Times New Roman" w:hint="eastAsia"/>
          <w:color w:val="FF0000"/>
          <w:sz w:val="32"/>
          <w:szCs w:val="32"/>
        </w:rPr>
        <w:t>岗位</w:t>
      </w:r>
      <w:r w:rsidR="009D4C68" w:rsidRPr="009D4C68">
        <w:rPr>
          <w:rFonts w:ascii="Times New Roman" w:eastAsia="仿宋_GB2312" w:hAnsi="Times New Roman" w:cs="Times New Roman"/>
          <w:color w:val="FF0000"/>
          <w:sz w:val="32"/>
          <w:szCs w:val="32"/>
        </w:rPr>
        <w:t>编号</w:t>
      </w:r>
      <w:r w:rsidR="009D4C68" w:rsidRPr="009D4C68">
        <w:rPr>
          <w:rFonts w:ascii="Times New Roman" w:eastAsia="仿宋_GB2312" w:hAnsi="Times New Roman" w:cs="Times New Roman"/>
          <w:color w:val="FF0000"/>
          <w:sz w:val="32"/>
          <w:szCs w:val="32"/>
        </w:rPr>
        <w:t>+</w:t>
      </w:r>
      <w:r w:rsidR="009D4C68" w:rsidRPr="009D4C68">
        <w:rPr>
          <w:rFonts w:ascii="微软雅黑" w:eastAsia="微软雅黑" w:hAnsi="微软雅黑" w:cs="微软雅黑" w:hint="eastAsia"/>
          <w:color w:val="FF0000"/>
          <w:sz w:val="32"/>
          <w:szCs w:val="32"/>
        </w:rPr>
        <w:t>姓名</w:t>
      </w:r>
      <w:r w:rsidR="009D4C68" w:rsidRPr="009D4C68">
        <w:rPr>
          <w:rFonts w:ascii="微软雅黑" w:eastAsia="微软雅黑" w:hAnsi="微软雅黑" w:cs="微软雅黑"/>
          <w:color w:val="FF0000"/>
          <w:sz w:val="32"/>
          <w:szCs w:val="32"/>
        </w:rPr>
        <w:t>+</w:t>
      </w:r>
      <w:r w:rsidR="009D4C68">
        <w:rPr>
          <w:rFonts w:ascii="微软雅黑" w:eastAsia="微软雅黑" w:hAnsi="微软雅黑" w:cs="微软雅黑" w:hint="eastAsia"/>
          <w:color w:val="FF0000"/>
          <w:sz w:val="32"/>
          <w:szCs w:val="32"/>
        </w:rPr>
        <w:t>副</w:t>
      </w:r>
      <w:r w:rsidR="009D4C68" w:rsidRPr="009D4C68">
        <w:rPr>
          <w:rFonts w:ascii="微软雅黑" w:eastAsia="微软雅黑" w:hAnsi="微软雅黑" w:cs="微软雅黑"/>
          <w:color w:val="FF0000"/>
          <w:sz w:val="32"/>
          <w:szCs w:val="32"/>
        </w:rPr>
        <w:t>机位”</w:t>
      </w:r>
      <w:r w:rsidR="009D4C68" w:rsidRPr="009D4C68">
        <w:rPr>
          <w:rFonts w:ascii="微软雅黑" w:eastAsia="微软雅黑" w:hAnsi="微软雅黑" w:cs="微软雅黑" w:hint="eastAsia"/>
          <w:sz w:val="32"/>
          <w:szCs w:val="32"/>
        </w:rPr>
        <w:t>，</w:t>
      </w:r>
      <w:r>
        <w:rPr>
          <w:rFonts w:ascii="Times New Roman" w:eastAsia="仿宋_GB2312" w:hAnsi="Times New Roman" w:cs="Times New Roman" w:hint="eastAsia"/>
          <w:sz w:val="32"/>
          <w:szCs w:val="32"/>
        </w:rPr>
        <w:t>打开摄像头，关闭麦克风和扬声器。</w:t>
      </w:r>
    </w:p>
    <w:p w:rsidR="00160037" w:rsidRDefault="00160037">
      <w:pPr>
        <w:spacing w:after="0" w:line="500" w:lineRule="exact"/>
        <w:ind w:firstLineChars="200" w:firstLine="640"/>
        <w:jc w:val="both"/>
        <w:rPr>
          <w:rFonts w:ascii="Times New Roman" w:eastAsia="仿宋_GB2312" w:hAnsi="Times New Roman" w:cs="Times New Roman"/>
          <w:sz w:val="32"/>
          <w:szCs w:val="32"/>
        </w:rPr>
      </w:pPr>
    </w:p>
    <w:p w:rsidR="00160037" w:rsidRDefault="00EB747D">
      <w:pPr>
        <w:numPr>
          <w:ilvl w:val="0"/>
          <w:numId w:val="3"/>
        </w:numPr>
        <w:spacing w:after="0" w:line="500" w:lineRule="exact"/>
        <w:ind w:firstLineChars="200" w:firstLine="641"/>
        <w:jc w:val="both"/>
        <w:rPr>
          <w:rFonts w:ascii="Times New Roman" w:eastAsia="仿宋_GB2312" w:hAnsi="Times New Roman" w:cs="Times New Roman"/>
          <w:b/>
          <w:bCs/>
          <w:sz w:val="32"/>
          <w:szCs w:val="32"/>
        </w:rPr>
      </w:pPr>
      <w:r>
        <w:rPr>
          <w:rFonts w:ascii="Times New Roman" w:eastAsia="仿宋_GB2312" w:hAnsi="Times New Roman" w:cs="Times New Roman" w:hint="eastAsia"/>
          <w:b/>
          <w:bCs/>
          <w:sz w:val="32"/>
          <w:szCs w:val="32"/>
        </w:rPr>
        <w:t>考试室面试</w:t>
      </w:r>
    </w:p>
    <w:p w:rsidR="00160037" w:rsidRDefault="00EB747D">
      <w:pPr>
        <w:spacing w:after="0" w:line="500" w:lineRule="exact"/>
        <w:ind w:firstLineChars="300" w:firstLine="960"/>
        <w:jc w:val="both"/>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资格复审结束后</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根据线上面试</w:t>
      </w:r>
      <w:r>
        <w:rPr>
          <w:rFonts w:ascii="Times New Roman" w:eastAsia="仿宋_GB2312" w:hAnsi="Times New Roman" w:cs="Times New Roman"/>
          <w:sz w:val="32"/>
          <w:szCs w:val="32"/>
        </w:rPr>
        <w:t>序</w:t>
      </w:r>
      <w:r>
        <w:rPr>
          <w:rFonts w:ascii="Times New Roman" w:eastAsia="仿宋_GB2312" w:hAnsi="Times New Roman" w:cs="Times New Roman" w:hint="eastAsia"/>
          <w:sz w:val="32"/>
          <w:szCs w:val="32"/>
        </w:rPr>
        <w:t>号</w:t>
      </w:r>
      <w:r>
        <w:rPr>
          <w:rFonts w:ascii="Times New Roman" w:eastAsia="仿宋_GB2312" w:hAnsi="Times New Roman" w:cs="Times New Roman"/>
          <w:sz w:val="32"/>
          <w:szCs w:val="32"/>
        </w:rPr>
        <w:t>和工作人员的安排进入</w:t>
      </w:r>
      <w:r>
        <w:rPr>
          <w:rFonts w:ascii="Times New Roman" w:eastAsia="仿宋_GB2312" w:hAnsi="Times New Roman" w:cs="Times New Roman" w:hint="eastAsia"/>
          <w:sz w:val="32"/>
          <w:szCs w:val="32"/>
        </w:rPr>
        <w:t>“</w:t>
      </w:r>
      <w:r>
        <w:rPr>
          <w:rFonts w:ascii="Times New Roman" w:eastAsia="仿宋_GB2312" w:hAnsi="Times New Roman" w:cs="Times New Roman" w:hint="eastAsia"/>
          <w:b/>
          <w:sz w:val="32"/>
          <w:szCs w:val="32"/>
        </w:rPr>
        <w:t>考试室</w:t>
      </w:r>
      <w:r>
        <w:rPr>
          <w:rFonts w:ascii="Times New Roman" w:eastAsia="仿宋_GB2312" w:hAnsi="Times New Roman" w:cs="Times New Roman" w:hint="eastAsia"/>
          <w:sz w:val="32"/>
          <w:szCs w:val="32"/>
        </w:rPr>
        <w:t>”。在此期间，请考生耐心候考</w:t>
      </w:r>
      <w:r>
        <w:rPr>
          <w:rFonts w:ascii="仿宋_GB2312" w:eastAsia="仿宋_GB2312" w:hAnsi="仿宋" w:hint="eastAsia"/>
          <w:sz w:val="32"/>
          <w:szCs w:val="32"/>
        </w:rPr>
        <w:t>，不得离开屏幕视野。因考生个人原因，无法进行面试的，后果由考生自行承担。</w:t>
      </w:r>
    </w:p>
    <w:p w:rsidR="00160037" w:rsidRDefault="00EB747D">
      <w:pPr>
        <w:numPr>
          <w:ilvl w:val="0"/>
          <w:numId w:val="4"/>
        </w:numPr>
        <w:spacing w:after="0" w:line="500" w:lineRule="exact"/>
        <w:ind w:firstLineChars="200" w:firstLine="640"/>
        <w:jc w:val="both"/>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线上面试</w:t>
      </w:r>
      <w:r>
        <w:rPr>
          <w:rFonts w:ascii="Times New Roman" w:eastAsia="仿宋_GB2312" w:hAnsi="Times New Roman" w:cs="Times New Roman"/>
          <w:sz w:val="32"/>
          <w:szCs w:val="32"/>
        </w:rPr>
        <w:t>过程中视频背景必须是真实环境，不允许使用虚拟背景、更换视频背景，音频、视频必须全程开启，不能佩戴</w:t>
      </w:r>
      <w:r>
        <w:rPr>
          <w:rFonts w:ascii="Times New Roman" w:eastAsia="仿宋_GB2312" w:hAnsi="Times New Roman" w:cs="Times New Roman" w:hint="eastAsia"/>
          <w:sz w:val="32"/>
          <w:szCs w:val="32"/>
        </w:rPr>
        <w:t>有线</w:t>
      </w:r>
      <w:r>
        <w:rPr>
          <w:rFonts w:ascii="Times New Roman" w:eastAsia="仿宋_GB2312" w:hAnsi="Times New Roman" w:cs="Times New Roman"/>
          <w:sz w:val="32"/>
          <w:szCs w:val="32"/>
        </w:rPr>
        <w:t>耳机、耳饰，关闭考试所需电脑、手机以外的电子设备，不允许采用任何方式变声、更改人像，全程正面免冠朝向摄像头，保证面部清晰可见，头发不遮挡耳朵、眼睛，不做与</w:t>
      </w:r>
      <w:r>
        <w:rPr>
          <w:rFonts w:ascii="Times New Roman" w:eastAsia="仿宋_GB2312" w:hAnsi="Times New Roman" w:cs="Times New Roman" w:hint="eastAsia"/>
          <w:sz w:val="32"/>
          <w:szCs w:val="32"/>
        </w:rPr>
        <w:t>面试</w:t>
      </w:r>
      <w:r>
        <w:rPr>
          <w:rFonts w:ascii="Times New Roman" w:eastAsia="仿宋_GB2312" w:hAnsi="Times New Roman" w:cs="Times New Roman"/>
          <w:sz w:val="32"/>
          <w:szCs w:val="32"/>
        </w:rPr>
        <w:t>无关的行为</w:t>
      </w:r>
      <w:r>
        <w:rPr>
          <w:rFonts w:ascii="Times New Roman" w:eastAsia="仿宋_GB2312" w:hAnsi="Times New Roman" w:cs="Times New Roman" w:hint="eastAsia"/>
          <w:sz w:val="32"/>
          <w:szCs w:val="32"/>
        </w:rPr>
        <w:t>，</w:t>
      </w:r>
      <w:r>
        <w:rPr>
          <w:rFonts w:ascii="Times New Roman" w:eastAsia="仿宋_GB2312" w:hAnsi="Times New Roman" w:cs="Times New Roman"/>
          <w:b/>
          <w:bCs/>
          <w:sz w:val="32"/>
          <w:szCs w:val="32"/>
        </w:rPr>
        <w:t>试讲过程全程站立，不得使用</w:t>
      </w:r>
      <w:r>
        <w:rPr>
          <w:rFonts w:ascii="Times New Roman" w:eastAsia="仿宋_GB2312" w:hAnsi="Times New Roman" w:cs="Times New Roman"/>
          <w:b/>
          <w:bCs/>
          <w:sz w:val="32"/>
          <w:szCs w:val="32"/>
        </w:rPr>
        <w:t>PPT</w:t>
      </w:r>
      <w:r>
        <w:rPr>
          <w:rFonts w:ascii="Times New Roman" w:eastAsia="仿宋_GB2312" w:hAnsi="Times New Roman" w:cs="Times New Roman"/>
          <w:sz w:val="32"/>
          <w:szCs w:val="32"/>
        </w:rPr>
        <w:t>。</w:t>
      </w:r>
    </w:p>
    <w:p w:rsidR="00160037" w:rsidRDefault="00EB747D">
      <w:pPr>
        <w:numPr>
          <w:ilvl w:val="0"/>
          <w:numId w:val="4"/>
        </w:numPr>
        <w:spacing w:after="0" w:line="500" w:lineRule="exact"/>
        <w:ind w:firstLineChars="200" w:firstLine="640"/>
        <w:jc w:val="both"/>
        <w:rPr>
          <w:rFonts w:ascii="Times New Roman" w:eastAsia="仿宋_GB2312" w:hAnsi="Times New Roman" w:cs="Times New Roman"/>
          <w:sz w:val="32"/>
          <w:szCs w:val="32"/>
        </w:rPr>
      </w:pPr>
      <w:r>
        <w:rPr>
          <w:rFonts w:ascii="Times New Roman" w:eastAsia="仿宋_GB2312" w:hAnsi="Times New Roman" w:cs="Times New Roman"/>
          <w:sz w:val="32"/>
          <w:szCs w:val="32"/>
        </w:rPr>
        <w:lastRenderedPageBreak/>
        <w:t>正式开始</w:t>
      </w:r>
      <w:r>
        <w:rPr>
          <w:rFonts w:ascii="Times New Roman" w:eastAsia="仿宋_GB2312" w:hAnsi="Times New Roman" w:cs="Times New Roman" w:hint="eastAsia"/>
          <w:sz w:val="32"/>
          <w:szCs w:val="32"/>
        </w:rPr>
        <w:t>线上面试</w:t>
      </w:r>
      <w:r>
        <w:rPr>
          <w:rFonts w:ascii="Times New Roman" w:eastAsia="仿宋_GB2312" w:hAnsi="Times New Roman" w:cs="Times New Roman"/>
          <w:sz w:val="32"/>
          <w:szCs w:val="32"/>
        </w:rPr>
        <w:t>时，考生如听不到工作人员和考官的声音或者出现其他特殊情况，不要擅自离开</w:t>
      </w:r>
      <w:r>
        <w:rPr>
          <w:rFonts w:ascii="Times New Roman" w:eastAsia="仿宋_GB2312" w:hAnsi="Times New Roman" w:cs="Times New Roman" w:hint="eastAsia"/>
          <w:sz w:val="32"/>
          <w:szCs w:val="32"/>
        </w:rPr>
        <w:t>线上</w:t>
      </w:r>
      <w:r>
        <w:rPr>
          <w:rFonts w:ascii="Times New Roman" w:eastAsia="仿宋_GB2312" w:hAnsi="Times New Roman" w:cs="Times New Roman"/>
          <w:sz w:val="32"/>
          <w:szCs w:val="32"/>
        </w:rPr>
        <w:t>面试界面，可以与工作人员</w:t>
      </w:r>
      <w:r>
        <w:rPr>
          <w:rFonts w:ascii="Times New Roman" w:eastAsia="仿宋_GB2312" w:hAnsi="Times New Roman" w:cs="Times New Roman" w:hint="eastAsia"/>
          <w:sz w:val="32"/>
          <w:szCs w:val="32"/>
        </w:rPr>
        <w:t>电话</w:t>
      </w:r>
      <w:r>
        <w:rPr>
          <w:rFonts w:ascii="Times New Roman" w:eastAsia="仿宋_GB2312" w:hAnsi="Times New Roman" w:cs="Times New Roman"/>
          <w:sz w:val="32"/>
          <w:szCs w:val="32"/>
        </w:rPr>
        <w:t>沟通。</w:t>
      </w:r>
    </w:p>
    <w:p w:rsidR="00160037" w:rsidRDefault="00EB747D">
      <w:pPr>
        <w:numPr>
          <w:ilvl w:val="0"/>
          <w:numId w:val="4"/>
        </w:numPr>
        <w:spacing w:after="0" w:line="500" w:lineRule="exact"/>
        <w:ind w:firstLineChars="200" w:firstLine="640"/>
        <w:jc w:val="both"/>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线上面试</w:t>
      </w:r>
      <w:r>
        <w:rPr>
          <w:rFonts w:ascii="Times New Roman" w:eastAsia="仿宋_GB2312" w:hAnsi="Times New Roman" w:cs="Times New Roman"/>
          <w:sz w:val="32"/>
          <w:szCs w:val="32"/>
        </w:rPr>
        <w:t>过程中若发生考生方断网情况，请不要恐慌，工作人员将在第一时间电话联络考生，继续</w:t>
      </w:r>
      <w:r>
        <w:rPr>
          <w:rFonts w:ascii="Times New Roman" w:eastAsia="仿宋_GB2312" w:hAnsi="Times New Roman" w:cs="Times New Roman" w:hint="eastAsia"/>
          <w:sz w:val="32"/>
          <w:szCs w:val="32"/>
        </w:rPr>
        <w:t>线上面试</w:t>
      </w:r>
      <w:r>
        <w:rPr>
          <w:rFonts w:ascii="Times New Roman" w:eastAsia="仿宋_GB2312" w:hAnsi="Times New Roman" w:cs="Times New Roman"/>
          <w:sz w:val="32"/>
          <w:szCs w:val="32"/>
        </w:rPr>
        <w:t>。考生请在电话铃响</w:t>
      </w:r>
      <w:r>
        <w:rPr>
          <w:rFonts w:ascii="Times New Roman" w:eastAsia="仿宋_GB2312" w:hAnsi="Times New Roman" w:cs="Times New Roman"/>
          <w:sz w:val="32"/>
          <w:szCs w:val="32"/>
        </w:rPr>
        <w:t>1</w:t>
      </w:r>
      <w:r>
        <w:rPr>
          <w:rFonts w:ascii="Times New Roman" w:eastAsia="仿宋_GB2312" w:hAnsi="Times New Roman" w:cs="Times New Roman"/>
          <w:sz w:val="32"/>
          <w:szCs w:val="32"/>
        </w:rPr>
        <w:t>分钟之内接听，如超时，</w:t>
      </w:r>
      <w:r>
        <w:rPr>
          <w:rFonts w:ascii="Times New Roman" w:eastAsia="仿宋_GB2312" w:hAnsi="Times New Roman" w:cs="Times New Roman" w:hint="eastAsia"/>
          <w:sz w:val="32"/>
          <w:szCs w:val="32"/>
        </w:rPr>
        <w:t>视</w:t>
      </w:r>
      <w:r>
        <w:rPr>
          <w:rFonts w:ascii="Times New Roman" w:eastAsia="仿宋_GB2312" w:hAnsi="Times New Roman" w:cs="Times New Roman"/>
          <w:sz w:val="32"/>
          <w:szCs w:val="32"/>
        </w:rPr>
        <w:t>作自动放弃本次</w:t>
      </w:r>
      <w:r>
        <w:rPr>
          <w:rFonts w:ascii="Times New Roman" w:eastAsia="仿宋_GB2312" w:hAnsi="Times New Roman" w:cs="Times New Roman" w:hint="eastAsia"/>
          <w:sz w:val="32"/>
          <w:szCs w:val="32"/>
        </w:rPr>
        <w:t>线上面试</w:t>
      </w:r>
      <w:r>
        <w:rPr>
          <w:rFonts w:ascii="Times New Roman" w:eastAsia="仿宋_GB2312" w:hAnsi="Times New Roman" w:cs="Times New Roman"/>
          <w:sz w:val="32"/>
          <w:szCs w:val="32"/>
        </w:rPr>
        <w:t>。</w:t>
      </w:r>
    </w:p>
    <w:p w:rsidR="00160037" w:rsidRDefault="00EB747D">
      <w:pPr>
        <w:numPr>
          <w:ilvl w:val="0"/>
          <w:numId w:val="4"/>
        </w:numPr>
        <w:spacing w:after="0" w:line="500" w:lineRule="exact"/>
        <w:ind w:firstLineChars="200" w:firstLine="640"/>
        <w:jc w:val="both"/>
        <w:rPr>
          <w:rFonts w:ascii="仿宋_GB2312" w:eastAsia="仿宋_GB2312" w:hAnsi="仿宋_GB2312" w:cs="仿宋_GB2312"/>
          <w:sz w:val="32"/>
          <w:szCs w:val="32"/>
        </w:rPr>
      </w:pPr>
      <w:r>
        <w:rPr>
          <w:rFonts w:ascii="Times New Roman" w:eastAsia="仿宋_GB2312" w:hAnsi="Times New Roman" w:cs="Times New Roman" w:hint="eastAsia"/>
          <w:sz w:val="32"/>
          <w:szCs w:val="32"/>
        </w:rPr>
        <w:t>线上面试</w:t>
      </w:r>
      <w:r>
        <w:rPr>
          <w:rFonts w:ascii="Times New Roman" w:eastAsia="仿宋_GB2312" w:hAnsi="Times New Roman" w:cs="Times New Roman"/>
          <w:sz w:val="32"/>
          <w:szCs w:val="32"/>
        </w:rPr>
        <w:t>过程中，考生禁止自行录音录像，已完成</w:t>
      </w:r>
      <w:r>
        <w:rPr>
          <w:rFonts w:ascii="Times New Roman" w:eastAsia="仿宋_GB2312" w:hAnsi="Times New Roman" w:cs="Times New Roman" w:hint="eastAsia"/>
          <w:sz w:val="32"/>
          <w:szCs w:val="32"/>
        </w:rPr>
        <w:t>线上面试</w:t>
      </w:r>
      <w:r>
        <w:rPr>
          <w:rFonts w:ascii="Times New Roman" w:eastAsia="仿宋_GB2312" w:hAnsi="Times New Roman" w:cs="Times New Roman"/>
          <w:sz w:val="32"/>
          <w:szCs w:val="32"/>
        </w:rPr>
        <w:t>的考生不得通过任何途径在网络及现实中讨论与面试相关的内容，如造成信息泄露，取消考生成绩，责任自负。</w:t>
      </w:r>
    </w:p>
    <w:p w:rsidR="00160037" w:rsidRDefault="00EB747D">
      <w:pPr>
        <w:spacing w:after="0" w:line="500" w:lineRule="exact"/>
        <w:ind w:left="20" w:firstLineChars="200" w:firstLine="640"/>
        <w:jc w:val="both"/>
        <w:rPr>
          <w:rFonts w:ascii="仿宋_GB2312" w:eastAsia="仿宋_GB2312" w:hAnsi="仿宋_GB2312" w:cs="仿宋_GB2312"/>
          <w:color w:val="FF0000"/>
          <w:sz w:val="32"/>
          <w:szCs w:val="32"/>
        </w:rPr>
      </w:pPr>
      <w:r>
        <w:rPr>
          <w:rFonts w:ascii="Calibri" w:eastAsia="仿宋_GB2312" w:hAnsi="Calibri" w:cs="Calibri"/>
          <w:sz w:val="32"/>
          <w:szCs w:val="32"/>
        </w:rPr>
        <w:t>6.</w:t>
      </w:r>
      <w:r>
        <w:rPr>
          <w:rFonts w:ascii="仿宋_GB2312" w:eastAsia="仿宋_GB2312" w:hAnsi="仿宋_GB2312" w:cs="仿宋_GB2312" w:hint="eastAsia"/>
          <w:sz w:val="32"/>
          <w:szCs w:val="32"/>
        </w:rPr>
        <w:t>面试结束后，请考生不要自行退出会议，</w:t>
      </w:r>
      <w:r>
        <w:rPr>
          <w:rFonts w:ascii="Times New Roman" w:eastAsia="仿宋_GB2312" w:hAnsi="Times New Roman" w:cs="Times New Roman" w:hint="eastAsia"/>
          <w:sz w:val="32"/>
          <w:szCs w:val="32"/>
        </w:rPr>
        <w:t>等待</w:t>
      </w:r>
      <w:r>
        <w:rPr>
          <w:rFonts w:ascii="Times New Roman" w:eastAsia="仿宋_GB2312" w:hAnsi="Times New Roman" w:cs="Times New Roman"/>
          <w:sz w:val="32"/>
          <w:szCs w:val="32"/>
        </w:rPr>
        <w:t>工作人员</w:t>
      </w:r>
      <w:r>
        <w:rPr>
          <w:rFonts w:ascii="Times New Roman" w:eastAsia="仿宋_GB2312" w:hAnsi="Times New Roman" w:cs="Times New Roman" w:hint="eastAsia"/>
          <w:sz w:val="32"/>
          <w:szCs w:val="32"/>
        </w:rPr>
        <w:t>拉进“</w:t>
      </w:r>
      <w:r>
        <w:rPr>
          <w:rFonts w:ascii="Times New Roman" w:eastAsia="仿宋_GB2312" w:hAnsi="Times New Roman" w:cs="Times New Roman" w:hint="eastAsia"/>
          <w:b/>
          <w:sz w:val="32"/>
          <w:szCs w:val="32"/>
        </w:rPr>
        <w:t>考后大厅</w:t>
      </w:r>
      <w:r>
        <w:rPr>
          <w:rFonts w:ascii="Times New Roman" w:eastAsia="仿宋_GB2312" w:hAnsi="Times New Roman" w:cs="Times New Roman" w:hint="eastAsia"/>
          <w:sz w:val="32"/>
          <w:szCs w:val="32"/>
        </w:rPr>
        <w:t>”。</w:t>
      </w:r>
      <w:r>
        <w:rPr>
          <w:rFonts w:ascii="Times New Roman" w:eastAsia="仿宋_GB2312" w:hAnsi="Times New Roman" w:cs="Times New Roman" w:hint="eastAsia"/>
          <w:color w:val="FF0000"/>
          <w:sz w:val="32"/>
          <w:szCs w:val="32"/>
        </w:rPr>
        <w:t>在此期间，请考生耐心</w:t>
      </w:r>
      <w:r>
        <w:rPr>
          <w:rFonts w:ascii="微软雅黑" w:eastAsia="微软雅黑" w:hAnsi="微软雅黑" w:cs="微软雅黑" w:hint="eastAsia"/>
          <w:color w:val="FF0000"/>
          <w:sz w:val="32"/>
          <w:szCs w:val="32"/>
        </w:rPr>
        <w:t>等待</w:t>
      </w:r>
      <w:r>
        <w:rPr>
          <w:rFonts w:ascii="仿宋_GB2312" w:eastAsia="仿宋_GB2312" w:hAnsi="仿宋" w:hint="eastAsia"/>
          <w:color w:val="FF0000"/>
          <w:sz w:val="32"/>
          <w:szCs w:val="32"/>
        </w:rPr>
        <w:t>，不得离开屏幕视野，</w:t>
      </w:r>
      <w:r>
        <w:rPr>
          <w:rFonts w:ascii="Times New Roman" w:eastAsia="仿宋_GB2312" w:hAnsi="Times New Roman" w:cs="Times New Roman" w:hint="eastAsia"/>
          <w:color w:val="FF0000"/>
          <w:sz w:val="32"/>
          <w:szCs w:val="32"/>
        </w:rPr>
        <w:t>待考生本人所在考场</w:t>
      </w:r>
      <w:r>
        <w:rPr>
          <w:rFonts w:ascii="Times New Roman" w:eastAsia="仿宋_GB2312" w:hAnsi="Times New Roman" w:cs="Times New Roman"/>
          <w:color w:val="FF0000"/>
          <w:sz w:val="32"/>
          <w:szCs w:val="32"/>
        </w:rPr>
        <w:t>半天</w:t>
      </w:r>
      <w:r>
        <w:rPr>
          <w:rFonts w:ascii="Times New Roman" w:eastAsia="仿宋_GB2312" w:hAnsi="Times New Roman" w:cs="Times New Roman" w:hint="eastAsia"/>
          <w:color w:val="FF0000"/>
          <w:sz w:val="32"/>
          <w:szCs w:val="32"/>
        </w:rPr>
        <w:t>面试全部结束后，由工作人员移出会议。如有</w:t>
      </w:r>
      <w:r>
        <w:rPr>
          <w:rFonts w:ascii="Times New Roman" w:eastAsia="仿宋_GB2312" w:hAnsi="Times New Roman" w:cs="Times New Roman"/>
          <w:color w:val="FF0000"/>
          <w:sz w:val="32"/>
          <w:szCs w:val="32"/>
        </w:rPr>
        <w:t>特殊情况，须经工作人员同意方可离开，离开不得超过</w:t>
      </w:r>
      <w:r>
        <w:rPr>
          <w:rFonts w:ascii="Calibri" w:eastAsia="仿宋_GB2312" w:hAnsi="Calibri" w:cs="Calibri"/>
          <w:color w:val="FF0000"/>
          <w:sz w:val="32"/>
          <w:szCs w:val="32"/>
        </w:rPr>
        <w:t>3</w:t>
      </w:r>
      <w:r>
        <w:rPr>
          <w:rFonts w:ascii="微软雅黑" w:eastAsia="微软雅黑" w:hAnsi="微软雅黑" w:cs="微软雅黑" w:hint="eastAsia"/>
          <w:color w:val="FF0000"/>
          <w:sz w:val="32"/>
          <w:szCs w:val="32"/>
        </w:rPr>
        <w:t>次</w:t>
      </w:r>
      <w:r>
        <w:rPr>
          <w:rFonts w:ascii="微软雅黑" w:eastAsia="微软雅黑" w:hAnsi="微软雅黑" w:cs="微软雅黑"/>
          <w:color w:val="FF0000"/>
          <w:sz w:val="32"/>
          <w:szCs w:val="32"/>
        </w:rPr>
        <w:t>，累计时间不超过</w:t>
      </w:r>
      <w:r>
        <w:rPr>
          <w:rFonts w:ascii="微软雅黑" w:eastAsia="微软雅黑" w:hAnsi="微软雅黑" w:cs="微软雅黑" w:hint="eastAsia"/>
          <w:color w:val="FF0000"/>
          <w:sz w:val="32"/>
          <w:szCs w:val="32"/>
        </w:rPr>
        <w:t>1</w:t>
      </w:r>
      <w:r>
        <w:rPr>
          <w:rFonts w:ascii="微软雅黑" w:eastAsia="微软雅黑" w:hAnsi="微软雅黑" w:cs="微软雅黑"/>
          <w:color w:val="FF0000"/>
          <w:sz w:val="32"/>
          <w:szCs w:val="32"/>
        </w:rPr>
        <w:t>0</w:t>
      </w:r>
      <w:r>
        <w:rPr>
          <w:rFonts w:ascii="微软雅黑" w:eastAsia="微软雅黑" w:hAnsi="微软雅黑" w:cs="微软雅黑" w:hint="eastAsia"/>
          <w:color w:val="FF0000"/>
          <w:sz w:val="32"/>
          <w:szCs w:val="32"/>
        </w:rPr>
        <w:t>分钟</w:t>
      </w:r>
      <w:r>
        <w:rPr>
          <w:rFonts w:ascii="仿宋_GB2312" w:eastAsia="仿宋_GB2312" w:hAnsi="仿宋_GB2312" w:cs="仿宋_GB2312" w:hint="eastAsia"/>
          <w:color w:val="FF0000"/>
          <w:sz w:val="32"/>
          <w:szCs w:val="32"/>
        </w:rPr>
        <w:t>，如</w:t>
      </w:r>
      <w:r>
        <w:rPr>
          <w:rFonts w:ascii="仿宋_GB2312" w:eastAsia="仿宋_GB2312" w:hAnsi="仿宋_GB2312" w:cs="仿宋_GB2312"/>
          <w:color w:val="FF0000"/>
          <w:sz w:val="32"/>
          <w:szCs w:val="32"/>
        </w:rPr>
        <w:t>超过次数或时间，</w:t>
      </w:r>
      <w:r>
        <w:rPr>
          <w:rFonts w:ascii="Times New Roman" w:eastAsia="仿宋_GB2312" w:hAnsi="Times New Roman" w:cs="Times New Roman" w:hint="eastAsia"/>
          <w:color w:val="FF0000"/>
          <w:sz w:val="32"/>
          <w:szCs w:val="32"/>
        </w:rPr>
        <w:t>视</w:t>
      </w:r>
      <w:r>
        <w:rPr>
          <w:rFonts w:ascii="Times New Roman" w:eastAsia="仿宋_GB2312" w:hAnsi="Times New Roman" w:cs="Times New Roman"/>
          <w:color w:val="FF0000"/>
          <w:sz w:val="32"/>
          <w:szCs w:val="32"/>
        </w:rPr>
        <w:t>作自动放弃本次</w:t>
      </w:r>
      <w:r>
        <w:rPr>
          <w:rFonts w:ascii="Times New Roman" w:eastAsia="仿宋_GB2312" w:hAnsi="Times New Roman" w:cs="Times New Roman" w:hint="eastAsia"/>
          <w:color w:val="FF0000"/>
          <w:sz w:val="32"/>
          <w:szCs w:val="32"/>
        </w:rPr>
        <w:t>线上面试。</w:t>
      </w:r>
    </w:p>
    <w:p w:rsidR="00160037" w:rsidRDefault="00EB747D">
      <w:pPr>
        <w:spacing w:after="0" w:line="500" w:lineRule="exact"/>
        <w:ind w:left="660"/>
        <w:jc w:val="both"/>
        <w:rPr>
          <w:rFonts w:ascii="仿宋_GB2312" w:eastAsia="仿宋_GB2312" w:hAnsi="仿宋_GB2312" w:cs="仿宋_GB2312"/>
          <w:sz w:val="32"/>
          <w:szCs w:val="32"/>
        </w:rPr>
      </w:pPr>
      <w:r>
        <w:rPr>
          <w:rFonts w:ascii="Calibri" w:eastAsia="仿宋_GB2312" w:hAnsi="Calibri" w:cs="Calibri" w:hint="eastAsia"/>
          <w:sz w:val="32"/>
          <w:szCs w:val="32"/>
        </w:rPr>
        <w:t>7.</w:t>
      </w:r>
      <w:r>
        <w:rPr>
          <w:rFonts w:ascii="Times New Roman" w:eastAsia="仿宋_GB2312" w:hAnsi="Times New Roman" w:cs="Times New Roman" w:hint="eastAsia"/>
          <w:sz w:val="32"/>
          <w:szCs w:val="32"/>
        </w:rPr>
        <w:t>无锡市教育局</w:t>
      </w:r>
      <w:r>
        <w:rPr>
          <w:rFonts w:ascii="Times New Roman" w:eastAsia="仿宋_GB2312" w:hAnsi="Times New Roman" w:cs="Times New Roman"/>
          <w:sz w:val="32"/>
          <w:szCs w:val="32"/>
        </w:rPr>
        <w:t>认为有必要时，可对考生再次面试。</w:t>
      </w:r>
    </w:p>
    <w:p w:rsidR="00160037" w:rsidRDefault="00EB747D">
      <w:pPr>
        <w:pStyle w:val="Bodytext1"/>
        <w:spacing w:line="500" w:lineRule="exact"/>
        <w:ind w:left="5040" w:right="420" w:firstLineChars="200" w:firstLine="640"/>
        <w:jc w:val="right"/>
        <w:rPr>
          <w:rFonts w:ascii="仿宋_GB2312" w:eastAsia="仿宋_GB2312" w:hAnsi="仿宋_GB2312" w:cs="仿宋_GB2312"/>
          <w:sz w:val="32"/>
          <w:szCs w:val="32"/>
        </w:rPr>
      </w:pPr>
      <w:r>
        <w:rPr>
          <w:rFonts w:ascii="仿宋_GB2312" w:eastAsia="仿宋_GB2312" w:hAnsi="仿宋_GB2312" w:cs="仿宋_GB2312" w:hint="eastAsia"/>
          <w:sz w:val="32"/>
          <w:szCs w:val="32"/>
        </w:rPr>
        <w:t>无锡市教育局</w:t>
      </w:r>
    </w:p>
    <w:p w:rsidR="00160037" w:rsidRDefault="00EB747D">
      <w:pPr>
        <w:spacing w:after="0" w:line="500" w:lineRule="exact"/>
        <w:ind w:firstLineChars="200" w:firstLine="640"/>
        <w:jc w:val="right"/>
        <w:rPr>
          <w:rFonts w:ascii="仿宋" w:eastAsia="仿宋" w:hAnsi="仿宋"/>
          <w:sz w:val="28"/>
          <w:szCs w:val="28"/>
        </w:rPr>
      </w:pPr>
      <w:r>
        <w:rPr>
          <w:rFonts w:ascii="仿宋_GB2312" w:eastAsia="仿宋_GB2312" w:hAnsi="仿宋_GB2312" w:cs="仿宋_GB2312" w:hint="eastAsia"/>
          <w:sz w:val="32"/>
          <w:szCs w:val="32"/>
        </w:rPr>
        <w:t>2022</w:t>
      </w:r>
      <w:r>
        <w:rPr>
          <w:rFonts w:ascii="仿宋_GB2312" w:eastAsia="仿宋_GB2312" w:hAnsi="仿宋_GB2312" w:cs="仿宋_GB2312" w:hint="eastAsia"/>
          <w:sz w:val="32"/>
          <w:szCs w:val="32"/>
        </w:rPr>
        <w:t>年</w:t>
      </w:r>
      <w:r>
        <w:rPr>
          <w:rFonts w:ascii="仿宋_GB2312" w:eastAsia="仿宋_GB2312" w:hAnsi="仿宋_GB2312" w:cs="仿宋_GB2312" w:hint="eastAsia"/>
          <w:sz w:val="32"/>
          <w:szCs w:val="32"/>
        </w:rPr>
        <w:t>7</w:t>
      </w:r>
      <w:r>
        <w:rPr>
          <w:rFonts w:ascii="仿宋_GB2312" w:eastAsia="仿宋_GB2312" w:hAnsi="仿宋_GB2312" w:cs="仿宋_GB2312" w:hint="eastAsia"/>
          <w:sz w:val="32"/>
          <w:szCs w:val="32"/>
        </w:rPr>
        <w:t>月</w:t>
      </w:r>
      <w:r>
        <w:rPr>
          <w:rFonts w:ascii="仿宋_GB2312" w:eastAsia="仿宋_GB2312" w:hAnsi="仿宋_GB2312" w:cs="仿宋_GB2312" w:hint="eastAsia"/>
          <w:sz w:val="32"/>
          <w:szCs w:val="32"/>
        </w:rPr>
        <w:t>15</w:t>
      </w:r>
      <w:r>
        <w:rPr>
          <w:rFonts w:ascii="仿宋_GB2312" w:eastAsia="仿宋_GB2312" w:hAnsi="仿宋_GB2312" w:cs="仿宋_GB2312" w:hint="eastAsia"/>
          <w:sz w:val="32"/>
          <w:szCs w:val="32"/>
        </w:rPr>
        <w:t>日</w:t>
      </w:r>
    </w:p>
    <w:sectPr w:rsidR="00160037">
      <w:pgSz w:w="12240" w:h="15840"/>
      <w:pgMar w:top="2098" w:right="1474" w:bottom="1984" w:left="1587" w:header="708" w:footer="709" w:gutter="0"/>
      <w:cols w:space="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B747D" w:rsidRDefault="00EB747D">
      <w:pPr>
        <w:spacing w:line="240" w:lineRule="auto"/>
      </w:pPr>
      <w:r>
        <w:separator/>
      </w:r>
    </w:p>
  </w:endnote>
  <w:endnote w:type="continuationSeparator" w:id="0">
    <w:p w:rsidR="00EB747D" w:rsidRDefault="00EB747D">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embedRegular r:id="rId1" w:subsetted="1" w:fontKey="{D7B8A1A7-E276-46BA-B27C-3E145398C3FA}"/>
  </w:font>
  <w:font w:name="等线">
    <w:charset w:val="86"/>
    <w:family w:val="auto"/>
    <w:pitch w:val="default"/>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embedRegular r:id="rId2" w:subsetted="1" w:fontKey="{0BA3FB1C-BAFE-4216-A629-0E237A394E80}"/>
  </w:font>
  <w:font w:name="方正小标宋简体">
    <w:altName w:val="Arial Unicode MS"/>
    <w:charset w:val="86"/>
    <w:family w:val="auto"/>
    <w:pitch w:val="default"/>
    <w:sig w:usb0="00000000" w:usb1="080E0000" w:usb2="00000000" w:usb3="00000000" w:csb0="00040000" w:csb1="00000000"/>
  </w:font>
  <w:font w:name="仿宋_GB2312">
    <w:charset w:val="86"/>
    <w:family w:val="auto"/>
    <w:pitch w:val="default"/>
    <w:sig w:usb0="00000001" w:usb1="080E0000" w:usb2="00000000" w:usb3="00000000" w:csb0="00040000" w:csb1="00000000"/>
    <w:embedRegular r:id="rId3" w:subsetted="1" w:fontKey="{9A7F75F3-0055-463E-8142-FDE0A87ABEE9}"/>
    <w:embedBold r:id="rId4" w:subsetted="1" w:fontKey="{415CC6CB-BF28-480F-8B12-EC50FA280F1A}"/>
  </w:font>
  <w:font w:name="微软雅黑">
    <w:panose1 w:val="020B0503020204020204"/>
    <w:charset w:val="86"/>
    <w:family w:val="swiss"/>
    <w:pitch w:val="variable"/>
    <w:sig w:usb0="80000287" w:usb1="280F3C52" w:usb2="00000016" w:usb3="00000000" w:csb0="0004001F" w:csb1="00000000"/>
    <w:embedRegular r:id="rId5" w:subsetted="1" w:fontKey="{534B6C9E-411F-42E4-B23E-F06DADA6E846}"/>
  </w:font>
  <w:font w:name="仿宋">
    <w:panose1 w:val="02010609060101010101"/>
    <w:charset w:val="86"/>
    <w:family w:val="modern"/>
    <w:pitch w:val="fixed"/>
    <w:sig w:usb0="800002BF" w:usb1="38CF7CFA" w:usb2="00000016" w:usb3="00000000" w:csb0="00040001" w:csb1="00000000"/>
  </w:font>
  <w:font w:name="等线 Light">
    <w:panose1 w:val="00000000000000000000"/>
    <w:charset w:val="86"/>
    <w:family w:val="roman"/>
    <w:notTrueType/>
    <w:pitch w:val="default"/>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B747D" w:rsidRDefault="00EB747D">
      <w:pPr>
        <w:spacing w:after="0"/>
      </w:pPr>
      <w:r>
        <w:separator/>
      </w:r>
    </w:p>
  </w:footnote>
  <w:footnote w:type="continuationSeparator" w:id="0">
    <w:p w:rsidR="00EB747D" w:rsidRDefault="00EB747D">
      <w:pPr>
        <w:spacing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92911C2A"/>
    <w:multiLevelType w:val="singleLevel"/>
    <w:tmpl w:val="92911C2A"/>
    <w:lvl w:ilvl="0">
      <w:start w:val="1"/>
      <w:numFmt w:val="decimal"/>
      <w:lvlText w:val="%1."/>
      <w:lvlJc w:val="left"/>
      <w:pPr>
        <w:tabs>
          <w:tab w:val="left" w:pos="312"/>
        </w:tabs>
      </w:pPr>
    </w:lvl>
  </w:abstractNum>
  <w:abstractNum w:abstractNumId="1" w15:restartNumberingAfterBreak="0">
    <w:nsid w:val="DBC333D6"/>
    <w:multiLevelType w:val="singleLevel"/>
    <w:tmpl w:val="DBC333D6"/>
    <w:lvl w:ilvl="0">
      <w:start w:val="1"/>
      <w:numFmt w:val="chineseCounting"/>
      <w:suff w:val="nothing"/>
      <w:lvlText w:val="（%1）"/>
      <w:lvlJc w:val="left"/>
      <w:rPr>
        <w:rFonts w:hint="eastAsia"/>
      </w:rPr>
    </w:lvl>
  </w:abstractNum>
  <w:abstractNum w:abstractNumId="2" w15:restartNumberingAfterBreak="0">
    <w:nsid w:val="E404AB07"/>
    <w:multiLevelType w:val="singleLevel"/>
    <w:tmpl w:val="E404AB07"/>
    <w:lvl w:ilvl="0">
      <w:start w:val="1"/>
      <w:numFmt w:val="decimal"/>
      <w:suff w:val="space"/>
      <w:lvlText w:val="%1."/>
      <w:lvlJc w:val="left"/>
      <w:pPr>
        <w:ind w:left="20"/>
      </w:pPr>
      <w:rPr>
        <w:rFonts w:ascii="Times New Roman" w:hAnsi="Times New Roman" w:cs="Times New Roman" w:hint="default"/>
        <w:b w:val="0"/>
        <w:bCs w:val="0"/>
      </w:rPr>
    </w:lvl>
  </w:abstractNum>
  <w:abstractNum w:abstractNumId="3" w15:restartNumberingAfterBreak="0">
    <w:nsid w:val="7E9917C3"/>
    <w:multiLevelType w:val="multilevel"/>
    <w:tmpl w:val="7E9917C3"/>
    <w:lvl w:ilvl="0">
      <w:start w:val="1"/>
      <w:numFmt w:val="japaneseCounting"/>
      <w:lvlText w:val="%1、"/>
      <w:lvlJc w:val="left"/>
      <w:pPr>
        <w:ind w:left="505" w:hanging="720"/>
      </w:pPr>
      <w:rPr>
        <w:rFonts w:hint="default"/>
        <w:lang w:val="en-US"/>
      </w:rPr>
    </w:lvl>
    <w:lvl w:ilvl="1">
      <w:start w:val="1"/>
      <w:numFmt w:val="lowerLetter"/>
      <w:lvlText w:val="%2)"/>
      <w:lvlJc w:val="left"/>
      <w:pPr>
        <w:ind w:left="1540" w:hanging="420"/>
      </w:pPr>
    </w:lvl>
    <w:lvl w:ilvl="2">
      <w:start w:val="1"/>
      <w:numFmt w:val="lowerRoman"/>
      <w:lvlText w:val="%3."/>
      <w:lvlJc w:val="right"/>
      <w:pPr>
        <w:ind w:left="1960" w:hanging="420"/>
      </w:pPr>
    </w:lvl>
    <w:lvl w:ilvl="3">
      <w:start w:val="1"/>
      <w:numFmt w:val="decimal"/>
      <w:lvlText w:val="%4."/>
      <w:lvlJc w:val="left"/>
      <w:pPr>
        <w:ind w:left="2380" w:hanging="420"/>
      </w:pPr>
    </w:lvl>
    <w:lvl w:ilvl="4">
      <w:start w:val="1"/>
      <w:numFmt w:val="lowerLetter"/>
      <w:lvlText w:val="%5)"/>
      <w:lvlJc w:val="left"/>
      <w:pPr>
        <w:ind w:left="2800" w:hanging="420"/>
      </w:pPr>
    </w:lvl>
    <w:lvl w:ilvl="5">
      <w:start w:val="1"/>
      <w:numFmt w:val="lowerRoman"/>
      <w:lvlText w:val="%6."/>
      <w:lvlJc w:val="right"/>
      <w:pPr>
        <w:ind w:left="3220" w:hanging="420"/>
      </w:pPr>
    </w:lvl>
    <w:lvl w:ilvl="6">
      <w:start w:val="1"/>
      <w:numFmt w:val="decimal"/>
      <w:lvlText w:val="%7."/>
      <w:lvlJc w:val="left"/>
      <w:pPr>
        <w:ind w:left="3640" w:hanging="420"/>
      </w:pPr>
    </w:lvl>
    <w:lvl w:ilvl="7">
      <w:start w:val="1"/>
      <w:numFmt w:val="lowerLetter"/>
      <w:lvlText w:val="%8)"/>
      <w:lvlJc w:val="left"/>
      <w:pPr>
        <w:ind w:left="4060" w:hanging="420"/>
      </w:pPr>
    </w:lvl>
    <w:lvl w:ilvl="8">
      <w:start w:val="1"/>
      <w:numFmt w:val="lowerRoman"/>
      <w:lvlText w:val="%9."/>
      <w:lvlJc w:val="right"/>
      <w:pPr>
        <w:ind w:left="4480" w:hanging="420"/>
      </w:pPr>
    </w:lvl>
  </w:abstractNum>
  <w:num w:numId="1">
    <w:abstractNumId w:val="3"/>
  </w:num>
  <w:num w:numId="2">
    <w:abstractNumId w:val="0"/>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TrueTypeFonts/>
  <w:saveSubsetFonts/>
  <w:bordersDoNotSurroundHeader/>
  <w:bordersDoNotSurroundFooter/>
  <w:defaultTabStop w:val="720"/>
  <w:characterSpacingControl w:val="doNotCompress"/>
  <w:hdrShapeDefaults>
    <o:shapedefaults v:ext="edit" spidmax="2049" fillcolor="white">
      <v:fill color="white"/>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GE5ZGZhZjljNWQyZjhjYWRiYmUzZDAzYzlmZjFjNjMifQ=="/>
  </w:docVars>
  <w:rsids>
    <w:rsidRoot w:val="0017357B"/>
    <w:rsid w:val="00001823"/>
    <w:rsid w:val="000106FD"/>
    <w:rsid w:val="00016DA2"/>
    <w:rsid w:val="000769C3"/>
    <w:rsid w:val="000818A9"/>
    <w:rsid w:val="000A133A"/>
    <w:rsid w:val="000A5A97"/>
    <w:rsid w:val="000C4E12"/>
    <w:rsid w:val="00123BB3"/>
    <w:rsid w:val="00160037"/>
    <w:rsid w:val="0017357B"/>
    <w:rsid w:val="001757AB"/>
    <w:rsid w:val="001758DF"/>
    <w:rsid w:val="00180CB4"/>
    <w:rsid w:val="0018320E"/>
    <w:rsid w:val="001A3753"/>
    <w:rsid w:val="001D0D71"/>
    <w:rsid w:val="001D6993"/>
    <w:rsid w:val="00203204"/>
    <w:rsid w:val="00246D46"/>
    <w:rsid w:val="0025209F"/>
    <w:rsid w:val="002B1813"/>
    <w:rsid w:val="002F3D3D"/>
    <w:rsid w:val="002F5193"/>
    <w:rsid w:val="00357A32"/>
    <w:rsid w:val="00360302"/>
    <w:rsid w:val="00380E88"/>
    <w:rsid w:val="00387FD5"/>
    <w:rsid w:val="003A161E"/>
    <w:rsid w:val="003B242D"/>
    <w:rsid w:val="003B3BF0"/>
    <w:rsid w:val="003C1A02"/>
    <w:rsid w:val="00431472"/>
    <w:rsid w:val="0043522E"/>
    <w:rsid w:val="0044562F"/>
    <w:rsid w:val="00454E9B"/>
    <w:rsid w:val="0050252E"/>
    <w:rsid w:val="00517CA3"/>
    <w:rsid w:val="0052259E"/>
    <w:rsid w:val="00545704"/>
    <w:rsid w:val="00596FE0"/>
    <w:rsid w:val="00677492"/>
    <w:rsid w:val="00684A70"/>
    <w:rsid w:val="00686483"/>
    <w:rsid w:val="006D3986"/>
    <w:rsid w:val="00784B97"/>
    <w:rsid w:val="007A70FB"/>
    <w:rsid w:val="007D57F5"/>
    <w:rsid w:val="007D6B1F"/>
    <w:rsid w:val="007E06E3"/>
    <w:rsid w:val="007F257C"/>
    <w:rsid w:val="00814D50"/>
    <w:rsid w:val="0082051E"/>
    <w:rsid w:val="00824103"/>
    <w:rsid w:val="00831900"/>
    <w:rsid w:val="0085001A"/>
    <w:rsid w:val="00852962"/>
    <w:rsid w:val="008604C9"/>
    <w:rsid w:val="00890DD8"/>
    <w:rsid w:val="00892DF1"/>
    <w:rsid w:val="00895F5A"/>
    <w:rsid w:val="008B081E"/>
    <w:rsid w:val="008C104D"/>
    <w:rsid w:val="008C4DFB"/>
    <w:rsid w:val="00906326"/>
    <w:rsid w:val="00914A74"/>
    <w:rsid w:val="00971668"/>
    <w:rsid w:val="00994958"/>
    <w:rsid w:val="009A0D57"/>
    <w:rsid w:val="009A48C6"/>
    <w:rsid w:val="009B354C"/>
    <w:rsid w:val="009C18A4"/>
    <w:rsid w:val="009D4C68"/>
    <w:rsid w:val="009E38C7"/>
    <w:rsid w:val="009E5AB6"/>
    <w:rsid w:val="00A20D4C"/>
    <w:rsid w:val="00A602E2"/>
    <w:rsid w:val="00A80B17"/>
    <w:rsid w:val="00A97C7A"/>
    <w:rsid w:val="00AB770B"/>
    <w:rsid w:val="00AB7A9A"/>
    <w:rsid w:val="00AE098A"/>
    <w:rsid w:val="00AE2668"/>
    <w:rsid w:val="00AE56E1"/>
    <w:rsid w:val="00B01FD9"/>
    <w:rsid w:val="00B2447A"/>
    <w:rsid w:val="00B27D63"/>
    <w:rsid w:val="00B4590F"/>
    <w:rsid w:val="00B76C90"/>
    <w:rsid w:val="00BA70A2"/>
    <w:rsid w:val="00BC5F57"/>
    <w:rsid w:val="00BC5F61"/>
    <w:rsid w:val="00BD4331"/>
    <w:rsid w:val="00BE2F99"/>
    <w:rsid w:val="00C5192C"/>
    <w:rsid w:val="00C6002D"/>
    <w:rsid w:val="00C635C2"/>
    <w:rsid w:val="00CA189E"/>
    <w:rsid w:val="00CE7F76"/>
    <w:rsid w:val="00D2537D"/>
    <w:rsid w:val="00D603C3"/>
    <w:rsid w:val="00D962CC"/>
    <w:rsid w:val="00E87190"/>
    <w:rsid w:val="00EA118B"/>
    <w:rsid w:val="00EA1422"/>
    <w:rsid w:val="00EA3B94"/>
    <w:rsid w:val="00EB69D3"/>
    <w:rsid w:val="00EB747D"/>
    <w:rsid w:val="00EC7C8F"/>
    <w:rsid w:val="00ED0111"/>
    <w:rsid w:val="00ED501C"/>
    <w:rsid w:val="00EE1A4A"/>
    <w:rsid w:val="00EE65A9"/>
    <w:rsid w:val="00F4656B"/>
    <w:rsid w:val="00F61A4F"/>
    <w:rsid w:val="00F838DC"/>
    <w:rsid w:val="00FA0A8C"/>
    <w:rsid w:val="00FE0502"/>
    <w:rsid w:val="00FE51D8"/>
    <w:rsid w:val="01802C9E"/>
    <w:rsid w:val="025739FF"/>
    <w:rsid w:val="0288005D"/>
    <w:rsid w:val="035C474C"/>
    <w:rsid w:val="046402BE"/>
    <w:rsid w:val="050D65F7"/>
    <w:rsid w:val="06760237"/>
    <w:rsid w:val="0679117E"/>
    <w:rsid w:val="07097144"/>
    <w:rsid w:val="0923288D"/>
    <w:rsid w:val="0A2041D4"/>
    <w:rsid w:val="0C871385"/>
    <w:rsid w:val="0DE14C3F"/>
    <w:rsid w:val="0E2844A2"/>
    <w:rsid w:val="0EDD4E67"/>
    <w:rsid w:val="0F64671C"/>
    <w:rsid w:val="12BF07C6"/>
    <w:rsid w:val="131B2827"/>
    <w:rsid w:val="13EE5137"/>
    <w:rsid w:val="154716B1"/>
    <w:rsid w:val="15A703A2"/>
    <w:rsid w:val="16B011AE"/>
    <w:rsid w:val="178766DD"/>
    <w:rsid w:val="17AB33AE"/>
    <w:rsid w:val="1828729F"/>
    <w:rsid w:val="18D12C8A"/>
    <w:rsid w:val="1BE34B1B"/>
    <w:rsid w:val="1BF00537"/>
    <w:rsid w:val="1DAF6557"/>
    <w:rsid w:val="1FD71884"/>
    <w:rsid w:val="20586E69"/>
    <w:rsid w:val="20DD111C"/>
    <w:rsid w:val="223E208E"/>
    <w:rsid w:val="23D606D1"/>
    <w:rsid w:val="23D902C0"/>
    <w:rsid w:val="277D2B0D"/>
    <w:rsid w:val="283E6636"/>
    <w:rsid w:val="2891531F"/>
    <w:rsid w:val="28BF64DE"/>
    <w:rsid w:val="2A7B11D5"/>
    <w:rsid w:val="2CE455E0"/>
    <w:rsid w:val="2D964B2C"/>
    <w:rsid w:val="2E5844D8"/>
    <w:rsid w:val="2EE103BD"/>
    <w:rsid w:val="2FF975F4"/>
    <w:rsid w:val="31C37EBA"/>
    <w:rsid w:val="32171FB4"/>
    <w:rsid w:val="32DA54BB"/>
    <w:rsid w:val="35C57EF0"/>
    <w:rsid w:val="35E25379"/>
    <w:rsid w:val="369448B1"/>
    <w:rsid w:val="37415715"/>
    <w:rsid w:val="37A4632C"/>
    <w:rsid w:val="37EF6FDB"/>
    <w:rsid w:val="38211DDE"/>
    <w:rsid w:val="388C7E77"/>
    <w:rsid w:val="38A87E0A"/>
    <w:rsid w:val="38EF78DE"/>
    <w:rsid w:val="39602492"/>
    <w:rsid w:val="396E4BAF"/>
    <w:rsid w:val="39F80974"/>
    <w:rsid w:val="3A3758E9"/>
    <w:rsid w:val="3C574EA3"/>
    <w:rsid w:val="3CE8111C"/>
    <w:rsid w:val="3DEF052E"/>
    <w:rsid w:val="3E2C592D"/>
    <w:rsid w:val="3EA31522"/>
    <w:rsid w:val="411249BA"/>
    <w:rsid w:val="41456B3D"/>
    <w:rsid w:val="42B86BA9"/>
    <w:rsid w:val="42D36B7C"/>
    <w:rsid w:val="437159C8"/>
    <w:rsid w:val="45DE4E6B"/>
    <w:rsid w:val="46B63262"/>
    <w:rsid w:val="476C2E00"/>
    <w:rsid w:val="47B916EB"/>
    <w:rsid w:val="49282FCC"/>
    <w:rsid w:val="4AFA15FB"/>
    <w:rsid w:val="4B57098A"/>
    <w:rsid w:val="4CA915C3"/>
    <w:rsid w:val="4D29073E"/>
    <w:rsid w:val="4D403250"/>
    <w:rsid w:val="4E241889"/>
    <w:rsid w:val="4E472D0C"/>
    <w:rsid w:val="4EE31744"/>
    <w:rsid w:val="4F216AD3"/>
    <w:rsid w:val="4F6D7C8E"/>
    <w:rsid w:val="4FD80606"/>
    <w:rsid w:val="50390365"/>
    <w:rsid w:val="509E01A9"/>
    <w:rsid w:val="51E30E0D"/>
    <w:rsid w:val="52BF45A0"/>
    <w:rsid w:val="52D10231"/>
    <w:rsid w:val="53100CAE"/>
    <w:rsid w:val="534F323F"/>
    <w:rsid w:val="58FD6BE4"/>
    <w:rsid w:val="5A557999"/>
    <w:rsid w:val="5AEB6814"/>
    <w:rsid w:val="5B4672E2"/>
    <w:rsid w:val="5BC30933"/>
    <w:rsid w:val="5CE30C7B"/>
    <w:rsid w:val="5D7F33CD"/>
    <w:rsid w:val="5D98539C"/>
    <w:rsid w:val="5E3D49CC"/>
    <w:rsid w:val="5E3E24F3"/>
    <w:rsid w:val="5EB804F7"/>
    <w:rsid w:val="614C3178"/>
    <w:rsid w:val="6258510E"/>
    <w:rsid w:val="62C607B9"/>
    <w:rsid w:val="63F55D49"/>
    <w:rsid w:val="641C1EAA"/>
    <w:rsid w:val="6421098C"/>
    <w:rsid w:val="656E4DC5"/>
    <w:rsid w:val="667617CF"/>
    <w:rsid w:val="67D87514"/>
    <w:rsid w:val="692925FF"/>
    <w:rsid w:val="6A811BB4"/>
    <w:rsid w:val="6B3D1564"/>
    <w:rsid w:val="6BC95E31"/>
    <w:rsid w:val="6F9E54E7"/>
    <w:rsid w:val="72F07E08"/>
    <w:rsid w:val="74B65081"/>
    <w:rsid w:val="75A4572F"/>
    <w:rsid w:val="75E73855"/>
    <w:rsid w:val="78A43B6E"/>
    <w:rsid w:val="790E7239"/>
    <w:rsid w:val="799040F2"/>
    <w:rsid w:val="79B028BD"/>
    <w:rsid w:val="7BEB05ED"/>
    <w:rsid w:val="7CC62477"/>
    <w:rsid w:val="7E1C5F55"/>
    <w:rsid w:val="7E5B775B"/>
    <w:rsid w:val="7EB51932"/>
    <w:rsid w:val="7ECE56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fillcolor="white">
      <v:fill color="white"/>
    </o:shapedefaults>
    <o:shapelayout v:ext="edit">
      <o:idmap v:ext="edit" data="1"/>
    </o:shapelayout>
  </w:shapeDefaults>
  <w:decimalSymbol w:val="."/>
  <w:listSeparator w:val=","/>
  <w15:docId w15:val="{08E4CA36-3E8B-4FFE-A348-53E121B9BC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semiHidden="1" w:uiPriority="39" w:unhideWhenUsed="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spacing w:after="160" w:line="259" w:lineRule="auto"/>
    </w:pPr>
    <w:rPr>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qFormat/>
    <w:pPr>
      <w:spacing w:after="0" w:line="240" w:lineRule="auto"/>
    </w:pPr>
    <w:rPr>
      <w:rFonts w:ascii="宋体" w:eastAsia="宋体"/>
      <w:sz w:val="18"/>
      <w:szCs w:val="18"/>
    </w:rPr>
  </w:style>
  <w:style w:type="paragraph" w:styleId="a4">
    <w:name w:val="footer"/>
    <w:basedOn w:val="a"/>
    <w:link w:val="Char0"/>
    <w:uiPriority w:val="99"/>
    <w:unhideWhenUsed/>
    <w:qFormat/>
    <w:pPr>
      <w:tabs>
        <w:tab w:val="center" w:pos="4153"/>
        <w:tab w:val="right" w:pos="8306"/>
      </w:tabs>
      <w:snapToGrid w:val="0"/>
      <w:spacing w:line="240" w:lineRule="auto"/>
    </w:pPr>
    <w:rPr>
      <w:sz w:val="18"/>
      <w:szCs w:val="18"/>
    </w:rPr>
  </w:style>
  <w:style w:type="paragraph" w:styleId="a5">
    <w:name w:val="header"/>
    <w:basedOn w:val="a"/>
    <w:link w:val="Char1"/>
    <w:uiPriority w:val="99"/>
    <w:unhideWhenUsed/>
    <w:qFormat/>
    <w:pPr>
      <w:pBdr>
        <w:bottom w:val="single" w:sz="6" w:space="1" w:color="auto"/>
      </w:pBdr>
      <w:tabs>
        <w:tab w:val="center" w:pos="4153"/>
        <w:tab w:val="right" w:pos="8306"/>
      </w:tabs>
      <w:snapToGrid w:val="0"/>
      <w:spacing w:line="240" w:lineRule="auto"/>
      <w:jc w:val="center"/>
    </w:pPr>
    <w:rPr>
      <w:sz w:val="18"/>
      <w:szCs w:val="18"/>
    </w:rPr>
  </w:style>
  <w:style w:type="paragraph" w:styleId="a6">
    <w:name w:val="Normal (Web)"/>
    <w:basedOn w:val="a"/>
    <w:uiPriority w:val="99"/>
    <w:unhideWhenUsed/>
    <w:qFormat/>
    <w:pPr>
      <w:spacing w:before="100" w:beforeAutospacing="1" w:after="100" w:afterAutospacing="1" w:line="240" w:lineRule="auto"/>
    </w:pPr>
    <w:rPr>
      <w:rFonts w:ascii="宋体" w:eastAsia="宋体" w:hAnsi="宋体" w:cs="宋体"/>
      <w:sz w:val="24"/>
      <w:szCs w:val="24"/>
    </w:rPr>
  </w:style>
  <w:style w:type="character" w:styleId="a7">
    <w:name w:val="Hyperlink"/>
    <w:basedOn w:val="a0"/>
    <w:uiPriority w:val="99"/>
    <w:unhideWhenUsed/>
    <w:qFormat/>
    <w:rPr>
      <w:color w:val="0563C1" w:themeColor="hyperlink"/>
      <w:u w:val="single"/>
    </w:rPr>
  </w:style>
  <w:style w:type="character" w:customStyle="1" w:styleId="Char1">
    <w:name w:val="页眉 Char"/>
    <w:basedOn w:val="a0"/>
    <w:link w:val="a5"/>
    <w:uiPriority w:val="99"/>
    <w:qFormat/>
    <w:rPr>
      <w:sz w:val="18"/>
      <w:szCs w:val="18"/>
    </w:rPr>
  </w:style>
  <w:style w:type="character" w:customStyle="1" w:styleId="Char0">
    <w:name w:val="页脚 Char"/>
    <w:basedOn w:val="a0"/>
    <w:link w:val="a4"/>
    <w:uiPriority w:val="99"/>
    <w:qFormat/>
    <w:rPr>
      <w:sz w:val="18"/>
      <w:szCs w:val="18"/>
    </w:rPr>
  </w:style>
  <w:style w:type="paragraph" w:styleId="a8">
    <w:name w:val="List Paragraph"/>
    <w:basedOn w:val="a"/>
    <w:uiPriority w:val="34"/>
    <w:qFormat/>
    <w:pPr>
      <w:ind w:firstLineChars="200" w:firstLine="420"/>
    </w:pPr>
  </w:style>
  <w:style w:type="character" w:customStyle="1" w:styleId="Char">
    <w:name w:val="批注框文本 Char"/>
    <w:basedOn w:val="a0"/>
    <w:link w:val="a3"/>
    <w:uiPriority w:val="99"/>
    <w:semiHidden/>
    <w:qFormat/>
    <w:rPr>
      <w:rFonts w:ascii="宋体" w:eastAsia="宋体"/>
      <w:sz w:val="18"/>
      <w:szCs w:val="18"/>
    </w:rPr>
  </w:style>
  <w:style w:type="paragraph" w:customStyle="1" w:styleId="Default">
    <w:name w:val="Default"/>
    <w:qFormat/>
    <w:pPr>
      <w:widowControl w:val="0"/>
      <w:autoSpaceDE w:val="0"/>
      <w:autoSpaceDN w:val="0"/>
      <w:adjustRightInd w:val="0"/>
    </w:pPr>
    <w:rPr>
      <w:rFonts w:ascii="宋体" w:eastAsia="宋体" w:cs="宋体"/>
      <w:color w:val="000000"/>
      <w:sz w:val="24"/>
      <w:szCs w:val="24"/>
    </w:rPr>
  </w:style>
  <w:style w:type="paragraph" w:customStyle="1" w:styleId="Bodytext1">
    <w:name w:val="Body text|1"/>
    <w:basedOn w:val="a"/>
    <w:qFormat/>
    <w:pPr>
      <w:spacing w:line="293" w:lineRule="auto"/>
      <w:ind w:firstLine="400"/>
    </w:pPr>
    <w:rPr>
      <w:rFonts w:ascii="宋体" w:eastAsia="宋体" w:hAnsi="宋体" w:cs="宋体"/>
      <w:lang w:val="zh-TW" w:eastAsia="zh-TW" w:bidi="zh-TW"/>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hyperlink" Target="https://meeting.tencent.com&#65292;&#35831;&#21153;&#24517;&#20174;&#23448;&#32593;&#19979;&#36733;&#65292;&#20197;&#30830;&#20445;&#33150;&#35759;&#20250;&#35758;&#20840;&#37096;&#21151;&#33021;&#27491;&#24120;&#21487;&#29992;&#65289;&#65292;&#32771;&#29983;&#39035;&#25552;&#21069;&#23433;&#35013;&#24182;&#29087;&#24713;&#25805;&#20316;&#27969;&#31243;&#12289;&#27979;&#35797;&#35821;&#38899;&#21644;&#25668;&#20687;&#25928;&#26524;&#12290;X&#26376;XX&#26085;&#36827;&#34892;&#32593;&#32476;&#27979;&#35797;&#21644;KAOHECEP" TargetMode="Externa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2.png"/></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TotalTime>
  <Pages>5</Pages>
  <Words>321</Words>
  <Characters>1831</Characters>
  <Application>Microsoft Office Word</Application>
  <DocSecurity>0</DocSecurity>
  <Lines>15</Lines>
  <Paragraphs>4</Paragraphs>
  <ScaleCrop>false</ScaleCrop>
  <Company/>
  <LinksUpToDate>false</LinksUpToDate>
  <CharactersWithSpaces>2148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jyj</cp:lastModifiedBy>
  <cp:revision>36</cp:revision>
  <cp:lastPrinted>2022-07-15T05:57:00Z</cp:lastPrinted>
  <dcterms:created xsi:type="dcterms:W3CDTF">2021-03-19T06:24:00Z</dcterms:created>
  <dcterms:modified xsi:type="dcterms:W3CDTF">2022-07-15T08:42:00Z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2052-11.1.0.11875</vt:lpwstr>
  </property>
  <property fmtid="{D5CDD505-2E9C-101B-9397-08002B2CF9AE}" pid="3" name="ICV">
    <vt:lpwstr>34EA265B568F46509DED52FE95F372F8</vt:lpwstr>
  </property>
</Properties>
</file>