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6"/>
        <w:gridCol w:w="347"/>
        <w:gridCol w:w="700"/>
        <w:gridCol w:w="444"/>
        <w:gridCol w:w="368"/>
        <w:gridCol w:w="451"/>
        <w:gridCol w:w="766"/>
        <w:gridCol w:w="347"/>
        <w:gridCol w:w="347"/>
        <w:gridCol w:w="347"/>
        <w:gridCol w:w="451"/>
        <w:gridCol w:w="451"/>
        <w:gridCol w:w="369"/>
        <w:gridCol w:w="1115"/>
        <w:gridCol w:w="1447"/>
      </w:tblGrid>
      <w:tr w:rsidR="00F116F5" w:rsidRPr="00F116F5" w:rsidTr="00F116F5">
        <w:trPr>
          <w:gridAfter w:val="14"/>
          <w:wAfter w:w="1646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116F5" w:rsidRPr="00F116F5" w:rsidRDefault="00F116F5" w:rsidP="00F11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116F5" w:rsidRPr="00F116F5" w:rsidTr="00F116F5">
        <w:tc>
          <w:tcPr>
            <w:tcW w:w="5000" w:type="pct"/>
            <w:gridSpan w:val="1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西安财经大学行知学院2022年用人需求计划一览表（教师）</w:t>
            </w:r>
          </w:p>
        </w:tc>
      </w:tr>
      <w:tr w:rsidR="00F116F5" w:rsidRPr="00F116F5" w:rsidTr="00F116F5">
        <w:tc>
          <w:tcPr>
            <w:tcW w:w="20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序号</w:t>
            </w:r>
          </w:p>
        </w:tc>
        <w:tc>
          <w:tcPr>
            <w:tcW w:w="200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部门</w:t>
            </w:r>
          </w:p>
        </w:tc>
        <w:tc>
          <w:tcPr>
            <w:tcW w:w="350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招聘岗位</w:t>
            </w:r>
          </w:p>
        </w:tc>
        <w:tc>
          <w:tcPr>
            <w:tcW w:w="250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2022年需求计划人数</w:t>
            </w:r>
          </w:p>
        </w:tc>
        <w:tc>
          <w:tcPr>
            <w:tcW w:w="50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学历、学位要求</w:t>
            </w:r>
          </w:p>
        </w:tc>
        <w:tc>
          <w:tcPr>
            <w:tcW w:w="450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所学专业/专业方向</w:t>
            </w:r>
          </w:p>
        </w:tc>
        <w:tc>
          <w:tcPr>
            <w:tcW w:w="450" w:type="pct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职称要求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有2年以上企事业单位工作经验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年龄</w:t>
            </w:r>
          </w:p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要求</w:t>
            </w:r>
          </w:p>
        </w:tc>
        <w:tc>
          <w:tcPr>
            <w:tcW w:w="700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其它条件</w:t>
            </w:r>
          </w:p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（包含思想品德、业务能力、工作时段等要求）</w:t>
            </w:r>
          </w:p>
        </w:tc>
        <w:tc>
          <w:tcPr>
            <w:tcW w:w="700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备注</w:t>
            </w:r>
          </w:p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（职业资格证书、职称证书等）</w:t>
            </w:r>
          </w:p>
        </w:tc>
      </w:tr>
      <w:tr w:rsidR="00F116F5" w:rsidRPr="00F116F5" w:rsidTr="00F116F5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F116F5" w:rsidRPr="00F116F5" w:rsidRDefault="00F116F5" w:rsidP="00F116F5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F116F5" w:rsidRPr="00F116F5" w:rsidRDefault="00F116F5" w:rsidP="00F116F5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F116F5" w:rsidRPr="00F116F5" w:rsidRDefault="00F116F5" w:rsidP="00F116F5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F116F5" w:rsidRPr="00F116F5" w:rsidRDefault="00F116F5" w:rsidP="00F116F5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硕士研究生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博士研究生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F116F5" w:rsidRPr="00F116F5" w:rsidRDefault="00F116F5" w:rsidP="00F116F5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初级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中级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高级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是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否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116F5" w:rsidRPr="00F116F5" w:rsidRDefault="00F116F5" w:rsidP="00F116F5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116F5" w:rsidRPr="00F116F5" w:rsidRDefault="00F116F5" w:rsidP="00F116F5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</w:tr>
      <w:tr w:rsidR="00F116F5" w:rsidRPr="00F116F5" w:rsidTr="00F116F5"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200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管理学院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市场营销专职教师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工商管理、企业管理等相关专业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35周岁以下</w:t>
            </w:r>
          </w:p>
        </w:tc>
        <w:tc>
          <w:tcPr>
            <w:tcW w:w="700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1.拥护党的领导，热爱高校的工作环境，具备良好的教学及科研能力；</w:t>
            </w:r>
          </w:p>
          <w:p w:rsidR="00F116F5" w:rsidRPr="00F116F5" w:rsidRDefault="00F116F5" w:rsidP="00F116F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2.身心健康，拥有较强的学习适岗能力。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1.副高以上职称或有企业工作经验者优先；</w:t>
            </w:r>
          </w:p>
          <w:p w:rsidR="00F116F5" w:rsidRPr="00F116F5" w:rsidRDefault="00F116F5" w:rsidP="00F116F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2.硕士研究生无要求。</w:t>
            </w:r>
          </w:p>
        </w:tc>
      </w:tr>
      <w:tr w:rsidR="00F116F5" w:rsidRPr="00F116F5" w:rsidTr="00F116F5"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F116F5" w:rsidRPr="00F116F5" w:rsidRDefault="00F116F5" w:rsidP="00F116F5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人力资源管理专职教师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工商管理、人力资源管理等相关专业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√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40周岁以下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F116F5" w:rsidRPr="00F116F5" w:rsidRDefault="00F116F5" w:rsidP="00F116F5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1.副高以上职称或有企业工作经验者优先。</w:t>
            </w:r>
          </w:p>
          <w:p w:rsidR="00F116F5" w:rsidRPr="00F116F5" w:rsidRDefault="00F116F5" w:rsidP="00F116F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2.硕士无要求。</w:t>
            </w:r>
          </w:p>
        </w:tc>
      </w:tr>
      <w:tr w:rsidR="00F116F5" w:rsidRPr="00F116F5" w:rsidTr="00F116F5"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F116F5" w:rsidRPr="00F116F5" w:rsidRDefault="00F116F5" w:rsidP="00F116F5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工商管理专职教师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√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企业管理专业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45周岁及以下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F116F5" w:rsidRPr="00F116F5" w:rsidRDefault="00F116F5" w:rsidP="00F116F5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副高以上职称或有企业工作经验者优先。</w:t>
            </w:r>
          </w:p>
        </w:tc>
      </w:tr>
      <w:tr w:rsidR="00F116F5" w:rsidRPr="00F116F5" w:rsidTr="00F116F5"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F116F5" w:rsidRPr="00F116F5" w:rsidRDefault="00F116F5" w:rsidP="00F116F5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旅游管理专职教师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√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√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旅游与大数据、遗产管理或智慧旅游专业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√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√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F116F5" w:rsidRPr="00F116F5" w:rsidRDefault="00F116F5" w:rsidP="00F116F5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1.博士无要求；</w:t>
            </w:r>
          </w:p>
          <w:p w:rsidR="00F116F5" w:rsidRPr="00F116F5" w:rsidRDefault="00F116F5" w:rsidP="00F116F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2.硕士要求985、211或普通一本院校毕业且有2年企事业单位工作经验。</w:t>
            </w:r>
          </w:p>
        </w:tc>
      </w:tr>
      <w:tr w:rsidR="00F116F5" w:rsidRPr="00F116F5" w:rsidTr="00F116F5"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F116F5" w:rsidRPr="00F116F5" w:rsidRDefault="00F116F5" w:rsidP="00F116F5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健康与服务管</w:t>
            </w: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lastRenderedPageBreak/>
              <w:t>理专职教师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lastRenderedPageBreak/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√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医学相关专业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√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√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45周岁</w:t>
            </w: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lastRenderedPageBreak/>
              <w:t>以下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F116F5" w:rsidRPr="00F116F5" w:rsidRDefault="00F116F5" w:rsidP="00F116F5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1.有医师资格证；</w:t>
            </w:r>
          </w:p>
          <w:p w:rsidR="00F116F5" w:rsidRPr="00F116F5" w:rsidRDefault="00F116F5" w:rsidP="00F116F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lastRenderedPageBreak/>
              <w:t>2.有中级职称或有2年企事业单位工作经验者优先。</w:t>
            </w:r>
          </w:p>
        </w:tc>
      </w:tr>
      <w:tr w:rsidR="00F116F5" w:rsidRPr="00F116F5" w:rsidTr="00F116F5"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lastRenderedPageBreak/>
              <w:t>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F116F5" w:rsidRPr="00F116F5" w:rsidRDefault="00F116F5" w:rsidP="00F116F5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物流管理专职教师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交通运输工程、物流工程专业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√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√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F116F5" w:rsidRPr="00F116F5" w:rsidRDefault="00F116F5" w:rsidP="00F116F5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1.有企事业工作经验者优先；</w:t>
            </w:r>
          </w:p>
          <w:p w:rsidR="00F116F5" w:rsidRPr="00F116F5" w:rsidRDefault="00F116F5" w:rsidP="00F116F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2.助教及相关初级职称。</w:t>
            </w:r>
          </w:p>
        </w:tc>
      </w:tr>
      <w:tr w:rsidR="00F116F5" w:rsidRPr="00F116F5" w:rsidTr="00F116F5"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7</w:t>
            </w:r>
          </w:p>
        </w:tc>
        <w:tc>
          <w:tcPr>
            <w:tcW w:w="200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会计学院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会计系专职教师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会计学、财务管理或审计学专业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√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45周岁以下</w:t>
            </w:r>
          </w:p>
        </w:tc>
        <w:tc>
          <w:tcPr>
            <w:tcW w:w="700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1.有一定的科研能力，学硕优先，副教授、讲师优先；</w:t>
            </w:r>
          </w:p>
          <w:p w:rsidR="00F116F5" w:rsidRPr="00F116F5" w:rsidRDefault="00F116F5" w:rsidP="00F116F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2.能高效完成学院分配的各项任务。</w:t>
            </w:r>
          </w:p>
          <w:p w:rsidR="00F116F5" w:rsidRPr="00F116F5" w:rsidRDefault="00F116F5" w:rsidP="00F116F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3.政治觉悟高，无学术道德问题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1.副高级职称或者博士3人；</w:t>
            </w:r>
          </w:p>
          <w:p w:rsidR="00F116F5" w:rsidRPr="00F116F5" w:rsidRDefault="00F116F5" w:rsidP="00F116F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2.CPA通过2门及以上或者CMA，2人。</w:t>
            </w:r>
          </w:p>
        </w:tc>
      </w:tr>
      <w:tr w:rsidR="00F116F5" w:rsidRPr="00F116F5" w:rsidTr="00F116F5"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F116F5" w:rsidRPr="00F116F5" w:rsidRDefault="00F116F5" w:rsidP="00F116F5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财务管理专业教师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√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会计学、财务管理或审计学专业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50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45周岁以下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F116F5" w:rsidRPr="00F116F5" w:rsidRDefault="00F116F5" w:rsidP="00F116F5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副高级职称或者博士，2人</w:t>
            </w:r>
          </w:p>
        </w:tc>
      </w:tr>
      <w:tr w:rsidR="00F116F5" w:rsidRPr="00F116F5" w:rsidTr="00F116F5"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F116F5" w:rsidRPr="00F116F5" w:rsidRDefault="00F116F5" w:rsidP="00F116F5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审计专业专职教师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√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会计学、财务管理或审计学专业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F116F5" w:rsidRPr="00F116F5" w:rsidRDefault="00F116F5" w:rsidP="00F116F5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F116F5" w:rsidRPr="00F116F5" w:rsidRDefault="00F116F5" w:rsidP="00F116F5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副高级职称或者博士，1人</w:t>
            </w:r>
          </w:p>
        </w:tc>
      </w:tr>
      <w:tr w:rsidR="00F116F5" w:rsidRPr="00F116F5" w:rsidTr="00F116F5"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F116F5" w:rsidRPr="00F116F5" w:rsidRDefault="00F116F5" w:rsidP="00F116F5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资产评估专业专职教师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√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会计学、财务管理、审计学或资产评估专业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F116F5" w:rsidRPr="00F116F5" w:rsidRDefault="00F116F5" w:rsidP="00F116F5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F116F5" w:rsidRPr="00F116F5" w:rsidRDefault="00F116F5" w:rsidP="00F116F5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</w:tr>
      <w:tr w:rsidR="00F116F5" w:rsidRPr="00F116F5" w:rsidTr="00F116F5"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11</w:t>
            </w:r>
          </w:p>
        </w:tc>
        <w:tc>
          <w:tcPr>
            <w:tcW w:w="200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人文艺术学院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网络传媒专职教师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√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√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数字媒体技术、数字媒体设计专业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√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√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50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45周岁以下</w:t>
            </w:r>
          </w:p>
        </w:tc>
        <w:tc>
          <w:tcPr>
            <w:tcW w:w="700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1.政治素质过硬,具有良好的师德师风,遵纪守法,品行端正,身心健康；</w:t>
            </w:r>
          </w:p>
          <w:p w:rsidR="00F116F5" w:rsidRPr="00F116F5" w:rsidRDefault="00F116F5" w:rsidP="00F116F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lastRenderedPageBreak/>
              <w:t>2.博士及以上学历,且本科及硕士毕业院校为一本院校,专业学习一致,环境艺术设计、建筑或风景园林相关专业；</w:t>
            </w:r>
          </w:p>
          <w:p w:rsidR="00F116F5" w:rsidRPr="00F116F5" w:rsidRDefault="00F116F5" w:rsidP="00F116F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3.热爱高校工作，具有相关工作经历者优先。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lastRenderedPageBreak/>
              <w:t> </w:t>
            </w:r>
          </w:p>
        </w:tc>
      </w:tr>
      <w:tr w:rsidR="00F116F5" w:rsidRPr="00F116F5" w:rsidTr="00F116F5"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F116F5" w:rsidRPr="00F116F5" w:rsidRDefault="00F116F5" w:rsidP="00F116F5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环境设计</w:t>
            </w: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lastRenderedPageBreak/>
              <w:t>专职教师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lastRenderedPageBreak/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√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√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环境艺术设计专业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√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√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F116F5" w:rsidRPr="00F116F5" w:rsidRDefault="00F116F5" w:rsidP="00F116F5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F116F5" w:rsidRPr="00F116F5" w:rsidRDefault="00F116F5" w:rsidP="00F116F5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建造师一级证书，高级职称</w:t>
            </w:r>
          </w:p>
        </w:tc>
      </w:tr>
      <w:tr w:rsidR="00F116F5" w:rsidRPr="00F116F5" w:rsidTr="00F116F5"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lastRenderedPageBreak/>
              <w:t>13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F116F5" w:rsidRPr="00F116F5" w:rsidRDefault="00F116F5" w:rsidP="00F116F5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广告学专职教师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√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√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大数据分析及应用相关专业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√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F116F5" w:rsidRPr="00F116F5" w:rsidRDefault="00F116F5" w:rsidP="00F116F5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F116F5" w:rsidRPr="00F116F5" w:rsidRDefault="00F116F5" w:rsidP="00F116F5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</w:tr>
      <w:tr w:rsidR="00F116F5" w:rsidRPr="00F116F5" w:rsidTr="00F116F5"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F116F5" w:rsidRPr="00F116F5" w:rsidRDefault="00F116F5" w:rsidP="00F116F5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产品设计专职教师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√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√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产品设计专业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√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F116F5" w:rsidRPr="00F116F5" w:rsidRDefault="00F116F5" w:rsidP="00F116F5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F116F5" w:rsidRPr="00F116F5" w:rsidRDefault="00F116F5" w:rsidP="00F116F5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</w:tr>
      <w:tr w:rsidR="00F116F5" w:rsidRPr="00F116F5" w:rsidTr="00F116F5"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F116F5" w:rsidRPr="00F116F5" w:rsidRDefault="00F116F5" w:rsidP="00F116F5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广播电视学专职教师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√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√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广播电视编导专业或影视戏剧专业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50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45周岁以下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F116F5" w:rsidRPr="00F116F5" w:rsidRDefault="00F116F5" w:rsidP="00F116F5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</w:tr>
      <w:tr w:rsidR="00F116F5" w:rsidRPr="00F116F5" w:rsidTr="00F116F5"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F116F5" w:rsidRPr="00F116F5" w:rsidRDefault="00F116F5" w:rsidP="00F116F5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英语专职教师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√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商务英语专业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√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√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F116F5" w:rsidRPr="00F116F5" w:rsidRDefault="00F116F5" w:rsidP="00F116F5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F116F5" w:rsidRPr="00F116F5" w:rsidRDefault="00F116F5" w:rsidP="00F116F5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</w:tr>
      <w:tr w:rsidR="00F116F5" w:rsidRPr="00F116F5" w:rsidTr="00F116F5"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17</w:t>
            </w: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经济与统计学院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数据科学与大数据技术专业教师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√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√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本科或研究生为计算机、数学、数据分析等相关专业。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√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√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35</w:t>
            </w: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  <w:u w:val="single"/>
                <w:bdr w:val="none" w:sz="0" w:space="0" w:color="auto" w:frame="1"/>
              </w:rPr>
              <w:t>周岁及以下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1.身体健康，热爱高等教育事业；具有良好地沟通和表达能力，具有团队合作及奉献精神；</w:t>
            </w:r>
          </w:p>
          <w:p w:rsidR="00F116F5" w:rsidRPr="00F116F5" w:rsidRDefault="00F116F5" w:rsidP="00F116F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2.具有扎实的专业基础知识和良好的学术水平，具有一定的研究能力。</w:t>
            </w:r>
          </w:p>
          <w:p w:rsidR="00F116F5" w:rsidRPr="00F116F5" w:rsidRDefault="00F116F5" w:rsidP="00F116F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3.熟悉主流大数据处理架构和相关技术，熟练应用</w:t>
            </w: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lastRenderedPageBreak/>
              <w:t>Hadoop、Spark等平台，Hive、Pig、Storm、Impala、Oozie、Kafka、Sqoop、Flume、Zookeeper相关组件和开源系统。</w:t>
            </w:r>
          </w:p>
          <w:p w:rsidR="00F116F5" w:rsidRPr="00F116F5" w:rsidRDefault="00F116F5" w:rsidP="00F116F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4.熟练掌握大数据处理、分析常用算法，有数据分析和建模经验；掌握Python、matlab、R或Scala中的一种。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lastRenderedPageBreak/>
              <w:t> </w:t>
            </w:r>
          </w:p>
        </w:tc>
      </w:tr>
      <w:tr w:rsidR="00F116F5" w:rsidRPr="00F116F5" w:rsidTr="00F116F5"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lastRenderedPageBreak/>
              <w:t>18</w:t>
            </w:r>
          </w:p>
        </w:tc>
        <w:tc>
          <w:tcPr>
            <w:tcW w:w="200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通识教学部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数学专职教师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√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应用数学、基础数学、计算数学（数学类）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√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√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无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1.有职业道德素养，热爱教育事业；</w:t>
            </w:r>
          </w:p>
          <w:p w:rsidR="00F116F5" w:rsidRPr="00F116F5" w:rsidRDefault="00F116F5" w:rsidP="00F116F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2.胜任高等数学、线性代数的日常教研与教课，积极进行教学改革；</w:t>
            </w:r>
          </w:p>
          <w:p w:rsidR="00F116F5" w:rsidRPr="00F116F5" w:rsidRDefault="00F116F5" w:rsidP="00F116F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lastRenderedPageBreak/>
              <w:t>3.高级职称者优先考虑。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lastRenderedPageBreak/>
              <w:t> </w:t>
            </w:r>
          </w:p>
        </w:tc>
      </w:tr>
      <w:tr w:rsidR="00F116F5" w:rsidRPr="00F116F5" w:rsidTr="00F116F5"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lastRenderedPageBreak/>
              <w:t>19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F116F5" w:rsidRPr="00F116F5" w:rsidRDefault="00F116F5" w:rsidP="00F116F5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思政专职教师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√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马克思主义理论相关学科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√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无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1.中共党员，思想政治素质好，品德优良，热爱教育事业；</w:t>
            </w:r>
          </w:p>
          <w:p w:rsidR="00F116F5" w:rsidRPr="00F116F5" w:rsidRDefault="00F116F5" w:rsidP="00F116F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2.具有全日制大学硕士研究生学历或博士学历，思政或马哲相关专业。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</w:tr>
      <w:tr w:rsidR="00F116F5" w:rsidRPr="00F116F5" w:rsidTr="00F116F5"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体育教学部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体育专职教师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√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体育教育训练学、民族传统体育学（限2人）、体育人文社会学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30周岁及以下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1.本科专业均须为体育教育、社会体育（指导与管理）、民族传统体育。</w:t>
            </w:r>
          </w:p>
          <w:p w:rsidR="00F116F5" w:rsidRPr="00F116F5" w:rsidRDefault="00F116F5" w:rsidP="00F116F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2.乒乓球专项或民族传统体育项目专项优先。</w:t>
            </w:r>
          </w:p>
          <w:p w:rsidR="00F116F5" w:rsidRPr="00F116F5" w:rsidRDefault="00F116F5" w:rsidP="00F116F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3.双一流、985、211学校或体育专业院校优先。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</w:tr>
      <w:tr w:rsidR="00F116F5" w:rsidRPr="00F116F5" w:rsidTr="00F116F5"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21</w:t>
            </w: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实验实训</w:t>
            </w:r>
            <w:r w:rsidRPr="00F116F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lastRenderedPageBreak/>
              <w:t>教学中心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lastRenderedPageBreak/>
              <w:t>实验教师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√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会计学或工商管理等</w:t>
            </w: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lastRenderedPageBreak/>
              <w:t>相关专业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lastRenderedPageBreak/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1.熟悉会计实务操作，ERP流程，有</w:t>
            </w: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lastRenderedPageBreak/>
              <w:t>相关工作经验。</w:t>
            </w:r>
          </w:p>
          <w:p w:rsidR="00F116F5" w:rsidRPr="00F116F5" w:rsidRDefault="00F116F5" w:rsidP="00F116F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2.热爱教育事业，具有责任感，能有效指导学生的专业学习及成长；3.勇于承担教学、科研任务与教学改革工作。</w:t>
            </w:r>
          </w:p>
          <w:p w:rsidR="00F116F5" w:rsidRPr="00F116F5" w:rsidRDefault="00F116F5" w:rsidP="00F116F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4.有相关工作经验者优先。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lastRenderedPageBreak/>
              <w:t> </w:t>
            </w:r>
          </w:p>
        </w:tc>
      </w:tr>
      <w:tr w:rsidR="00F116F5" w:rsidRPr="00F116F5" w:rsidTr="00F116F5"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lastRenderedPageBreak/>
              <w:t>22</w:t>
            </w: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创新创业学院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创新创业专职教师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√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管理相关专业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√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√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1.有课程教学经验；</w:t>
            </w:r>
          </w:p>
          <w:p w:rsidR="00F116F5" w:rsidRPr="00F116F5" w:rsidRDefault="00F116F5" w:rsidP="00F116F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2.熟悉创新创业工作，能指导学生创新创业项目；</w:t>
            </w:r>
          </w:p>
          <w:p w:rsidR="00F116F5" w:rsidRPr="00F116F5" w:rsidRDefault="00F116F5" w:rsidP="00F116F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3.有企业管理工作经验优先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color w:val="333333"/>
                <w:kern w:val="0"/>
                <w:szCs w:val="21"/>
              </w:rPr>
              <w:t>教师资格证/讲师或以上职称证书</w:t>
            </w:r>
          </w:p>
        </w:tc>
      </w:tr>
      <w:tr w:rsidR="00F116F5" w:rsidRPr="00F116F5" w:rsidTr="00F116F5">
        <w:tc>
          <w:tcPr>
            <w:tcW w:w="850" w:type="pct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合计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黑体" w:eastAsia="黑体" w:hAnsi="黑体" w:cs="Tahoma" w:hint="eastAsia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42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center"/>
              <w:textAlignment w:val="baseline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  <w:r w:rsidRPr="00F116F5">
              <w:rPr>
                <w:rFonts w:ascii="Calibri" w:eastAsia="黑体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  <w:hideMark/>
          </w:tcPr>
          <w:p w:rsidR="00F116F5" w:rsidRPr="00F116F5" w:rsidRDefault="00F116F5" w:rsidP="00F116F5">
            <w:pPr>
              <w:widowControl/>
              <w:jc w:val="left"/>
              <w:rPr>
                <w:rFonts w:ascii="Tahoma" w:eastAsia="宋体" w:hAnsi="Tahoma" w:cs="Tahoma"/>
                <w:color w:val="494949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116F5" w:rsidRPr="00F116F5" w:rsidRDefault="00F116F5" w:rsidP="00F116F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E55392" w:rsidRDefault="00F116F5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01C1"/>
    <w:rsid w:val="004870D5"/>
    <w:rsid w:val="00977B11"/>
    <w:rsid w:val="00AE01C1"/>
    <w:rsid w:val="00F11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7F20A5-A3F3-48A8-B90A-80B4AEF22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116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116F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403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364</Words>
  <Characters>2080</Characters>
  <Application>Microsoft Office Word</Application>
  <DocSecurity>0</DocSecurity>
  <Lines>17</Lines>
  <Paragraphs>4</Paragraphs>
  <ScaleCrop>false</ScaleCrop>
  <Company/>
  <LinksUpToDate>false</LinksUpToDate>
  <CharactersWithSpaces>2440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2022-01-06T03:00:00Z</dcterms:created>
  <dcterms:modified xsi:type="dcterms:W3CDTF">2022-01-06T03:00:00Z</dcterms:modified>
</cp:coreProperties>
</file>