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39F" w:rsidRDefault="00EE339F" w:rsidP="00EE339F">
      <w:pPr>
        <w:widowControl/>
        <w:adjustRightInd w:val="0"/>
        <w:snapToGrid w:val="0"/>
        <w:spacing w:line="560" w:lineRule="exact"/>
        <w:rPr>
          <w:rFonts w:ascii="黑体" w:eastAsia="黑体" w:hAnsi="黑体" w:cs="黑体" w:hint="eastAsia"/>
          <w:color w:val="333333"/>
          <w:kern w:val="0"/>
          <w:sz w:val="32"/>
          <w:szCs w:val="32"/>
          <w:lang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  <w:lang/>
        </w:rPr>
        <w:t>附件：</w:t>
      </w:r>
    </w:p>
    <w:p w:rsidR="00EE339F" w:rsidRDefault="00EE339F" w:rsidP="00EE339F">
      <w:pPr>
        <w:widowControl/>
        <w:adjustRightInd w:val="0"/>
        <w:snapToGrid w:val="0"/>
        <w:spacing w:line="560" w:lineRule="exact"/>
        <w:jc w:val="center"/>
        <w:rPr>
          <w:rFonts w:ascii="方正仿宋_GBK" w:eastAsia="方正仿宋_GBK" w:hAnsi="方正仿宋_GBK" w:cs="方正仿宋_GBK" w:hint="eastAsia"/>
          <w:color w:val="333333"/>
          <w:kern w:val="0"/>
          <w:sz w:val="44"/>
          <w:szCs w:val="44"/>
          <w:lang/>
        </w:rPr>
      </w:pPr>
    </w:p>
    <w:p w:rsidR="00EE339F" w:rsidRDefault="00EE339F" w:rsidP="00EE339F">
      <w:pPr>
        <w:widowControl/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中共乐山市委党校2021年公开考核招聘专职教师拟聘用人员公示名单</w:t>
      </w:r>
    </w:p>
    <w:tbl>
      <w:tblPr>
        <w:tblpPr w:leftFromText="180" w:rightFromText="180" w:vertAnchor="text" w:horzAnchor="page" w:tblpX="1621" w:tblpY="538"/>
        <w:tblOverlap w:val="never"/>
        <w:tblW w:w="14055" w:type="dxa"/>
        <w:tblLayout w:type="fixed"/>
        <w:tblLook w:val="0000"/>
      </w:tblPr>
      <w:tblGrid>
        <w:gridCol w:w="941"/>
        <w:gridCol w:w="703"/>
        <w:gridCol w:w="1197"/>
        <w:gridCol w:w="1182"/>
        <w:gridCol w:w="941"/>
        <w:gridCol w:w="971"/>
        <w:gridCol w:w="1182"/>
        <w:gridCol w:w="762"/>
        <w:gridCol w:w="3683"/>
        <w:gridCol w:w="941"/>
        <w:gridCol w:w="776"/>
        <w:gridCol w:w="776"/>
      </w:tblGrid>
      <w:tr w:rsidR="00EE339F" w:rsidTr="008A07FF">
        <w:trPr>
          <w:trHeight w:val="1084"/>
        </w:trPr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姓 名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性别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出生年月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毕业学校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学历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专业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招聘岗位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名额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岗位条件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总成绩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排名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  <w:lang/>
              </w:rPr>
              <w:t>备注</w:t>
            </w:r>
          </w:p>
        </w:tc>
      </w:tr>
      <w:tr w:rsidR="00EE339F" w:rsidTr="008A07FF">
        <w:trPr>
          <w:trHeight w:val="1084"/>
        </w:trPr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郭若群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tabs>
                <w:tab w:val="left" w:pos="1260"/>
              </w:tabs>
              <w:adjustRightInd w:val="0"/>
              <w:snapToGrid w:val="0"/>
              <w:ind w:rightChars="-38" w:right="-8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男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ind w:rightChars="-38" w:right="-8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1987.09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新疆师范大学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硕士 研究生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中国</w:t>
            </w:r>
          </w:p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哲学</w:t>
            </w: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01职位专职教师</w:t>
            </w:r>
          </w:p>
        </w:tc>
        <w:tc>
          <w:tcPr>
            <w:tcW w:w="7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2</w:t>
            </w:r>
          </w:p>
        </w:tc>
        <w:tc>
          <w:tcPr>
            <w:tcW w:w="36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1985年8月19日以后出生；硕士研究生及以上；0101哲学、0305马克思主义理论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77.50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1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</w:p>
        </w:tc>
      </w:tr>
      <w:tr w:rsidR="00EE339F" w:rsidTr="008A07FF">
        <w:trPr>
          <w:trHeight w:val="1084"/>
        </w:trPr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周成丽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1992.03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中国人民大学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硕士</w:t>
            </w:r>
          </w:p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研究生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宗教学</w:t>
            </w:r>
          </w:p>
        </w:tc>
        <w:tc>
          <w:tcPr>
            <w:tcW w:w="1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7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</w:p>
        </w:tc>
        <w:tc>
          <w:tcPr>
            <w:tcW w:w="36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76.72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2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</w:p>
        </w:tc>
      </w:tr>
      <w:tr w:rsidR="00EE339F" w:rsidTr="008A07FF">
        <w:trPr>
          <w:trHeight w:val="1084"/>
        </w:trPr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甘洪金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男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1987.02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西南财经大学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硕士</w:t>
            </w:r>
          </w:p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研究生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公共</w:t>
            </w:r>
          </w:p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管理</w:t>
            </w: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03职位专职教师</w:t>
            </w:r>
          </w:p>
        </w:tc>
        <w:tc>
          <w:tcPr>
            <w:tcW w:w="7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2</w:t>
            </w:r>
          </w:p>
        </w:tc>
        <w:tc>
          <w:tcPr>
            <w:tcW w:w="36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1985年8月19日以后出生；硕士研究生及以上；0201理论经济学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 w:val="zh-CN"/>
              </w:rPr>
              <w:t xml:space="preserve"> 0202应用经济学、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095138 农村发展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 w:val="zh-CN"/>
              </w:rPr>
              <w:t>、1204公共管理、1252 公共管理★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77.53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1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</w:p>
        </w:tc>
      </w:tr>
      <w:tr w:rsidR="00EE339F" w:rsidTr="008A07FF">
        <w:trPr>
          <w:trHeight w:val="1093"/>
        </w:trPr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祝  力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男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1990.01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西南民族大学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硕士研究生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土地资源管理</w:t>
            </w:r>
          </w:p>
        </w:tc>
        <w:tc>
          <w:tcPr>
            <w:tcW w:w="1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7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36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75.98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  <w:t>2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E339F" w:rsidRDefault="00EE339F" w:rsidP="008A07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lang/>
              </w:rPr>
            </w:pPr>
          </w:p>
        </w:tc>
      </w:tr>
    </w:tbl>
    <w:p w:rsidR="00EE339F" w:rsidRDefault="00EE339F" w:rsidP="00EE339F">
      <w:pPr>
        <w:widowControl/>
        <w:adjustRightInd w:val="0"/>
        <w:snapToGrid w:val="0"/>
        <w:spacing w:line="560" w:lineRule="exact"/>
        <w:ind w:firstLineChars="1500" w:firstLine="480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  <w:lang/>
        </w:rPr>
      </w:pPr>
    </w:p>
    <w:p w:rsidR="00000000" w:rsidRDefault="00EE339F"/>
    <w:sectPr w:rsidR="00000000">
      <w:pgSz w:w="16838" w:h="11906" w:orient="landscape"/>
      <w:pgMar w:top="1800" w:right="1440" w:bottom="1286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339F" w:rsidRDefault="00EE339F" w:rsidP="00EE339F">
      <w:r>
        <w:separator/>
      </w:r>
    </w:p>
  </w:endnote>
  <w:endnote w:type="continuationSeparator" w:id="1">
    <w:p w:rsidR="00EE339F" w:rsidRDefault="00EE339F" w:rsidP="00EE33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339F" w:rsidRDefault="00EE339F" w:rsidP="00EE339F">
      <w:r>
        <w:separator/>
      </w:r>
    </w:p>
  </w:footnote>
  <w:footnote w:type="continuationSeparator" w:id="1">
    <w:p w:rsidR="00EE339F" w:rsidRDefault="00EE339F" w:rsidP="00EE33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339F"/>
    <w:rsid w:val="00EE3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E339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33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33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33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339F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EE339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EE339F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EE339F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EE33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Home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2021-11-08T01:55:00Z</dcterms:created>
  <dcterms:modified xsi:type="dcterms:W3CDTF">2021-11-08T01:55:00Z</dcterms:modified>
</cp:coreProperties>
</file>