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bdr w:val="none" w:color="auto" w:sz="0" w:space="0"/>
          <w:shd w:val="clear" w:fill="FFFFFF"/>
        </w:rPr>
        <w:t>涞水县2021年以劳务派遣形式招聘幼儿教师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bdr w:val="none" w:color="auto" w:sz="0" w:space="0"/>
          <w:shd w:val="clear" w:fill="FFFFFF"/>
        </w:rPr>
        <w:t>工作领导小组成员名单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40" w:lineRule="auto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68" w:lineRule="atLeast"/>
        <w:ind w:left="90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t>组    长： 陈雪峰  县政府副县长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68" w:lineRule="atLeast"/>
        <w:ind w:left="90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t>副 组 长：王金龙  县人大常委会副主任、县财政局局长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68" w:lineRule="atLeast"/>
        <w:ind w:left="90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t>               马秀辉  县政协副主席、县人社局局长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68" w:lineRule="atLeast"/>
        <w:ind w:left="90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t>               牛润生  县教体局局长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t>                          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t>孙志国  县委编委办主任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68" w:lineRule="atLeast"/>
        <w:ind w:left="90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t>成    员： 刘文强   县体局副局长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68" w:lineRule="atLeast"/>
        <w:ind w:left="90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t>               张金山  县财政局主任科员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68" w:lineRule="atLeast"/>
        <w:ind w:left="90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t>               左宝森  县人社局主任科员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68" w:lineRule="atLeast"/>
        <w:ind w:left="90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t>              王莉莉  县委编办副主任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t>领导小组下设办公室,办公室设在县教体局。办公室主任由刘文强同志兼任。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73361A"/>
    <w:rsid w:val="70733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2021-08-31T10:21:00Z</dcterms:created>
  <dc:creator>SX-T</dc:creator>
  <cp:lastModifiedBy>SX-T</cp:lastModifiedBy>
  <dcterms:modified xsi:type="dcterms:W3CDTF">2021-08-31T10:21:58Z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C85028A298584005B47718B6DDD8CD74</vt:lpwstr>
  </property>
</Properties>
</file>