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东莞市机电工程学校招聘2021年编外教师岗位表</w:t>
      </w:r>
    </w:p>
    <w:tbl>
      <w:tblPr>
        <w:tblStyle w:val="8"/>
        <w:tblW w:w="14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837"/>
        <w:gridCol w:w="838"/>
        <w:gridCol w:w="837"/>
        <w:gridCol w:w="701"/>
        <w:gridCol w:w="837"/>
        <w:gridCol w:w="838"/>
        <w:gridCol w:w="701"/>
        <w:gridCol w:w="3751"/>
        <w:gridCol w:w="318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3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序号</w:t>
            </w:r>
          </w:p>
        </w:tc>
        <w:tc>
          <w:tcPr>
            <w:tcW w:w="83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岗位类别</w:t>
            </w:r>
          </w:p>
        </w:tc>
        <w:tc>
          <w:tcPr>
            <w:tcW w:w="8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招聘岗位</w:t>
            </w:r>
          </w:p>
        </w:tc>
        <w:tc>
          <w:tcPr>
            <w:tcW w:w="83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招聘人员</w:t>
            </w:r>
          </w:p>
        </w:tc>
        <w:tc>
          <w:tcPr>
            <w:tcW w:w="70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年龄要求</w:t>
            </w:r>
          </w:p>
        </w:tc>
        <w:tc>
          <w:tcPr>
            <w:tcW w:w="837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招聘对象</w:t>
            </w:r>
          </w:p>
        </w:tc>
        <w:tc>
          <w:tcPr>
            <w:tcW w:w="8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学历</w:t>
            </w:r>
          </w:p>
        </w:tc>
        <w:tc>
          <w:tcPr>
            <w:tcW w:w="70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学位</w:t>
            </w:r>
          </w:p>
        </w:tc>
        <w:tc>
          <w:tcPr>
            <w:tcW w:w="693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专业要求</w:t>
            </w:r>
          </w:p>
        </w:tc>
        <w:tc>
          <w:tcPr>
            <w:tcW w:w="120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30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</w:p>
        </w:tc>
        <w:tc>
          <w:tcPr>
            <w:tcW w:w="83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</w:p>
        </w:tc>
        <w:tc>
          <w:tcPr>
            <w:tcW w:w="83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</w:p>
        </w:tc>
        <w:tc>
          <w:tcPr>
            <w:tcW w:w="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</w:p>
        </w:tc>
        <w:tc>
          <w:tcPr>
            <w:tcW w:w="837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</w:p>
        </w:tc>
        <w:tc>
          <w:tcPr>
            <w:tcW w:w="8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</w:p>
        </w:tc>
        <w:tc>
          <w:tcPr>
            <w:tcW w:w="7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</w:p>
        </w:tc>
        <w:tc>
          <w:tcPr>
            <w:tcW w:w="375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研究生</w:t>
            </w:r>
          </w:p>
        </w:tc>
        <w:tc>
          <w:tcPr>
            <w:tcW w:w="31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  <w:r>
              <w:rPr>
                <w:rFonts w:hint="eastAsia" w:ascii="方正姚体" w:hAnsi="方正姚体" w:eastAsia="方正姚体" w:cs="方正姚体"/>
                <w:b/>
                <w:sz w:val="24"/>
              </w:rPr>
              <w:t>本科</w:t>
            </w:r>
          </w:p>
        </w:tc>
        <w:tc>
          <w:tcPr>
            <w:tcW w:w="120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方正姚体" w:hAnsi="方正姚体" w:eastAsia="方正姚体" w:cs="方正姚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公共基础课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中职思政教师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40岁以下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毕业生或社会人员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375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010101马克思主义哲学，A030206国际政治，A030202中外政治制度，A010104逻辑学，A030501马克思主义基本原理，A030301社会学，A030503马克思主义中国化研究，A030505思想政治教育，A030203科学社会主义与国际共产主义运动，A010108科学技术哲学，A010103外国哲学，A030201政治学理论，A010105伦理学，A010102中国哲学，A040404学科教学(政治)，A040114课程与教学论(政治)，A020101政治经济学</w:t>
            </w:r>
          </w:p>
        </w:tc>
        <w:tc>
          <w:tcPr>
            <w:tcW w:w="3180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B030401政治学与行政学，B010101哲学，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B030205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政治学、经济学与哲学，B030101法学，B030301社会学，B030402国际政治，B030406国际政治经济学，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B030501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科学社会主义，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B030502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中国共产党历史，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B030503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思想政治教育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具备相关专业相关层次教师资格证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公共基础课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中职语文教师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40岁以下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毕业生或社会人员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375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050101汉语言文学，A050102语言学及应用语言学，A050104中国古典文献学，A050106中国现当代文学，A040111课程与教学论(语文)，A050105中国古代文学，A040401学科教学(语文)，A050103汉语言文字学，A050108比较文学与世界文学</w:t>
            </w:r>
          </w:p>
        </w:tc>
        <w:tc>
          <w:tcPr>
            <w:tcW w:w="3180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B050102汉语言，B050106中国语言文化，B040111语文教育，B050107应用语言学，B0501中国语言文学类，B050101汉语言文学，B050103对外汉语，B050105古典文献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具备相关专业相关层次教师资格证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公共基础课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中职数学教师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40岁以下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毕业生或社会人员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375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A070102计算数学，B071601统计学A040112课程与教学论(数学)，A0701数学，A070101基础数学，A070103概率论与数理统计，A070104应用数学，A040402学科教学(数学)，A070105运筹学与控制论</w:t>
            </w:r>
          </w:p>
        </w:tc>
        <w:tc>
          <w:tcPr>
            <w:tcW w:w="3180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B070101数学与应用数学，A020208统计学，B040112数学教育，B0701数学类，B070102信息与计算科学，B070103数理基础科学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具备相关专业相关层次教师资格证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公共基础课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中职英语教师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40岁以下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毕业生或社会人员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375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A050201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英语语言文学，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A050211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外国语言学及应用语言学，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A050212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英语笔译硕士（专业硕士），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A050213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英语口译硕士（专业硕士），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A040112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学科教学硕士（专业硕士）</w:t>
            </w:r>
          </w:p>
        </w:tc>
        <w:tc>
          <w:tcPr>
            <w:tcW w:w="3180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B050201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B050262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商务英语，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B060106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外国语言与外国历史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具备相关专业相关层次教师资格证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公共基础课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中职体育教师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40岁以下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毕业生或社会人员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375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A040301体育人文社会学，A040302运动人体科学，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A040305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体育教学硕士（专业硕士）</w:t>
            </w:r>
          </w:p>
        </w:tc>
        <w:tc>
          <w:tcPr>
            <w:tcW w:w="3180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B040301体育教育，B040302运动训练，B040303社会体育指导与管理，B040304武术与民族传统体育，B040305运动人体科学，B040306运动康复，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B040307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休闲体育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具备相关专业相关层次教师资格证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专业课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商务英语教师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40岁以下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毕业生或社会人员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3751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A050201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英语语言文学，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A050211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外国语言学及应用语言学，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A050212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英语笔译硕士（专业硕士），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A050213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英语口译硕士（专业硕士），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A040112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学科教学硕士（专业硕士）</w:t>
            </w:r>
          </w:p>
        </w:tc>
        <w:tc>
          <w:tcPr>
            <w:tcW w:w="318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B050201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英语，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B050262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商务英语，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B060106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外国语言与外国历史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专业课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机电类实训指导教师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40岁以下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毕业生或社会人员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375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A0802机械工程，A0808电气工程，A0811控制科学与工程，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A080802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电力系统及其自动化，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A080806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电气工程硕士（专业硕士）</w:t>
            </w:r>
          </w:p>
        </w:tc>
        <w:tc>
          <w:tcPr>
            <w:tcW w:w="3180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B080803机器人工程，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B080604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电气工程与智能控制，B080608电气工程与自动化，B080211机电技术教育，B080601电气工程及其自动，化，B080201机械工程，B080801自动化，B080301机械设计制造及其自动化，B080309制造自动化与测控技术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具备相关专业相关层次教师资格证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专业课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中职电教教师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40岁以下</w:t>
            </w:r>
          </w:p>
        </w:tc>
        <w:tc>
          <w:tcPr>
            <w:tcW w:w="83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毕业生或社会人员</w:t>
            </w:r>
          </w:p>
        </w:tc>
        <w:tc>
          <w:tcPr>
            <w:tcW w:w="83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大学本科及以上</w:t>
            </w:r>
          </w:p>
        </w:tc>
        <w:tc>
          <w:tcPr>
            <w:tcW w:w="7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3751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A050404设计艺术学，A050406电影学，A050416艺术设计硕士(专业硕士)</w:t>
            </w:r>
            <w:r>
              <w:rPr>
                <w:rFonts w:hint="eastAsia"/>
              </w:rPr>
              <w:t>，</w:t>
            </w:r>
            <w:r>
              <w:t>A050303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新闻与传播硕士（专业硕士）</w:t>
            </w:r>
          </w:p>
        </w:tc>
        <w:tc>
          <w:tcPr>
            <w:tcW w:w="3180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B050808数字媒体艺术，B080906数字媒体技术，B050611影视摄影与制作，B050610动画，B050306网络与新媒体，B050802视觉传达设计，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B050302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广播电视学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B050704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摄影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具备相关专业相关层次教师资格证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合计</w:t>
            </w:r>
          </w:p>
        </w:tc>
        <w:tc>
          <w:tcPr>
            <w:tcW w:w="13729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</w:tr>
    </w:tbl>
    <w:p>
      <w:pPr>
        <w:jc w:val="left"/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注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>
      <w:pPr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1.年龄要求：社会人员年龄一般在40周岁以下，应届毕业生不设年龄限制，获得如下奖项或荣誉称号之一的可放宽年龄至45周岁：</w:t>
      </w:r>
    </w:p>
    <w:p>
      <w:pPr>
        <w:ind w:firstLine="480" w:firstLineChars="200"/>
        <w:jc w:val="left"/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国家、省“特支计划”教学名师；省中小学特级教师；具备中小学正高级专业技术职称；地级市及以上教育行政部门评定的名师（名班主任）工作室主持人、学科带头人。</w:t>
      </w:r>
    </w:p>
    <w:p>
      <w:pPr>
        <w:ind w:firstLine="480" w:firstLineChars="200"/>
        <w:jc w:val="lef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2.年龄计算方式：年龄计算截止到本次报名结束。</w:t>
      </w:r>
    </w:p>
    <w:sectPr>
      <w:pgSz w:w="16838" w:h="11906" w:orient="landscape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C1989"/>
    <w:rsid w:val="000D36C3"/>
    <w:rsid w:val="000E6496"/>
    <w:rsid w:val="001538DA"/>
    <w:rsid w:val="002D5AE9"/>
    <w:rsid w:val="002D77E0"/>
    <w:rsid w:val="003534A5"/>
    <w:rsid w:val="003740D1"/>
    <w:rsid w:val="003A102D"/>
    <w:rsid w:val="00445FD5"/>
    <w:rsid w:val="004A0AFF"/>
    <w:rsid w:val="004D4C86"/>
    <w:rsid w:val="004E12A6"/>
    <w:rsid w:val="00514D2D"/>
    <w:rsid w:val="00537A09"/>
    <w:rsid w:val="0054067B"/>
    <w:rsid w:val="005A7B5E"/>
    <w:rsid w:val="005D1490"/>
    <w:rsid w:val="005F0AA6"/>
    <w:rsid w:val="006A31D5"/>
    <w:rsid w:val="0070481C"/>
    <w:rsid w:val="007205B5"/>
    <w:rsid w:val="00814BF1"/>
    <w:rsid w:val="008858D3"/>
    <w:rsid w:val="00890EC3"/>
    <w:rsid w:val="008F3AC7"/>
    <w:rsid w:val="00964506"/>
    <w:rsid w:val="00985D98"/>
    <w:rsid w:val="009D17AE"/>
    <w:rsid w:val="00A23907"/>
    <w:rsid w:val="00A321E4"/>
    <w:rsid w:val="00A7619E"/>
    <w:rsid w:val="00B01BB5"/>
    <w:rsid w:val="00B07C38"/>
    <w:rsid w:val="00B1124A"/>
    <w:rsid w:val="00B55EAC"/>
    <w:rsid w:val="00B753D3"/>
    <w:rsid w:val="00B8288D"/>
    <w:rsid w:val="00BF6F83"/>
    <w:rsid w:val="00C57661"/>
    <w:rsid w:val="00C7290B"/>
    <w:rsid w:val="00CA462B"/>
    <w:rsid w:val="00CE1FD7"/>
    <w:rsid w:val="00D07A68"/>
    <w:rsid w:val="00D85608"/>
    <w:rsid w:val="00E05756"/>
    <w:rsid w:val="00E14F49"/>
    <w:rsid w:val="00E80A98"/>
    <w:rsid w:val="00EA0594"/>
    <w:rsid w:val="00F04FDD"/>
    <w:rsid w:val="00F37D7A"/>
    <w:rsid w:val="00F41559"/>
    <w:rsid w:val="00FB342E"/>
    <w:rsid w:val="00FD143C"/>
    <w:rsid w:val="00FD57DB"/>
    <w:rsid w:val="07C83F1F"/>
    <w:rsid w:val="0C933357"/>
    <w:rsid w:val="12F12E3F"/>
    <w:rsid w:val="1E1B740C"/>
    <w:rsid w:val="29AE1EF7"/>
    <w:rsid w:val="393C1989"/>
    <w:rsid w:val="396E59C1"/>
    <w:rsid w:val="3DB7673E"/>
    <w:rsid w:val="40D6415D"/>
    <w:rsid w:val="4B9E68D5"/>
    <w:rsid w:val="543079DF"/>
    <w:rsid w:val="597968FE"/>
    <w:rsid w:val="5A374788"/>
    <w:rsid w:val="60A01C63"/>
    <w:rsid w:val="61637890"/>
    <w:rsid w:val="651853A1"/>
    <w:rsid w:val="65F77193"/>
    <w:rsid w:val="6B1A4C8D"/>
    <w:rsid w:val="726B5EBF"/>
    <w:rsid w:val="72B90C22"/>
    <w:rsid w:val="79E978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0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0"/>
    <w:rPr>
      <w:b/>
      <w:bCs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  <w:rPr>
      <w:rFonts w:ascii="Times New Roman" w:hAnsi="Times New Roman" w:eastAsia="宋体" w:cs="Times New Roman"/>
    </w:rPr>
  </w:style>
  <w:style w:type="character" w:styleId="11">
    <w:name w:val="annotation reference"/>
    <w:basedOn w:val="9"/>
    <w:semiHidden/>
    <w:unhideWhenUsed/>
    <w:qFormat/>
    <w:uiPriority w:val="0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文字 Char"/>
    <w:basedOn w:val="9"/>
    <w:link w:val="2"/>
    <w:semiHidden/>
    <w:qFormat/>
    <w:uiPriority w:val="0"/>
    <w:rPr>
      <w:kern w:val="2"/>
      <w:sz w:val="21"/>
      <w:szCs w:val="24"/>
    </w:rPr>
  </w:style>
  <w:style w:type="character" w:customStyle="1" w:styleId="14">
    <w:name w:val="批注主题 Char"/>
    <w:basedOn w:val="13"/>
    <w:link w:val="6"/>
    <w:semiHidden/>
    <w:qFormat/>
    <w:uiPriority w:val="0"/>
    <w:rPr>
      <w:b/>
      <w:bCs/>
      <w:kern w:val="2"/>
      <w:sz w:val="21"/>
      <w:szCs w:val="24"/>
    </w:rPr>
  </w:style>
  <w:style w:type="character" w:customStyle="1" w:styleId="15">
    <w:name w:val="批注框文本 Char"/>
    <w:basedOn w:val="9"/>
    <w:link w:val="3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322</Words>
  <Characters>1842</Characters>
  <Lines>15</Lines>
  <Paragraphs>4</Paragraphs>
  <TotalTime>0</TotalTime>
  <ScaleCrop>false</ScaleCrop>
  <LinksUpToDate>false</LinksUpToDate>
  <CharactersWithSpaces>2160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2021-03-18T11:56:00Z</dcterms:created>
  <dc:creator>中国龙</dc:creator>
  <cp:lastModifiedBy>hp</cp:lastModifiedBy>
  <cp:lastPrinted>2021-03-19T00:15:00Z</cp:lastPrinted>
  <dcterms:modified xsi:type="dcterms:W3CDTF">2021-07-20T10:52:53Z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  <property fmtid="{D5CDD505-2E9C-101B-9397-08002B2CF9AE}" pid="3" name="ICV">
    <vt:lpwstr>B79E036839764A17BE49D4025B7FDCDA</vt:lpwstr>
  </property>
</Properties>
</file>