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both"/>
        <w:rPr>
          <w:rFonts w:hint="eastAsia" w:ascii="黑体" w:hAnsi="黑体" w:eastAsia="黑体" w:cs="黑体"/>
          <w:kern w:val="2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4"/>
          <w:szCs w:val="24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both"/>
        <w:rPr>
          <w:rFonts w:hint="eastAsia" w:ascii="黑体" w:hAnsi="黑体" w:eastAsia="黑体" w:cs="黑体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ascii="仿宋_GB2312" w:hAnsi="微软雅黑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2021年渭南市事业单位公开招聘（募）高新区教师岗位面试范围及教材版本</w:t>
      </w:r>
    </w:p>
    <w:tbl>
      <w:tblPr>
        <w:tblStyle w:val="2"/>
        <w:tblpPr w:leftFromText="180" w:rightFromText="180" w:vertAnchor="text" w:horzAnchor="page" w:tblpX="1803" w:tblpY="601"/>
        <w:tblOverlap w:val="never"/>
        <w:tblW w:w="911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1431"/>
        <w:gridCol w:w="64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年级范围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教材版本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及版次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人教版（2019年教育部审定）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2019年12月第1版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北师大版（2013年教育部审定）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2014年12月第1版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冀教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版(2013年教育部审定)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2013年12月第1版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人教版（2013年教育部审定）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2014年10月第1版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教科版（2019年国家教材委员会专家委员会审核通过）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2020年11月第1版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人教、陕师大联合出版(2014年陕西省教材审查委员会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审查通过)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2014年10月第1版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健康教育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陕西新华、陕西科学技术联合出版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2017年1月第1版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四年级下册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160" w:hanging="2160" w:hangingChars="90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北师大版（教育部制定2011年版《体育与健康课程标准》）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2012年1月第1版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年级范围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教材版本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五大领域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中班下册</w:t>
            </w:r>
          </w:p>
        </w:tc>
        <w:tc>
          <w:tcPr>
            <w:tcW w:w="6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南京师范大学出版社  小袋鼠活动整合课程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2014年12月第1版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 w:firstLine="480" w:firstLineChars="200"/>
        <w:jc w:val="left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新宋体" w:hAnsi="新宋体" w:eastAsia="新宋体" w:cs="新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349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F66B9"/>
    <w:rsid w:val="02AD38DE"/>
    <w:rsid w:val="274537B0"/>
    <w:rsid w:val="2B872E26"/>
    <w:rsid w:val="2BB03C07"/>
    <w:rsid w:val="37531AE4"/>
    <w:rsid w:val="405F25E3"/>
    <w:rsid w:val="43E061D8"/>
    <w:rsid w:val="4EFE29B8"/>
    <w:rsid w:val="5385511D"/>
    <w:rsid w:val="60956D61"/>
    <w:rsid w:val="641F66B9"/>
    <w:rsid w:val="66460E86"/>
    <w:rsid w:val="67A7377A"/>
    <w:rsid w:val="68EC28B0"/>
    <w:rsid w:val="7CA5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2021-06-10T03:48:00Z</dcterms:created>
  <dc:creator>Administrator</dc:creator>
  <cp:lastModifiedBy>Administrator</cp:lastModifiedBy>
  <cp:lastPrinted>2021-06-10T07:16:00Z</cp:lastPrinted>
  <dcterms:modified xsi:type="dcterms:W3CDTF">2021-06-15T07:22:26Z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52C20961B03D42CA8081AF920811B895</vt:lpwstr>
  </property>
</Properties>
</file>