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安福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县2021年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招聘中小学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教师面试考生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教师资格证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    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性 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报考岗位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准考证号：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毕业院校：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毕 业 时 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    业：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学       历：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（教师资格证认定机构）完成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（层次）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（学科）的师资认定工作，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未取得教师资格证书，在安福县2021年招聘中小学教师资格复审时不能提交教师资格证书原件。本人在此郑重承诺该教师资格证的真实性和有效性，并于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日前将教师资格证书原件及复印件提供给安福县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中小学教师招聘工作领导小组。如有不实或不符情况，逾期不能提供教师资格证书原件，则面试无效，不予拟录用。由此带来的一切后果由本人承担。特此承诺。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（此表横线内容须本人正楷填写，打印无效）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            （签名加手印）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D03F5"/>
    <w:rsid w:val="2BCD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2021-05-26T02:22:00Z</dcterms:created>
  <dc:creator>小如，</dc:creator>
  <cp:lastModifiedBy>小如，</cp:lastModifiedBy>
  <dcterms:modified xsi:type="dcterms:W3CDTF">2021-05-26T02:22:38Z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53B942C7129E43F29807F4183083EBB7</vt:lpwstr>
  </property>
</Properties>
</file>