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.考生应主动配合做好疫情防控，接受体温测量，从进入考点至离开考点期间全程佩戴口罩（核验身份信息时和进入面试考场面试时应摘下口罩），体温正常（不超过37.3℃）且“陕西健康码”显示为“绿码”的，方可参加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2.考生应携带规定证件资料，在指定时间、地点参加报到、抽签等，否则按自动弃权处理。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3.参加面试的考生于上午07:10前到达面试集中地点，自觉关闭所有通讯工具，按要求统一上交封存后，抽签、确定面试考场，并由监考员带领前往候考室。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4.考生进入候考室前，监考员对考生逐人进行金属探测扫描，逐人查验身份证件后，考生进入候考室就坐，监考员组织考生学习相关规定；在规定的时间内，由监考员组织本组面试考生等额抽签确定面试序号。开始抽签时，未到场者视为自动放弃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5.考生应服从工作人员安排，面试前自觉在候考室候考，不得喧哗，不得随意离开候考室；教师类岗位人员需30分钟备课、20分钟微讲课；面试时由引导员按次序引入面试考场或备课室；对面试封闭区域内使用通讯工具的考生，按考试违纪有关规定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6.考生进入面试考场后应保持沉着冷静，自觉配合主考进行面试。面试中只介绍面试顺序号，不得介绍个人姓名、籍贯、就读院校、经历等基本情况和家庭情况，不得穿着制式服装。考生没有听清试题时，可举手向主考询问，也可查看提示试题题本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7.综合管理类岗位考生面试总时间为10分钟，教师类岗位考生面试总时间为20分钟。面试结束前2分钟时，计时员作第一次报时，告诉考生距面试结束还有2分钟。第二次报时，面试时间到，考生应立即停止答题，在考场外等候公布成绩。引导再次进入考场，待主考宣布面试成绩前，考生将签号交场内记分员；面试成绩宣布后，考生签名确认并立即离开面试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8.考生必须严格遵守考试纪律，自觉保守试题秘密。考生面试结束后应离开考区，不得在考场附近逗留、谈论，不得向他人传递面试信息或扩散面试试题内容。对违反面试纪律者，将视情节轻重给予相应处分。有组织作弊、冒名顶替等严重违纪违规行为的，将按照有关规定予以处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6A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2021-04-16T08:15:04Z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98DFCD7E4A274BD3B4A7942DB83A449F</vt:lpwstr>
  </property>
</Properties>
</file>