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left"/>
        <w:rPr>
          <w:sz w:val="32"/>
          <w:szCs w:val="32"/>
        </w:rPr>
      </w:pPr>
      <w:bookmarkStart w:id="0" w:name="_GoBack"/>
      <w:bookmarkEnd w:id="0"/>
      <w:r>
        <w:rPr>
          <w:rFonts w:hint="eastAsia"/>
          <w:sz w:val="32"/>
          <w:szCs w:val="32"/>
        </w:rPr>
        <w:t>附件1：</w:t>
      </w:r>
    </w:p>
    <w:p>
      <w:pPr>
        <w:spacing w:line="460" w:lineRule="exact"/>
        <w:ind w:firstLine="720" w:firstLineChars="200"/>
        <w:jc w:val="center"/>
        <w:rPr>
          <w:sz w:val="36"/>
          <w:szCs w:val="36"/>
        </w:rPr>
      </w:pPr>
      <w:r>
        <w:rPr>
          <w:rFonts w:hint="eastAsia"/>
          <w:sz w:val="36"/>
          <w:szCs w:val="36"/>
        </w:rPr>
        <w:t>2021年六合高级中学公开招聘教师面试登记</w:t>
      </w:r>
    </w:p>
    <w:p>
      <w:pPr>
        <w:spacing w:line="460" w:lineRule="exact"/>
        <w:ind w:firstLine="720" w:firstLineChars="200"/>
        <w:jc w:val="center"/>
        <w:rPr>
          <w:sz w:val="22"/>
          <w:szCs w:val="28"/>
        </w:rPr>
      </w:pPr>
      <w:r>
        <w:rPr>
          <w:rFonts w:hint="eastAsia"/>
          <w:sz w:val="36"/>
          <w:szCs w:val="36"/>
        </w:rPr>
        <w:t>应聘人员新冠肺炎疫情防控告知书</w:t>
      </w:r>
    </w:p>
    <w:p>
      <w:pPr>
        <w:spacing w:line="420" w:lineRule="exact"/>
        <w:ind w:firstLine="560" w:firstLineChars="200"/>
        <w:rPr>
          <w:sz w:val="28"/>
          <w:szCs w:val="36"/>
        </w:rPr>
      </w:pPr>
    </w:p>
    <w:p>
      <w:pPr>
        <w:spacing w:line="520" w:lineRule="exact"/>
        <w:ind w:firstLine="560" w:firstLineChars="200"/>
        <w:rPr>
          <w:sz w:val="28"/>
          <w:szCs w:val="36"/>
        </w:rPr>
      </w:pPr>
      <w:r>
        <w:rPr>
          <w:rFonts w:hint="eastAsia"/>
          <w:sz w:val="28"/>
          <w:szCs w:val="36"/>
        </w:rPr>
        <w:t>一、参加面试登记的应聘人员须在报名前申领“苏康码（或健康</w:t>
      </w:r>
      <w:r>
        <w:rPr>
          <w:rFonts w:hint="eastAsia"/>
          <w:color w:val="000000" w:themeColor="text1"/>
          <w:sz w:val="28"/>
          <w:szCs w:val="36"/>
          <w14:textFill>
            <w14:solidFill>
              <w14:schemeClr w14:val="tx1"/>
            </w14:solidFill>
          </w14:textFill>
        </w:rPr>
        <w:t>码）”和14天内行程码，于报名</w:t>
      </w:r>
      <w:r>
        <w:rPr>
          <w:rFonts w:hint="eastAsia"/>
          <w:sz w:val="28"/>
          <w:szCs w:val="36"/>
        </w:rPr>
        <w:t>当天主动向工作人员出示，经现场测量体温正常（＜37.3℃）者方可进入报名点，其中来自疫情高风险地区的应聘人员还应出示7天内新冠病毒核酸检测阴性证明。参加面试登记的应聘人员应自备一次性医用口罩或无呼吸阀的N95口罩，除身份确认需摘除口罩以外，应全程佩戴，做好个人防护。</w:t>
      </w:r>
    </w:p>
    <w:p>
      <w:pPr>
        <w:spacing w:line="520" w:lineRule="exact"/>
        <w:ind w:firstLine="560" w:firstLineChars="200"/>
        <w:rPr>
          <w:sz w:val="28"/>
          <w:szCs w:val="36"/>
        </w:rPr>
      </w:pPr>
      <w:r>
        <w:rPr>
          <w:rFonts w:hint="eastAsia"/>
          <w:sz w:val="28"/>
          <w:szCs w:val="36"/>
        </w:rPr>
        <w:t xml:space="preserve">二、面试登记当天所持“苏康码（或健康码）”和行程码非绿码的应聘人员，应配合至指定地点进行集中隔离医学观察；面试登记的应聘人员当天因体温异常、干咳、乏力等症状，经现场医务专业人员确认有可疑症状的，应配合安排至医院发热门诊就诊。因上述情形被集中隔离医学观察或被送至医院发热门诊就诊的应聘人员，不能参加面试登记。   </w:t>
      </w:r>
    </w:p>
    <w:p>
      <w:pPr>
        <w:spacing w:line="520" w:lineRule="exact"/>
        <w:ind w:firstLine="560" w:firstLineChars="200"/>
        <w:rPr>
          <w:sz w:val="28"/>
          <w:szCs w:val="36"/>
        </w:rPr>
      </w:pPr>
      <w:r>
        <w:rPr>
          <w:rFonts w:hint="eastAsia"/>
          <w:sz w:val="28"/>
          <w:szCs w:val="36"/>
        </w:rPr>
        <w:t>三、应聘人员应认真阅读《关于江苏省六合高级中学2021年教师招聘面试登记相关事项的公告》和《2021年六合高级中学公开招聘教师面试登记应聘人员新冠肺炎疫情防控告知书》，填写《健康申报表》（附件2）并打印签字。凡隐瞒或谎报旅居史、接触史、健康状况等疫情防控重点信息，不配合工作人员进行防疫检测、询问、排查、送诊等造成严重后果的，取消其相应资格，并记入考录诚信档案，如有违法行为，将依法追究其法律责任。</w:t>
      </w:r>
    </w:p>
    <w:p>
      <w:pPr>
        <w:adjustRightInd w:val="0"/>
        <w:snapToGrid w:val="0"/>
        <w:spacing w:line="520" w:lineRule="exact"/>
        <w:ind w:firstLine="4440" w:firstLineChars="1850"/>
        <w:jc w:val="left"/>
        <w:rPr>
          <w:rFonts w:ascii="宋体" w:hAnsi="宋体"/>
          <w:sz w:val="24"/>
        </w:rPr>
      </w:pPr>
    </w:p>
    <w:p>
      <w:pPr>
        <w:adjustRightInd w:val="0"/>
        <w:snapToGrid w:val="0"/>
        <w:spacing w:line="520" w:lineRule="exact"/>
        <w:ind w:firstLine="5180" w:firstLineChars="1850"/>
        <w:jc w:val="right"/>
        <w:rPr>
          <w:rFonts w:ascii="宋体" w:hAnsi="宋体"/>
          <w:sz w:val="28"/>
          <w:szCs w:val="28"/>
        </w:rPr>
      </w:pPr>
      <w:r>
        <w:rPr>
          <w:rFonts w:hint="eastAsia" w:ascii="宋体" w:hAnsi="宋体"/>
          <w:sz w:val="28"/>
          <w:szCs w:val="28"/>
        </w:rPr>
        <w:t>江苏省六合高级中学</w:t>
      </w:r>
    </w:p>
    <w:p>
      <w:pPr>
        <w:adjustRightInd w:val="0"/>
        <w:snapToGrid w:val="0"/>
        <w:spacing w:line="520" w:lineRule="exact"/>
        <w:ind w:firstLine="5180" w:firstLineChars="1850"/>
        <w:jc w:val="right"/>
        <w:rPr>
          <w:rFonts w:ascii="宋体" w:hAnsi="宋体"/>
          <w:sz w:val="28"/>
          <w:szCs w:val="28"/>
        </w:rPr>
      </w:pPr>
      <w:r>
        <w:rPr>
          <w:rFonts w:hint="eastAsia" w:ascii="宋体" w:hAnsi="宋体"/>
          <w:sz w:val="28"/>
          <w:szCs w:val="28"/>
        </w:rPr>
        <w:t>2021年3月5日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960"/>
    <w:rsid w:val="000940EF"/>
    <w:rsid w:val="000D237A"/>
    <w:rsid w:val="00114BC0"/>
    <w:rsid w:val="001760B2"/>
    <w:rsid w:val="001B5DDB"/>
    <w:rsid w:val="00313F78"/>
    <w:rsid w:val="0032655C"/>
    <w:rsid w:val="003F2C80"/>
    <w:rsid w:val="00492310"/>
    <w:rsid w:val="00526729"/>
    <w:rsid w:val="005D3FD2"/>
    <w:rsid w:val="00614323"/>
    <w:rsid w:val="00683F49"/>
    <w:rsid w:val="00696A06"/>
    <w:rsid w:val="006E0DEF"/>
    <w:rsid w:val="007700D8"/>
    <w:rsid w:val="00A02351"/>
    <w:rsid w:val="00A36DAB"/>
    <w:rsid w:val="00A70E9D"/>
    <w:rsid w:val="00A74170"/>
    <w:rsid w:val="00AC5699"/>
    <w:rsid w:val="00B80960"/>
    <w:rsid w:val="00C13D6B"/>
    <w:rsid w:val="00C3777B"/>
    <w:rsid w:val="00CE1942"/>
    <w:rsid w:val="00D0216D"/>
    <w:rsid w:val="00D311AE"/>
    <w:rsid w:val="00DE4E95"/>
    <w:rsid w:val="00F36F38"/>
    <w:rsid w:val="00F94FB7"/>
    <w:rsid w:val="05D3640D"/>
    <w:rsid w:val="11E42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Calibri" w:hAnsi="Calibri" w:eastAsia="宋体" w:cs="Times New Roman"/>
      <w:sz w:val="18"/>
      <w:szCs w:val="18"/>
    </w:rPr>
  </w:style>
  <w:style w:type="character" w:customStyle="1" w:styleId="7">
    <w:name w:val="页脚 Char"/>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89</Words>
  <Characters>510</Characters>
  <Lines>4</Lines>
  <Paragraphs>1</Paragraphs>
  <TotalTime>11</TotalTime>
  <ScaleCrop>false</ScaleCrop>
  <LinksUpToDate>false</LinksUpToDate>
  <CharactersWithSpaces>598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2021-03-05T06:20:00Z</dcterms:created>
  <dc:creator>rsk</dc:creator>
  <cp:lastModifiedBy>孙路</cp:lastModifiedBy>
  <dcterms:modified xsi:type="dcterms:W3CDTF">2021-03-05T07:55:02Z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