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64B4" w:rsidRPr="000D64B4" w:rsidRDefault="000D64B4" w:rsidP="000D64B4">
      <w:pPr>
        <w:widowControl/>
        <w:shd w:val="clear" w:color="auto" w:fill="FFFFFF"/>
        <w:spacing w:before="286" w:line="520" w:lineRule="atLeast"/>
        <w:ind w:firstLine="560"/>
        <w:rPr>
          <w:rFonts w:ascii="Calibri" w:eastAsia="宋体" w:hAnsi="Calibri" w:cs="Calibri"/>
          <w:color w:val="000000"/>
          <w:kern w:val="0"/>
          <w:sz w:val="24"/>
          <w:szCs w:val="24"/>
        </w:rPr>
      </w:pPr>
      <w:r w:rsidRPr="000D64B4">
        <w:rPr>
          <w:rFonts w:ascii="宋体" w:eastAsia="宋体" w:hAnsi="宋体" w:cs="Calibri" w:hint="eastAsia"/>
          <w:color w:val="000000"/>
          <w:kern w:val="0"/>
          <w:sz w:val="28"/>
          <w:szCs w:val="28"/>
        </w:rPr>
        <w:t>根据《2020年度通辽市教育系统公开招聘工作人员方案》的要求，按照3:1的比例确定进入资格复审人员名单，现将进入资格复审人员名单及笔试总成绩予以公布，并于2021年2月2日-3日进行资格复审。</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b/>
          <w:bCs/>
          <w:color w:val="000000"/>
          <w:kern w:val="0"/>
          <w:sz w:val="28"/>
          <w:szCs w:val="28"/>
        </w:rPr>
        <w:t>一、资格复审</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2月2日资格复审范围：初中、高中及职业中专所有岗位进入资格复审的应聘人员（名单见附件）。</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2月3日资格复审范围：小学所有岗位进入资格复审的应聘人员（名单见附件）。</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资格复审时间：2月2日-3日工作时间。</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资格复审地点：科左中旗实验高级中学。</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需提供的材料：</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1.本人《报名表》（一式三份），一寸半免冠蓝底照片2张； </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2.有效第二代居民身份证、户口簿原件和复印件（报名与参加笔试、面试所使用证件必须一致）；</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3.毕业证原件和复印件，在有效期内的中国高等教育学生信息网（http://www.chsi.com.cn）打印的学历认证（教育部学历证书电子注册备案表）；国外学历应聘人员须持教育部学历认证报告；</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4.教师资格证书原件及复印件（“先上岗、再考证”的应聘人员可不提供）；</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5.国家语言文字工作委员会制作的普通话水平测试等级证书及复印件；</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lastRenderedPageBreak/>
        <w:t>6.报考“项目人员”岗位的应聘人员，须提供服务项目证书原件和复印件或服务地旗县级以上主管部门出具的服务期满（或服务起始终止日期）、考核合格（或考核初步意见）的证明原件及复印件；大学生退役士兵须提供士兵退役证原件和复印件；续聘的农村牧区科技服务员须提供续聘合同或旗县人社部门出具的相关证明材料；</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7.报考“高校毕业生”岗位的择业期内未落实工作单位的高校毕业生，须提供由档案存放单位出具的存放档案证明原件和复印件；</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8.应聘人员属于行政、事业单位工作人员或企业职工并签有劳动合同的，须本人所在单位及主管部门签字盖章同意报考的纸质材料及单位联系电话；</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9.应聘人员属于行政、事业单位正式在编工作人员的，须提交本人所在单位及主管部门签字盖章同意报考的纸质材料及单位联系电话；</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10.岗位要求有工作经历年限的，须提供工作单位开具的工作证明，多段工作经历可累计计算。学生在校期间参与的社会实践、实习、兼职等，不视为工作经历；</w:t>
      </w:r>
    </w:p>
    <w:p w:rsidR="000D64B4" w:rsidRPr="000D64B4" w:rsidRDefault="000D64B4" w:rsidP="000D64B4">
      <w:pPr>
        <w:widowControl/>
        <w:shd w:val="clear" w:color="auto" w:fill="FFFFFF"/>
        <w:spacing w:before="190" w:line="540" w:lineRule="atLeast"/>
        <w:ind w:firstLine="560"/>
        <w:jc w:val="left"/>
        <w:rPr>
          <w:rFonts w:ascii="Calibri" w:eastAsia="宋体" w:hAnsi="Calibri" w:cs="Calibri"/>
          <w:color w:val="000000"/>
          <w:kern w:val="0"/>
          <w:sz w:val="24"/>
          <w:szCs w:val="24"/>
        </w:rPr>
      </w:pPr>
      <w:r w:rsidRPr="000D64B4">
        <w:rPr>
          <w:rFonts w:ascii="宋体" w:eastAsia="宋体" w:hAnsi="宋体" w:cs="Calibri" w:hint="eastAsia"/>
          <w:color w:val="000000"/>
          <w:kern w:val="0"/>
          <w:sz w:val="28"/>
          <w:szCs w:val="28"/>
        </w:rPr>
        <w:t>11.应聘普通岗位中蒙古语授课岗位的人员，须提供能够证明符合岗位要求的证明材料；</w:t>
      </w:r>
    </w:p>
    <w:p w:rsidR="000D64B4" w:rsidRPr="000D64B4" w:rsidRDefault="000D64B4" w:rsidP="000D64B4">
      <w:pPr>
        <w:widowControl/>
        <w:shd w:val="clear" w:color="auto" w:fill="FFFFFF"/>
        <w:spacing w:before="190" w:line="540" w:lineRule="atLeast"/>
        <w:ind w:firstLine="560"/>
        <w:jc w:val="left"/>
        <w:rPr>
          <w:rFonts w:ascii="Calibri" w:eastAsia="宋体" w:hAnsi="Calibri" w:cs="Calibri"/>
          <w:color w:val="000000"/>
          <w:kern w:val="0"/>
          <w:sz w:val="24"/>
          <w:szCs w:val="24"/>
        </w:rPr>
      </w:pPr>
      <w:r w:rsidRPr="000D64B4">
        <w:rPr>
          <w:rFonts w:ascii="宋体" w:eastAsia="宋体" w:hAnsi="宋体" w:cs="Calibri" w:hint="eastAsia"/>
          <w:color w:val="000000"/>
          <w:kern w:val="0"/>
          <w:sz w:val="28"/>
          <w:szCs w:val="28"/>
        </w:rPr>
        <w:t>12.应聘蒙汉兼通岗位的人员符合报考条件并能熟练运用蒙古语言文字和国家通用语言文字的人员；</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lastRenderedPageBreak/>
        <w:t>13.《招聘岗位计划表》中对应所报岗位的其它条件应出示的相关证明材料。</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应聘人员未在规定时间内参加资格复审的，取消面试资格。</w:t>
      </w:r>
    </w:p>
    <w:p w:rsidR="000D64B4" w:rsidRPr="000D64B4" w:rsidRDefault="000D64B4" w:rsidP="000D64B4">
      <w:pPr>
        <w:widowControl/>
        <w:shd w:val="clear" w:color="auto" w:fill="FFFFFF"/>
        <w:spacing w:line="520" w:lineRule="atLeast"/>
        <w:ind w:firstLine="562"/>
        <w:rPr>
          <w:rFonts w:ascii="Calibri" w:eastAsia="宋体" w:hAnsi="Calibri" w:cs="Calibri"/>
          <w:color w:val="000000"/>
          <w:kern w:val="0"/>
          <w:szCs w:val="21"/>
        </w:rPr>
      </w:pPr>
      <w:r w:rsidRPr="000D64B4">
        <w:rPr>
          <w:rFonts w:ascii="宋体" w:eastAsia="宋体" w:hAnsi="宋体" w:cs="Calibri" w:hint="eastAsia"/>
          <w:b/>
          <w:bCs/>
          <w:color w:val="000000"/>
          <w:kern w:val="0"/>
          <w:sz w:val="28"/>
          <w:szCs w:val="28"/>
        </w:rPr>
        <w:t>二、疫情防控指挥部对医疗防控、社会管控的要求：</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1.按照《通辽市新型冠状病毒感染肺炎防控工作指挥部关于规范疫情防控码管理便利人员出行使用的通告》要求，所有考生须通过全区一体化政府服务平台“蒙速办”APP或健康通辽服务公众号、健康通辽APP申领“健康码”。</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2.所有考生携带3日内（1月31日及之后）核酸检测阴性报告。成列排队，与他人保持一米以上安全距离，减少语言交流，有序进入。在门口更换考点提供的医用外科口罩，要求全程佩戴，并进行手部消毒。通过查验健康码、行程码且体温测量合格（低于37.3℃) 后方可进入复审。健康码、行程码或体温异常的考生，应当服从现场防疫人员安排，配合做进一步检查和处置。</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3.近14日内，有国内中高风险地区旅居史（含旅途中转）、国（境）外来（返）通的考生，需按要求提供核酸检测报告及隔离证明材料且体温检测合格者方可进入考点。</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4.通辽市教育局将根据全国疫情形势，按照疫情防控指挥部要求动态调整防控措施。</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5.考生不得提供虚假身体健康状况和证明，对隐瞒行程、隐瞒病情、故意压制症状、瞒报漏报健康情况的人员追究相应责任。</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lastRenderedPageBreak/>
        <w:t>附件：2020年度通辽市科左中旗教体系统公开招聘工作人员资格复审名单。</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 </w:t>
      </w:r>
    </w:p>
    <w:p w:rsidR="000D64B4" w:rsidRPr="000D64B4" w:rsidRDefault="000D64B4" w:rsidP="000D64B4">
      <w:pPr>
        <w:widowControl/>
        <w:shd w:val="clear" w:color="auto" w:fill="FFFFFF"/>
        <w:spacing w:line="520" w:lineRule="atLeast"/>
        <w:ind w:firstLine="560"/>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 </w:t>
      </w:r>
    </w:p>
    <w:p w:rsidR="000D64B4" w:rsidRPr="000D64B4" w:rsidRDefault="000D64B4" w:rsidP="000D64B4">
      <w:pPr>
        <w:widowControl/>
        <w:shd w:val="clear" w:color="auto" w:fill="FFFFFF"/>
        <w:jc w:val="right"/>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2021年1月31日</w:t>
      </w:r>
    </w:p>
    <w:p w:rsidR="000D64B4" w:rsidRPr="000D64B4" w:rsidRDefault="000D64B4" w:rsidP="000D64B4">
      <w:pPr>
        <w:widowControl/>
        <w:shd w:val="clear" w:color="auto" w:fill="FFFFFF"/>
        <w:jc w:val="right"/>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 </w:t>
      </w:r>
    </w:p>
    <w:p w:rsidR="000D64B4" w:rsidRPr="000D64B4" w:rsidRDefault="000D64B4" w:rsidP="000D64B4">
      <w:pPr>
        <w:widowControl/>
        <w:shd w:val="clear" w:color="auto" w:fill="FFFFFF"/>
        <w:rPr>
          <w:rFonts w:ascii="Calibri" w:eastAsia="宋体" w:hAnsi="Calibri" w:cs="Calibri"/>
          <w:color w:val="000000"/>
          <w:kern w:val="0"/>
          <w:szCs w:val="21"/>
        </w:rPr>
      </w:pPr>
      <w:r w:rsidRPr="000D64B4">
        <w:rPr>
          <w:rFonts w:ascii="宋体" w:eastAsia="宋体" w:hAnsi="宋体" w:cs="Calibri" w:hint="eastAsia"/>
          <w:b/>
          <w:bCs/>
          <w:color w:val="000000"/>
          <w:kern w:val="0"/>
          <w:sz w:val="28"/>
          <w:szCs w:val="28"/>
        </w:rPr>
        <w:t>附件：</w:t>
      </w:r>
    </w:p>
    <w:p w:rsidR="000D64B4" w:rsidRPr="000D64B4" w:rsidRDefault="000D64B4" w:rsidP="000D64B4">
      <w:pPr>
        <w:widowControl/>
        <w:shd w:val="clear" w:color="auto" w:fill="FFFFFF"/>
        <w:jc w:val="center"/>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2020年度通辽市科左中旗教体系统公开招聘工作人员</w:t>
      </w:r>
    </w:p>
    <w:p w:rsidR="000D64B4" w:rsidRPr="000D64B4" w:rsidRDefault="000D64B4" w:rsidP="000D64B4">
      <w:pPr>
        <w:widowControl/>
        <w:shd w:val="clear" w:color="auto" w:fill="FFFFFF"/>
        <w:jc w:val="center"/>
        <w:rPr>
          <w:rFonts w:ascii="Calibri" w:eastAsia="宋体" w:hAnsi="Calibri" w:cs="Calibri"/>
          <w:color w:val="000000"/>
          <w:kern w:val="0"/>
          <w:szCs w:val="21"/>
        </w:rPr>
      </w:pPr>
      <w:r w:rsidRPr="000D64B4">
        <w:rPr>
          <w:rFonts w:ascii="宋体" w:eastAsia="宋体" w:hAnsi="宋体" w:cs="Calibri" w:hint="eastAsia"/>
          <w:color w:val="000000"/>
          <w:kern w:val="0"/>
          <w:sz w:val="28"/>
          <w:szCs w:val="28"/>
        </w:rPr>
        <w:t>资格复审名单</w:t>
      </w:r>
    </w:p>
    <w:tbl>
      <w:tblPr>
        <w:tblW w:w="8250" w:type="dxa"/>
        <w:jc w:val="center"/>
        <w:tblCellMar>
          <w:left w:w="0" w:type="dxa"/>
          <w:right w:w="0" w:type="dxa"/>
        </w:tblCellMar>
        <w:tblLook w:val="04A0" w:firstRow="1" w:lastRow="0" w:firstColumn="1" w:lastColumn="0" w:noHBand="0" w:noVBand="1"/>
      </w:tblPr>
      <w:tblGrid>
        <w:gridCol w:w="1277"/>
        <w:gridCol w:w="1313"/>
        <w:gridCol w:w="1562"/>
        <w:gridCol w:w="1396"/>
        <w:gridCol w:w="1576"/>
        <w:gridCol w:w="1162"/>
      </w:tblGrid>
      <w:tr w:rsidR="000D64B4" w:rsidRPr="000D64B4" w:rsidTr="000D64B4">
        <w:trPr>
          <w:trHeight w:val="660"/>
          <w:jc w:val="center"/>
        </w:trPr>
        <w:tc>
          <w:tcPr>
            <w:tcW w:w="138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0D64B4" w:rsidRPr="000D64B4" w:rsidRDefault="000D64B4" w:rsidP="000D64B4">
            <w:pPr>
              <w:widowControl/>
              <w:jc w:val="center"/>
              <w:textAlignment w:val="center"/>
              <w:rPr>
                <w:rFonts w:ascii="Calibri" w:eastAsia="宋体" w:hAnsi="Calibri" w:cs="Calibri"/>
                <w:kern w:val="0"/>
                <w:szCs w:val="21"/>
              </w:rPr>
            </w:pPr>
            <w:r w:rsidRPr="000D64B4">
              <w:rPr>
                <w:rFonts w:ascii="宋体" w:eastAsia="宋体" w:hAnsi="宋体" w:cs="Calibri" w:hint="eastAsia"/>
                <w:b/>
                <w:bCs/>
                <w:color w:val="000000"/>
                <w:kern w:val="0"/>
                <w:sz w:val="28"/>
                <w:szCs w:val="28"/>
              </w:rPr>
              <w:t>旗县区</w:t>
            </w:r>
          </w:p>
        </w:tc>
        <w:tc>
          <w:tcPr>
            <w:tcW w:w="1425" w:type="dxa"/>
            <w:tcBorders>
              <w:top w:val="single" w:sz="8" w:space="0" w:color="000000"/>
              <w:left w:val="nil"/>
              <w:bottom w:val="single" w:sz="8" w:space="0" w:color="000000"/>
              <w:right w:val="single" w:sz="8" w:space="0" w:color="000000"/>
            </w:tcBorders>
            <w:tcMar>
              <w:top w:w="15" w:type="dxa"/>
              <w:left w:w="15" w:type="dxa"/>
              <w:bottom w:w="0" w:type="dxa"/>
              <w:right w:w="15" w:type="dxa"/>
            </w:tcMar>
            <w:vAlign w:val="center"/>
            <w:hideMark/>
          </w:tcPr>
          <w:p w:rsidR="000D64B4" w:rsidRPr="000D64B4" w:rsidRDefault="000D64B4" w:rsidP="000D64B4">
            <w:pPr>
              <w:widowControl/>
              <w:jc w:val="center"/>
              <w:textAlignment w:val="center"/>
              <w:rPr>
                <w:rFonts w:ascii="Calibri" w:eastAsia="宋体" w:hAnsi="Calibri" w:cs="Calibri"/>
                <w:kern w:val="0"/>
                <w:szCs w:val="21"/>
              </w:rPr>
            </w:pPr>
            <w:r w:rsidRPr="000D64B4">
              <w:rPr>
                <w:rFonts w:ascii="宋体" w:eastAsia="宋体" w:hAnsi="宋体" w:cs="Calibri" w:hint="eastAsia"/>
                <w:b/>
                <w:bCs/>
                <w:color w:val="000000"/>
                <w:kern w:val="0"/>
                <w:sz w:val="28"/>
                <w:szCs w:val="28"/>
              </w:rPr>
              <w:t>招聘单位</w:t>
            </w:r>
          </w:p>
        </w:tc>
        <w:tc>
          <w:tcPr>
            <w:tcW w:w="1695" w:type="dxa"/>
            <w:tcBorders>
              <w:top w:val="single" w:sz="8" w:space="0" w:color="000000"/>
              <w:left w:val="nil"/>
              <w:bottom w:val="single" w:sz="8" w:space="0" w:color="000000"/>
              <w:right w:val="single" w:sz="8" w:space="0" w:color="000000"/>
            </w:tcBorders>
            <w:tcMar>
              <w:top w:w="15" w:type="dxa"/>
              <w:left w:w="15" w:type="dxa"/>
              <w:bottom w:w="0" w:type="dxa"/>
              <w:right w:w="15" w:type="dxa"/>
            </w:tcMar>
            <w:vAlign w:val="center"/>
            <w:hideMark/>
          </w:tcPr>
          <w:p w:rsidR="000D64B4" w:rsidRPr="000D64B4" w:rsidRDefault="000D64B4" w:rsidP="000D64B4">
            <w:pPr>
              <w:widowControl/>
              <w:jc w:val="center"/>
              <w:textAlignment w:val="center"/>
              <w:rPr>
                <w:rFonts w:ascii="Calibri" w:eastAsia="宋体" w:hAnsi="Calibri" w:cs="Calibri"/>
                <w:kern w:val="0"/>
                <w:szCs w:val="21"/>
              </w:rPr>
            </w:pPr>
            <w:r w:rsidRPr="000D64B4">
              <w:rPr>
                <w:rFonts w:ascii="宋体" w:eastAsia="宋体" w:hAnsi="宋体" w:cs="Calibri" w:hint="eastAsia"/>
                <w:b/>
                <w:bCs/>
                <w:color w:val="000000"/>
                <w:kern w:val="0"/>
                <w:sz w:val="28"/>
                <w:szCs w:val="28"/>
              </w:rPr>
              <w:t>报考岗位</w:t>
            </w:r>
          </w:p>
        </w:tc>
        <w:tc>
          <w:tcPr>
            <w:tcW w:w="1515" w:type="dxa"/>
            <w:tcBorders>
              <w:top w:val="single" w:sz="8" w:space="0" w:color="000000"/>
              <w:left w:val="nil"/>
              <w:bottom w:val="single" w:sz="8" w:space="0" w:color="000000"/>
              <w:right w:val="single" w:sz="8" w:space="0" w:color="000000"/>
            </w:tcBorders>
            <w:tcMar>
              <w:top w:w="15" w:type="dxa"/>
              <w:left w:w="15" w:type="dxa"/>
              <w:bottom w:w="0" w:type="dxa"/>
              <w:right w:w="15" w:type="dxa"/>
            </w:tcMar>
            <w:vAlign w:val="center"/>
            <w:hideMark/>
          </w:tcPr>
          <w:p w:rsidR="000D64B4" w:rsidRPr="000D64B4" w:rsidRDefault="000D64B4" w:rsidP="000D64B4">
            <w:pPr>
              <w:widowControl/>
              <w:jc w:val="center"/>
              <w:textAlignment w:val="center"/>
              <w:rPr>
                <w:rFonts w:ascii="Calibri" w:eastAsia="宋体" w:hAnsi="Calibri" w:cs="Calibri"/>
                <w:kern w:val="0"/>
                <w:szCs w:val="21"/>
              </w:rPr>
            </w:pPr>
            <w:r w:rsidRPr="000D64B4">
              <w:rPr>
                <w:rFonts w:ascii="宋体" w:eastAsia="宋体" w:hAnsi="宋体" w:cs="Calibri" w:hint="eastAsia"/>
                <w:b/>
                <w:bCs/>
                <w:color w:val="000000"/>
                <w:kern w:val="0"/>
                <w:sz w:val="28"/>
                <w:szCs w:val="28"/>
              </w:rPr>
              <w:t>岗位属性</w:t>
            </w:r>
          </w:p>
        </w:tc>
        <w:tc>
          <w:tcPr>
            <w:tcW w:w="975" w:type="dxa"/>
            <w:tcBorders>
              <w:top w:val="single" w:sz="8" w:space="0" w:color="000000"/>
              <w:left w:val="nil"/>
              <w:bottom w:val="single" w:sz="8" w:space="0" w:color="000000"/>
              <w:right w:val="single" w:sz="8" w:space="0" w:color="000000"/>
            </w:tcBorders>
            <w:tcMar>
              <w:top w:w="15" w:type="dxa"/>
              <w:left w:w="15" w:type="dxa"/>
              <w:bottom w:w="0" w:type="dxa"/>
              <w:right w:w="15" w:type="dxa"/>
            </w:tcMar>
            <w:vAlign w:val="center"/>
            <w:hideMark/>
          </w:tcPr>
          <w:p w:rsidR="000D64B4" w:rsidRPr="000D64B4" w:rsidRDefault="000D64B4" w:rsidP="000D64B4">
            <w:pPr>
              <w:widowControl/>
              <w:jc w:val="center"/>
              <w:textAlignment w:val="center"/>
              <w:rPr>
                <w:rFonts w:ascii="Calibri" w:eastAsia="宋体" w:hAnsi="Calibri" w:cs="Calibri"/>
                <w:kern w:val="0"/>
                <w:szCs w:val="21"/>
              </w:rPr>
            </w:pPr>
            <w:r w:rsidRPr="000D64B4">
              <w:rPr>
                <w:rFonts w:ascii="宋体" w:eastAsia="宋体" w:hAnsi="宋体" w:cs="Calibri" w:hint="eastAsia"/>
                <w:b/>
                <w:bCs/>
                <w:color w:val="000000"/>
                <w:kern w:val="0"/>
                <w:sz w:val="28"/>
                <w:szCs w:val="28"/>
              </w:rPr>
              <w:t>准考证号</w:t>
            </w:r>
          </w:p>
        </w:tc>
        <w:tc>
          <w:tcPr>
            <w:tcW w:w="1260" w:type="dxa"/>
            <w:tcBorders>
              <w:top w:val="single" w:sz="8" w:space="0" w:color="000000"/>
              <w:left w:val="nil"/>
              <w:bottom w:val="single" w:sz="8" w:space="0" w:color="000000"/>
              <w:right w:val="single" w:sz="8" w:space="0" w:color="000000"/>
            </w:tcBorders>
            <w:tcMar>
              <w:top w:w="15" w:type="dxa"/>
              <w:left w:w="15" w:type="dxa"/>
              <w:bottom w:w="0" w:type="dxa"/>
              <w:right w:w="15" w:type="dxa"/>
            </w:tcMar>
            <w:vAlign w:val="center"/>
            <w:hideMark/>
          </w:tcPr>
          <w:p w:rsidR="000D64B4" w:rsidRPr="000D64B4" w:rsidRDefault="000D64B4" w:rsidP="000D64B4">
            <w:pPr>
              <w:widowControl/>
              <w:jc w:val="center"/>
              <w:textAlignment w:val="center"/>
              <w:rPr>
                <w:rFonts w:ascii="Calibri" w:eastAsia="宋体" w:hAnsi="Calibri" w:cs="Calibri"/>
                <w:kern w:val="0"/>
                <w:szCs w:val="21"/>
              </w:rPr>
            </w:pPr>
            <w:r w:rsidRPr="000D64B4">
              <w:rPr>
                <w:rFonts w:ascii="宋体" w:eastAsia="宋体" w:hAnsi="宋体" w:cs="Calibri" w:hint="eastAsia"/>
                <w:b/>
                <w:bCs/>
                <w:color w:val="000000"/>
                <w:kern w:val="0"/>
                <w:sz w:val="28"/>
                <w:szCs w:val="28"/>
              </w:rPr>
              <w:t>考生姓名</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2051104789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财汗她那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2031103420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月英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2061105556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阿如汗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2021024101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孟金莲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2031023553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2051024511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都日娜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2021024119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王丽丽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高中心理健康教育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2070125998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侯天利</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高中心理健康教育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2020123857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王聪</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民族职业中专</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高中心理健康教育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2030122988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胡达古拉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初中化学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2010082325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王振</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初中化学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2050084911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曹宪成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初中化学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2020083683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贾航策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2020044195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王苗苗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2020044192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杜婷</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2070046213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包文梅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2010052175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梁爽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2020054129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刘艳娟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2010052179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吴阿如汉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2020054123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王芝萱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2020054122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张春梅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2050054651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2020044187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张宇涵</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2010042067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孙斯禹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保康第二中学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2010042033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2010091809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赵颖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2010091812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孙佳欢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2020094156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包沙如拉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2010072299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郭耀明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2010072271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包莫日根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2020073920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靳玉清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高中化学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2020083672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邰朝鲁门</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高中化学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2060085927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张静</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高中化学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2010082358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刘秀秀</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2010120022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雷阳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2020123694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王健</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2020123832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牛姗姗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2020123731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李兴悦</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2030122968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蔡晓悦</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实验高级中学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2020123881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周芳洁</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2010011023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皮媛媛</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2010011166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杨丽娜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2020014410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赵呈颖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2020014408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侯晶晶</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2020014401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孙健</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2020014327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孙丽丽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2020014337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郭建茹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2020014386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2040012736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孟显龙</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2010011003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柴思宇</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2020014317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于春雪</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2020014319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春梅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2020014321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董晓雪</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2020014331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张丽芳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2020014389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孙越擎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2010031615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马红影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2020033955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郎敏</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2020033939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阿娜尔</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2020033988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徐红博</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2010031661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武英哲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2020033969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张美方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2020033958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孟媛</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2080032407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徐欣欣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2020033981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白慧荣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2010031565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焦悦</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2010031648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刘慧艳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2040032774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吕桂华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2030033398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2030033332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包星倩</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2010031731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于明月</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2030033372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包乌日娜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2010031640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何福鸽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2020033968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张丽媛</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2020123796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金春雨</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2010120522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李子亿</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2020123859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郑宏剑</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2060124979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林长发</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2070126023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姜青鹏</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2020123788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贾新</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2021014441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吴苏腰力吐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2031013217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孟敖民</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2021014445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张玉环</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2071016294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金秀</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2011011293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刘家欢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2031013191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祥铃</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2021014453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包乌日嘎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2051014642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苏日古嘎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2071016282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孟萨如拉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2031013203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包金玲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2051014638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红丽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2061015461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邰历明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2011011272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李慧文</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2021014446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付诺敏</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2021014428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海美风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2021014455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吕雅琴</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2071016287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扎拉嘎胡</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2031013220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玉霞</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2020024071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徐亚东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2010021320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2020024091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崔莹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2010021408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马小卜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2061045903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白阿力玛</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2031043315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福林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2021044237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包那日孟和</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2061045919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义日呼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2031043292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伟兰</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2031043293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白苏日塔拉图</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2021044197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斯琴</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2031043304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乌日汗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2051044858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石彦</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2071046249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其力木格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2021044223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杨曙光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2061045920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马勿日力嘎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2021044203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车力木格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2071046242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乌云塔娜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2051044860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包淑荣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2021044214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胡日都胡</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2010062258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任可心</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2020063999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张舒怡</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2020064003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关小叶</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2030063619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孙一然</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2020063997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郭晓刚</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2030063608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车力格尔</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2020064006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张哈斯</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2020064000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李楠</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2020094158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李慧</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2010091846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刘杰</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2010091836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王慧玲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2070096381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张立楠</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2060095848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潘慧敏</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2010091811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何雅琦</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2040092878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隋久香</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2010091810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赵锴</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2010091815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赵丽颖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2010091817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徐媛媛</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2020094155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张志军</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2020094166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2040032763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褚海玲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2070036309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乌吉斯古楞</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2020033951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张斯琴</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2060035619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2030033384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包丽娟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2010031738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孟祥月</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2050034925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韩燕妍</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2010031713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初中英语</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2040032766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刘宇欢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2061055536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谢萨日娜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2061055540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代春艳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2021054141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包小芳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2071056372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通拉嘎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2071056365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阿如娜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2071056367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迎春</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2051054669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勿日勒</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2051054667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图雅仍贵</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2031053591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苏日古胡</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2031053593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舍日慕根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2031053589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玉花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2021054138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陈红结</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2071056374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三姑娘</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2021054151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白晓星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2071056373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春美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2031053602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苏日娜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2031053594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永红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2021054136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道日敖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2051054662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代兄</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初中历史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2031053587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包莲花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2020123693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赵金玉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2010120728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崔永宝</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2020123808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肖海瑞</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2010120132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王威</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2020123818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王鹏</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2050124671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杨建</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2010021381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黄颖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2020024062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边东雨</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2020024058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赵志佳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2060025774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孙亚</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2010021406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欧志超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2020024056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赵博</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2020024070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白丽梅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高中思想政治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2020044190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邵元</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高中思想政治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2050044838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阿如汗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高中思想政治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2010042052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郑妍</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高中思想政治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2070046203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赵文丽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高中思想政治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2010042029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张培强</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2021044208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吴娟娟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2021044229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马阿如那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2071046247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红梅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2071046231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齐力格尔</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2051044865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包淑霞</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2071046250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满德日娃</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2031043267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桂芝</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2021044218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包金英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2021044224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赵杰所</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2021044212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王乌英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2051044889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乌林吐雅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2071046225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王月红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2061045909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特日格乐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2011042138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白伟平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2031043270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雅如</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2031043274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白梨</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2031043276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文锋</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2021044236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齐山丹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2051044890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红莲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2071046232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喜荣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2071046220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萨日娜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2031043314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艳艳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高中蒙授数学</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2031023544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文荣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2021064007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谢永振</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2061065738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其其格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2071066379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包银虎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2031073575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特德格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2061075600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宝吉如嘎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2071076345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巴音查干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2021073927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齐冬冬</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2051074774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苏力特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2071076346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查干哈斯</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高中蒙授物理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2031073576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文瑞</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2021123893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何高娃</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2021123906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白云泽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2061125253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青格尔</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高中蒙授体育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2061125237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高曙光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高中蒙授体育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2021123904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王朝鲁</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高中蒙授体育</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2011120889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麦拉苏</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2031123078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朝日雅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2071126070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朝牧力格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蒙古族中学</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高中蒙授美术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高校毕业生岗位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2061125239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宝乌日韩</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花吐古拉镇中心校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2031123083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希那日土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花吐古拉镇中心校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2031123067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阿如那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花吐古拉镇中心校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2011120888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包明莲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花吐古拉镇中心校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初中蒙授地理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2021064011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包金玲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花吐古拉镇中心校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初中蒙授地理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2031063620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敖力格乐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花吐古拉镇中心校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初中蒙授地理</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2051064955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苏都宝力稿</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花吐古拉镇中心校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初中蒙授生物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2021094170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小领</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花吐古拉镇中心校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初中蒙授生物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2051094830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阿古达</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花吐古拉镇中心校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初中蒙授生物</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2071096384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敖敦图亚</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白音塔拉农场中心校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小学蒙语文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2031103442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乌仁图雅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白音塔拉农场中心校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小学蒙语文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2041102876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斯琴塔娜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白音塔拉农场中心校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小学蒙语文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2051104796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美玲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白音塔拉农场中心校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小学蒙语文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2021104281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格根塔娜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白音塔拉农场中心校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小学蒙语文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2021104258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海丽娟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白音塔拉农场中心校</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小学蒙语文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2021104249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张阿敏</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2070125971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程成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2010120251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玉龙</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2010120827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牛海会</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2010120381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曹明慧</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2010120041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孔贺</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相关学校15</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小学体育与健康</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2010120291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志强</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2030122961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云清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2050124700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宋蒙蒙</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2020123752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吴瑶</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2010120092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2020123781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关睿智</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2030123054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王玉薪</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2040122597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2040122552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冯艳丽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相关学校16</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小学美术</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2020123814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杨婷婷</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2010120160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白奕萱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2030123025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张诏伦</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2060125130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甄琪</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2010120379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2010120271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石铭祺</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2010120130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王浩明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2060125022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姜宇廷</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2060125059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张兰</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2010120409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张百泉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2010120600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侯佳玟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2020123768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李诗慧</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相关学校17</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小学音乐</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2020123824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杜伟豪</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2010010945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王艳天</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2050014584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郭洪波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2040012662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谭润</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2030013185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包智慧</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2050014607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高丽菲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2050014588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张宁</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2030013167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杨雨欣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2020014322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王雪梅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项目岗</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2020014414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曹路辉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2010011135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杨雪</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2020014396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相关学校18</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普通岗位</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2060015410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刘宏艳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2061015435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乌云娜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2061015448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宝凤珠</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2051014629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婷婷</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2021014442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包丽红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2051014633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胡青兰</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2011011294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白敖道胡</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2021014468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万林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2071016295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朝鲁门</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2031013202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乌日罕</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2021014472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兰图雅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2011011279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龙梅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2021014463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鑫鑫</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2031013197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包静静</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2051014621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安英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2071016284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特日格乐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2021014476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苏日娜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2051014624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苏日娜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2021014438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何志华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2071016285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澈力木格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2021014458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白丽花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2021014427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韩孟琴</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2021014475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常美玲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2071016289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白小红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相关学校19</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2021014474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齐乌仁塔娜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2021014471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杨斯日古冷</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2031013205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青云</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2011011303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武春杰</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2021014429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包秀英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2021014457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张小梅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2021014469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包青格乐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2061015463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吴图雅日勒</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2061015455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其木格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2021014477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木日根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2031013212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香莲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2061015438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吴海青</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2061015454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查如那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2051014630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塔娜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2061015445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吴秀伟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2021014464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韩沙日娜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2021014450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包苗苗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2031013189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通拉嘎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2071016296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格根吐雅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2021014452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包车乐格乐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2041012742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吴玉香</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2031013219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红梅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2051014626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包艳苹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2081012396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尹玉芳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2031013201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文莉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2011011297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杨代晓</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2061015446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阿木吉拉图</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2021014462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张晶晶</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相关学校20</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2031013211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白格根哈斯</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2021014444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金丹丹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2051014639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张桂兰</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2021014433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何海棠</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2021014440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全领</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2071016293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苏日古嘎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2031013207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白玉梅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2051014637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乌日罕</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2021014454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董亮亮</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2031013218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乌兰</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2021014447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韩强</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2031013206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包翠英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2021014435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哈森格日乐</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2011011277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乌日汉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2051014623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其力木格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2051014634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孟根图雅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2011011300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嘎布拉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2011011282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刘苏日古嘎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2061015456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宝莹莹</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2021014461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史丽平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2021014451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洪丽丽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相关学校21</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小学语文</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2051014627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灵灵</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2071046246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孟昆套利</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2021044230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白沙日娜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2031043294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阿如汗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2071046245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乌云塔娜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2031043289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齐梅花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2061045902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侯彩霞</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2071046222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胡达古拉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2011042122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苏龙高娃</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2011042133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艳艳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2031043257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乌日乐胡</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2021044209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王丽艳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2071046223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乌吉斯古楞</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2031043278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那日苏</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2031043282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乌吉斯古楞</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2051044899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萨日那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2071046248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山丹嘎日布</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2031043259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玲玲</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2031043260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都伊力格喜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2061045914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斯日门</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2031043321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娜日苏</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2031043262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通拉嘎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2031043287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包文泉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2021044205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陈晓芳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2071046226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琴亮</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2051044886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乌日拉嘎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相关学校22</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2051044893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乌云嘎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2021044226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艾田丽</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2021044239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牧其尔</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2031043263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2051044888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齐力格尔</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2031043266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梅春</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2021044234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包小荣</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2071046237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乌云塔娜</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2021044235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乌日汗</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2021044228</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金立春</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2011042127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额日德尼达来</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2051044894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乌云</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2051044883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都兰</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2011042119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包明娟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2021044240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包迎春</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2051044882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王小春</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2021044215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何海红</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2031043273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其力木格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2031043305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萨日楞</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2031043296</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王丹梅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2021044204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薛佳颖</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2021044221</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包永梅</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lastRenderedPageBreak/>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2021044227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王小娟</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2021044200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张艳艳</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相关学校23</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2011042124</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包明华</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2021044232</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肖海格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2031043329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雅日桂</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2031043310</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舍力木格</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2071046243</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图布其格其</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2031043307</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萨苏拉</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bookmarkStart w:id="0" w:name="_GoBack"/>
            <w:bookmarkEnd w:id="0"/>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2051044895</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红英</w:t>
            </w:r>
          </w:p>
        </w:tc>
      </w:tr>
      <w:tr w:rsidR="000D64B4" w:rsidRPr="000D64B4" w:rsidTr="000D64B4">
        <w:trPr>
          <w:trHeight w:val="270"/>
          <w:jc w:val="center"/>
        </w:trPr>
        <w:tc>
          <w:tcPr>
            <w:tcW w:w="1386" w:type="dxa"/>
            <w:tcBorders>
              <w:top w:val="nil"/>
              <w:left w:val="single" w:sz="8" w:space="0" w:color="000000"/>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科尔沁左翼中旗</w:t>
            </w:r>
          </w:p>
        </w:tc>
        <w:tc>
          <w:tcPr>
            <w:tcW w:w="142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相关学校24</w:t>
            </w:r>
          </w:p>
        </w:tc>
        <w:tc>
          <w:tcPr>
            <w:tcW w:w="169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小学道德与法治</w:t>
            </w:r>
          </w:p>
        </w:tc>
        <w:tc>
          <w:tcPr>
            <w:tcW w:w="151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蒙汉兼通</w:t>
            </w:r>
          </w:p>
        </w:tc>
        <w:tc>
          <w:tcPr>
            <w:tcW w:w="975"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center"/>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2051044879</w:t>
            </w:r>
          </w:p>
        </w:tc>
        <w:tc>
          <w:tcPr>
            <w:tcW w:w="1260" w:type="dxa"/>
            <w:tcBorders>
              <w:top w:val="nil"/>
              <w:left w:val="nil"/>
              <w:bottom w:val="single" w:sz="8" w:space="0" w:color="000000"/>
              <w:right w:val="single" w:sz="8" w:space="0" w:color="000000"/>
            </w:tcBorders>
            <w:noWrap/>
            <w:tcMar>
              <w:top w:w="15" w:type="dxa"/>
              <w:left w:w="15" w:type="dxa"/>
              <w:bottom w:w="0" w:type="dxa"/>
              <w:right w:w="15" w:type="dxa"/>
            </w:tcMar>
            <w:vAlign w:val="bottom"/>
            <w:hideMark/>
          </w:tcPr>
          <w:p w:rsidR="000D64B4" w:rsidRPr="000D64B4" w:rsidRDefault="000D64B4" w:rsidP="000D64B4">
            <w:pPr>
              <w:widowControl/>
              <w:jc w:val="left"/>
              <w:textAlignment w:val="bottom"/>
              <w:rPr>
                <w:rFonts w:ascii="Calibri" w:eastAsia="宋体" w:hAnsi="Calibri" w:cs="Calibri"/>
                <w:kern w:val="0"/>
                <w:szCs w:val="21"/>
              </w:rPr>
            </w:pPr>
            <w:r w:rsidRPr="000D64B4">
              <w:rPr>
                <w:rFonts w:ascii="宋体" w:eastAsia="宋体" w:hAnsi="宋体" w:cs="Calibri" w:hint="eastAsia"/>
                <w:color w:val="000000"/>
                <w:kern w:val="0"/>
                <w:sz w:val="28"/>
                <w:szCs w:val="28"/>
              </w:rPr>
              <w:t> 阿茹娜</w:t>
            </w:r>
          </w:p>
        </w:tc>
      </w:tr>
    </w:tbl>
    <w:p w:rsidR="00136205" w:rsidRDefault="00136205">
      <w:pPr>
        <w:rPr>
          <w:rFonts w:hint="eastAsia"/>
        </w:rPr>
      </w:pPr>
    </w:p>
    <w:sectPr w:rsidR="001362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38C"/>
    <w:rsid w:val="000D64B4"/>
    <w:rsid w:val="00136205"/>
    <w:rsid w:val="00FE3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229484-B8ED-4420-8D00-897F6F659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0D64B4"/>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0D64B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1019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3177</Words>
  <Characters>18111</Characters>
  <Application>Microsoft Office Word</Application>
  <DocSecurity>0</DocSecurity>
  <Lines>150</Lines>
  <Paragraphs>42</Paragraphs>
  <ScaleCrop>false</ScaleCrop>
  <Company/>
  <LinksUpToDate>false</LinksUpToDate>
  <CharactersWithSpaces>21246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EDZ</dc:creator>
  <cp:keywords/>
  <dc:description/>
  <cp:lastModifiedBy>EDZ</cp:lastModifiedBy>
  <cp:revision>3</cp:revision>
  <dcterms:created xsi:type="dcterms:W3CDTF">2021-02-01T01:33:00Z</dcterms:created>
  <dcterms:modified xsi:type="dcterms:W3CDTF">2021-02-01T01:33:00Z</dcterms:modified>
</cp:coreProperties>
</file>