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4DE" w:rsidRPr="005938D8" w:rsidRDefault="009614DE">
      <w:pPr>
        <w:spacing w:line="560" w:lineRule="exact"/>
        <w:rPr>
          <w:rFonts w:ascii="黑体" w:eastAsia="黑体" w:cs="黑体"/>
          <w:b/>
          <w:bCs/>
          <w:spacing w:val="-20"/>
          <w:sz w:val="32"/>
          <w:szCs w:val="32"/>
        </w:rPr>
      </w:pPr>
      <w:r w:rsidRPr="005938D8">
        <w:rPr>
          <w:rFonts w:ascii="黑体" w:eastAsia="黑体" w:cs="黑体" w:hint="eastAsia"/>
          <w:b/>
          <w:bCs/>
          <w:spacing w:val="-20"/>
          <w:sz w:val="32"/>
          <w:szCs w:val="32"/>
        </w:rPr>
        <w:t>附件</w:t>
      </w:r>
      <w:r w:rsidRPr="005938D8">
        <w:rPr>
          <w:rFonts w:ascii="黑体" w:eastAsia="黑体" w:cs="黑体"/>
          <w:b/>
          <w:bCs/>
          <w:spacing w:val="-20"/>
          <w:sz w:val="32"/>
          <w:szCs w:val="32"/>
        </w:rPr>
        <w:t>2</w:t>
      </w:r>
    </w:p>
    <w:p w:rsidR="009614DE" w:rsidRPr="005938D8" w:rsidRDefault="009614DE">
      <w:pPr>
        <w:spacing w:line="600" w:lineRule="exact"/>
        <w:jc w:val="center"/>
        <w:rPr>
          <w:rFonts w:ascii="方正大标宋简体" w:eastAsia="方正大标宋简体" w:cs="Times New Roman"/>
          <w:sz w:val="44"/>
          <w:szCs w:val="44"/>
        </w:rPr>
      </w:pPr>
    </w:p>
    <w:p w:rsidR="009614DE" w:rsidRPr="005938D8" w:rsidRDefault="009614DE">
      <w:pPr>
        <w:spacing w:line="600" w:lineRule="exact"/>
        <w:jc w:val="center"/>
        <w:rPr>
          <w:rFonts w:ascii="方正大标宋简体" w:eastAsia="方正大标宋简体" w:hAnsi="Times New Roman" w:cs="Times New Roman"/>
          <w:sz w:val="44"/>
          <w:szCs w:val="44"/>
        </w:rPr>
      </w:pPr>
      <w:r w:rsidRPr="005938D8">
        <w:rPr>
          <w:rFonts w:ascii="方正大标宋简体" w:eastAsia="方正大标宋简体" w:hAnsi="Times New Roman" w:cs="方正大标宋简体" w:hint="eastAsia"/>
          <w:sz w:val="44"/>
          <w:szCs w:val="44"/>
        </w:rPr>
        <w:t>山东理工职业学院</w:t>
      </w:r>
      <w:r w:rsidRPr="005938D8">
        <w:rPr>
          <w:rFonts w:ascii="方正大标宋简体" w:eastAsia="方正大标宋简体" w:hAnsi="Times New Roman" w:cs="方正大标宋简体"/>
          <w:sz w:val="44"/>
          <w:szCs w:val="44"/>
        </w:rPr>
        <w:t>20</w:t>
      </w:r>
      <w:r w:rsidR="00C636B3">
        <w:rPr>
          <w:rFonts w:ascii="方正大标宋简体" w:eastAsia="方正大标宋简体" w:hAnsi="Times New Roman" w:cs="方正大标宋简体"/>
          <w:sz w:val="44"/>
          <w:szCs w:val="44"/>
        </w:rPr>
        <w:t>20</w:t>
      </w:r>
      <w:r w:rsidRPr="005938D8">
        <w:rPr>
          <w:rFonts w:ascii="方正大标宋简体" w:eastAsia="方正大标宋简体" w:hAnsi="Times New Roman" w:cs="方正大标宋简体" w:hint="eastAsia"/>
          <w:sz w:val="44"/>
          <w:szCs w:val="44"/>
        </w:rPr>
        <w:t>年公开招聘工作人员</w:t>
      </w:r>
    </w:p>
    <w:p w:rsidR="009614DE" w:rsidRPr="005938D8" w:rsidRDefault="009614DE">
      <w:pPr>
        <w:spacing w:line="600" w:lineRule="exact"/>
        <w:jc w:val="center"/>
        <w:rPr>
          <w:rFonts w:ascii="方正大标宋简体" w:eastAsia="方正大标宋简体" w:hAnsi="Times New Roman" w:cs="Times New Roman"/>
          <w:sz w:val="44"/>
          <w:szCs w:val="44"/>
        </w:rPr>
      </w:pPr>
      <w:r w:rsidRPr="005938D8">
        <w:rPr>
          <w:rFonts w:ascii="方正大标宋简体" w:eastAsia="方正大标宋简体" w:hAnsi="Times New Roman" w:cs="方正大标宋简体" w:hint="eastAsia"/>
          <w:sz w:val="44"/>
          <w:szCs w:val="44"/>
        </w:rPr>
        <w:t>应</w:t>
      </w:r>
      <w:r w:rsidRPr="005938D8">
        <w:rPr>
          <w:rFonts w:ascii="方正大标宋简体" w:eastAsia="方正大标宋简体" w:hAnsi="Times New Roman" w:cs="方正大标宋简体"/>
          <w:sz w:val="44"/>
          <w:szCs w:val="44"/>
        </w:rPr>
        <w:t xml:space="preserve"> </w:t>
      </w:r>
      <w:r w:rsidRPr="005938D8">
        <w:rPr>
          <w:rFonts w:ascii="方正大标宋简体" w:eastAsia="方正大标宋简体" w:hAnsi="Times New Roman" w:cs="方正大标宋简体" w:hint="eastAsia"/>
          <w:sz w:val="44"/>
          <w:szCs w:val="44"/>
        </w:rPr>
        <w:t>聘</w:t>
      </w:r>
      <w:r w:rsidRPr="005938D8">
        <w:rPr>
          <w:rFonts w:ascii="方正大标宋简体" w:eastAsia="方正大标宋简体" w:hAnsi="Times New Roman" w:cs="方正大标宋简体"/>
          <w:sz w:val="44"/>
          <w:szCs w:val="44"/>
        </w:rPr>
        <w:t xml:space="preserve"> </w:t>
      </w:r>
      <w:r w:rsidRPr="005938D8">
        <w:rPr>
          <w:rFonts w:ascii="方正大标宋简体" w:eastAsia="方正大标宋简体" w:hAnsi="Times New Roman" w:cs="方正大标宋简体" w:hint="eastAsia"/>
          <w:sz w:val="44"/>
          <w:szCs w:val="44"/>
        </w:rPr>
        <w:t>须</w:t>
      </w:r>
      <w:r w:rsidRPr="005938D8">
        <w:rPr>
          <w:rFonts w:ascii="方正大标宋简体" w:eastAsia="方正大标宋简体" w:hAnsi="Times New Roman" w:cs="方正大标宋简体"/>
          <w:sz w:val="44"/>
          <w:szCs w:val="44"/>
        </w:rPr>
        <w:t xml:space="preserve"> </w:t>
      </w:r>
      <w:r w:rsidRPr="005938D8">
        <w:rPr>
          <w:rFonts w:ascii="方正大标宋简体" w:eastAsia="方正大标宋简体" w:hAnsi="Times New Roman" w:cs="方正大标宋简体" w:hint="eastAsia"/>
          <w:sz w:val="44"/>
          <w:szCs w:val="44"/>
        </w:rPr>
        <w:t>知</w:t>
      </w:r>
    </w:p>
    <w:p w:rsidR="009614DE" w:rsidRPr="005938D8" w:rsidRDefault="009614DE">
      <w:pPr>
        <w:spacing w:line="600" w:lineRule="exact"/>
        <w:jc w:val="center"/>
        <w:rPr>
          <w:rFonts w:ascii="方正大标宋简体" w:eastAsia="方正大标宋简体" w:cs="Times New Roman"/>
          <w:b/>
          <w:bCs/>
          <w:sz w:val="44"/>
          <w:szCs w:val="44"/>
        </w:rPr>
      </w:pP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1</w:t>
      </w:r>
      <w:r>
        <w:rPr>
          <w:rFonts w:ascii="Times New Roman" w:eastAsia="黑体" w:hAnsi="Times New Roman" w:cs="Times New Roman"/>
          <w:sz w:val="32"/>
          <w:szCs w:val="32"/>
        </w:rPr>
        <w:t>、《简章》</w:t>
      </w:r>
      <w:r>
        <w:rPr>
          <w:rFonts w:ascii="Times New Roman" w:eastAsia="黑体" w:hAnsi="Times New Roman" w:cs="Times New Roman"/>
          <w:sz w:val="32"/>
          <w:szCs w:val="32"/>
        </w:rPr>
        <w:t>“</w:t>
      </w:r>
      <w:r>
        <w:rPr>
          <w:rFonts w:ascii="Times New Roman" w:eastAsia="黑体" w:hAnsi="Times New Roman" w:cs="Times New Roman"/>
          <w:sz w:val="32"/>
          <w:szCs w:val="32"/>
        </w:rPr>
        <w:t>招聘范围和条件</w:t>
      </w:r>
      <w:r>
        <w:rPr>
          <w:rFonts w:ascii="Times New Roman" w:eastAsia="黑体" w:hAnsi="Times New Roman" w:cs="Times New Roman"/>
          <w:sz w:val="32"/>
          <w:szCs w:val="32"/>
        </w:rPr>
        <w:t>”</w:t>
      </w:r>
      <w:r>
        <w:rPr>
          <w:rFonts w:ascii="Times New Roman" w:eastAsia="黑体" w:hAnsi="Times New Roman" w:cs="Times New Roman"/>
          <w:sz w:val="32"/>
          <w:szCs w:val="32"/>
        </w:rPr>
        <w:t>中</w:t>
      </w:r>
      <w:r>
        <w:rPr>
          <w:rFonts w:ascii="Times New Roman" w:eastAsia="黑体" w:hAnsi="Times New Roman" w:cs="Times New Roman"/>
          <w:sz w:val="32"/>
          <w:szCs w:val="32"/>
        </w:rPr>
        <w:t>“</w:t>
      </w:r>
      <w:r>
        <w:rPr>
          <w:rFonts w:ascii="Times New Roman" w:eastAsia="黑体" w:hAnsi="Times New Roman" w:cs="Times New Roman"/>
          <w:sz w:val="32"/>
          <w:szCs w:val="32"/>
        </w:rPr>
        <w:t>国家规定的择业期（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  <w:r>
        <w:rPr>
          <w:rFonts w:ascii="Times New Roman" w:eastAsia="黑体" w:hAnsi="Times New Roman" w:cs="Times New Roman"/>
          <w:sz w:val="32"/>
          <w:szCs w:val="32"/>
        </w:rPr>
        <w:t>年）内未落实工作单位的往届毕业生</w:t>
      </w:r>
      <w:r>
        <w:rPr>
          <w:rFonts w:ascii="Times New Roman" w:eastAsia="黑体" w:hAnsi="Times New Roman" w:cs="Times New Roman"/>
          <w:sz w:val="32"/>
          <w:szCs w:val="32"/>
        </w:rPr>
        <w:t>”</w:t>
      </w:r>
      <w:r>
        <w:rPr>
          <w:rFonts w:ascii="Times New Roman" w:eastAsia="黑体" w:hAnsi="Times New Roman" w:cs="Times New Roman"/>
          <w:sz w:val="32"/>
          <w:szCs w:val="32"/>
        </w:rPr>
        <w:t>如何界定？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“</w:t>
      </w:r>
      <w:r>
        <w:rPr>
          <w:rFonts w:ascii="Times New Roman" w:eastAsia="方正仿宋简体" w:hAnsi="Times New Roman" w:cs="Times New Roman"/>
          <w:sz w:val="32"/>
          <w:szCs w:val="32"/>
        </w:rPr>
        <w:t>国家规定的择业期（</w:t>
      </w:r>
      <w:r>
        <w:rPr>
          <w:rFonts w:ascii="Times New Roman" w:eastAsia="方正仿宋简体" w:hAnsi="Times New Roman" w:cs="Times New Roman"/>
          <w:sz w:val="32"/>
          <w:szCs w:val="32"/>
        </w:rPr>
        <w:t>2</w:t>
      </w:r>
      <w:r>
        <w:rPr>
          <w:rFonts w:ascii="Times New Roman" w:eastAsia="方正仿宋简体" w:hAnsi="Times New Roman" w:cs="Times New Roman"/>
          <w:sz w:val="32"/>
          <w:szCs w:val="32"/>
        </w:rPr>
        <w:t>年）内未落实工作单位的往届毕业生</w:t>
      </w:r>
      <w:r>
        <w:rPr>
          <w:rFonts w:ascii="Times New Roman" w:eastAsia="方正仿宋简体" w:hAnsi="Times New Roman" w:cs="Times New Roman"/>
          <w:sz w:val="32"/>
          <w:szCs w:val="32"/>
        </w:rPr>
        <w:t>”</w:t>
      </w:r>
      <w:r>
        <w:rPr>
          <w:rFonts w:ascii="Times New Roman" w:eastAsia="方正仿宋简体" w:hAnsi="Times New Roman" w:cs="Times New Roman"/>
          <w:sz w:val="32"/>
          <w:szCs w:val="32"/>
        </w:rPr>
        <w:t>是指</w:t>
      </w:r>
      <w:r>
        <w:rPr>
          <w:rFonts w:ascii="Times New Roman" w:eastAsia="方正仿宋简体" w:hAnsi="Times New Roman" w:cs="Times New Roman"/>
          <w:sz w:val="32"/>
          <w:szCs w:val="32"/>
        </w:rPr>
        <w:t>2018</w:t>
      </w:r>
      <w:r>
        <w:rPr>
          <w:rFonts w:ascii="Times New Roman" w:eastAsia="方正仿宋简体" w:hAnsi="Times New Roman" w:cs="Times New Roman"/>
          <w:sz w:val="32"/>
          <w:szCs w:val="32"/>
        </w:rPr>
        <w:t>届、</w:t>
      </w:r>
      <w:r>
        <w:rPr>
          <w:rFonts w:ascii="Times New Roman" w:eastAsia="方正仿宋简体" w:hAnsi="Times New Roman" w:cs="Times New Roman"/>
          <w:sz w:val="32"/>
          <w:szCs w:val="32"/>
        </w:rPr>
        <w:t>2019</w:t>
      </w:r>
      <w:r>
        <w:rPr>
          <w:rFonts w:ascii="Times New Roman" w:eastAsia="方正仿宋简体" w:hAnsi="Times New Roman" w:cs="Times New Roman"/>
          <w:sz w:val="32"/>
          <w:szCs w:val="32"/>
        </w:rPr>
        <w:t>届未落实工作单位，其户口、档案、组织关系仍保留在原毕业学校，或保留在各级毕业生就业主管部门（毕业生就业指导服务中心）、各级人才交流服务机构和各级公共就业服务机构的毕业生。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2018</w:t>
      </w:r>
      <w:r>
        <w:rPr>
          <w:rFonts w:ascii="Times New Roman" w:eastAsia="方正仿宋简体" w:hAnsi="Times New Roman" w:cs="Times New Roman"/>
          <w:sz w:val="32"/>
          <w:szCs w:val="32"/>
        </w:rPr>
        <w:t>年</w:t>
      </w:r>
      <w:r>
        <w:rPr>
          <w:rFonts w:ascii="Times New Roman" w:eastAsia="方正仿宋简体" w:hAnsi="Times New Roman" w:cs="Times New Roman"/>
          <w:sz w:val="32"/>
          <w:szCs w:val="32"/>
        </w:rPr>
        <w:t>1</w:t>
      </w:r>
      <w:r>
        <w:rPr>
          <w:rFonts w:ascii="Times New Roman" w:eastAsia="方正仿宋简体" w:hAnsi="Times New Roman" w:cs="Times New Roman"/>
          <w:sz w:val="32"/>
          <w:szCs w:val="32"/>
        </w:rPr>
        <w:t>月</w:t>
      </w:r>
      <w:r>
        <w:rPr>
          <w:rFonts w:ascii="Times New Roman" w:eastAsia="方正仿宋简体" w:hAnsi="Times New Roman" w:cs="Times New Roman"/>
          <w:sz w:val="32"/>
          <w:szCs w:val="32"/>
        </w:rPr>
        <w:t>1</w:t>
      </w:r>
      <w:r>
        <w:rPr>
          <w:rFonts w:ascii="Times New Roman" w:eastAsia="方正仿宋简体" w:hAnsi="Times New Roman" w:cs="Times New Roman"/>
          <w:sz w:val="32"/>
          <w:szCs w:val="32"/>
        </w:rPr>
        <w:t>日以后毕业且未落实工作单位的留学回国人员，可视同</w:t>
      </w:r>
      <w:r>
        <w:rPr>
          <w:rFonts w:ascii="Times New Roman" w:eastAsia="方正仿宋简体" w:hAnsi="Times New Roman" w:cs="Times New Roman"/>
          <w:sz w:val="32"/>
          <w:szCs w:val="32"/>
        </w:rPr>
        <w:t>“</w:t>
      </w:r>
      <w:r>
        <w:rPr>
          <w:rFonts w:ascii="Times New Roman" w:eastAsia="方正仿宋简体" w:hAnsi="Times New Roman" w:cs="Times New Roman"/>
          <w:sz w:val="32"/>
          <w:szCs w:val="32"/>
        </w:rPr>
        <w:t>国家规定的择业期（</w:t>
      </w:r>
      <w:r>
        <w:rPr>
          <w:rFonts w:ascii="Times New Roman" w:eastAsia="方正仿宋简体" w:hAnsi="Times New Roman" w:cs="Times New Roman"/>
          <w:sz w:val="32"/>
          <w:szCs w:val="32"/>
        </w:rPr>
        <w:t>2</w:t>
      </w:r>
      <w:r>
        <w:rPr>
          <w:rFonts w:ascii="Times New Roman" w:eastAsia="方正仿宋简体" w:hAnsi="Times New Roman" w:cs="Times New Roman"/>
          <w:sz w:val="32"/>
          <w:szCs w:val="32"/>
        </w:rPr>
        <w:t>年）内未落实工作单位的往届毕业生</w:t>
      </w:r>
      <w:r>
        <w:rPr>
          <w:rFonts w:ascii="Times New Roman" w:eastAsia="方正仿宋简体" w:hAnsi="Times New Roman" w:cs="Times New Roman"/>
          <w:sz w:val="32"/>
          <w:szCs w:val="32"/>
        </w:rPr>
        <w:t>”</w:t>
      </w:r>
      <w:r>
        <w:rPr>
          <w:rFonts w:ascii="Times New Roman" w:eastAsia="方正仿宋简体" w:hAnsi="Times New Roman" w:cs="Times New Roman"/>
          <w:sz w:val="32"/>
          <w:szCs w:val="32"/>
        </w:rPr>
        <w:t>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2</w:t>
      </w:r>
      <w:r>
        <w:rPr>
          <w:rFonts w:ascii="Times New Roman" w:eastAsia="黑体" w:hAnsi="Times New Roman" w:cs="Times New Roman"/>
          <w:sz w:val="32"/>
          <w:szCs w:val="32"/>
        </w:rPr>
        <w:t>、对学历学位及相关证书有什么要求？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报考人员须在规定的学制内正常毕业并按期取得学历、学位及相关证书（</w:t>
      </w:r>
      <w:r>
        <w:rPr>
          <w:rFonts w:ascii="Times New Roman" w:eastAsia="方正仿宋简体" w:hAnsi="Times New Roman" w:cs="Times New Roman"/>
          <w:sz w:val="32"/>
          <w:szCs w:val="32"/>
        </w:rPr>
        <w:t>2020</w:t>
      </w:r>
      <w:r>
        <w:rPr>
          <w:rFonts w:ascii="Times New Roman" w:eastAsia="方正仿宋简体" w:hAnsi="Times New Roman" w:cs="Times New Roman"/>
          <w:sz w:val="32"/>
          <w:szCs w:val="32"/>
        </w:rPr>
        <w:t>届毕业生如因受疫情等政策影响，不能按期取得的，按照国家统一规定执行）。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3</w:t>
      </w:r>
      <w:r>
        <w:rPr>
          <w:rFonts w:ascii="Times New Roman" w:eastAsia="黑体" w:hAnsi="Times New Roman" w:cs="Times New Roman"/>
          <w:sz w:val="32"/>
          <w:szCs w:val="32"/>
        </w:rPr>
        <w:t>、学历学位高于岗位要求的人员能否应聘？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学历学位高于岗位条件要求，专业条件符合岗位规定的可以应聘。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4</w:t>
      </w:r>
      <w:r>
        <w:rPr>
          <w:rFonts w:ascii="Times New Roman" w:eastAsia="黑体" w:hAnsi="Times New Roman" w:cs="Times New Roman"/>
          <w:sz w:val="32"/>
          <w:szCs w:val="32"/>
        </w:rPr>
        <w:t>、如何界定应聘人员所学专业？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以报名人员毕业证书或国家承认的学历教育证书上注明的</w:t>
      </w:r>
      <w:r>
        <w:rPr>
          <w:rFonts w:ascii="Times New Roman" w:eastAsia="方正仿宋简体" w:hAnsi="Times New Roman" w:cs="Times New Roman"/>
          <w:sz w:val="32"/>
          <w:szCs w:val="32"/>
        </w:rPr>
        <w:lastRenderedPageBreak/>
        <w:t>院校及专业为准。报名人员所学专业是否符合招聘岗位要求，由学院认定。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5</w:t>
      </w:r>
      <w:r>
        <w:rPr>
          <w:rFonts w:ascii="Times New Roman" w:eastAsia="黑体" w:hAnsi="Times New Roman" w:cs="Times New Roman"/>
          <w:sz w:val="32"/>
          <w:szCs w:val="32"/>
        </w:rPr>
        <w:t>、应聘人员是否可以改报其他岗位？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没有通过招聘单位资格审查的应聘人员，在报名时间截止前可改报其他岗位；提交资料不全的，应聘人员在报名时间截止前补充信息后可再次报考该岗位。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通过资格审查的应聘人员，不能改报其他岗位。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6</w:t>
      </w:r>
      <w:r>
        <w:rPr>
          <w:rFonts w:ascii="Times New Roman" w:eastAsia="黑体" w:hAnsi="Times New Roman" w:cs="Times New Roman"/>
          <w:sz w:val="32"/>
          <w:szCs w:val="32"/>
        </w:rPr>
        <w:t>、应聘人员在网上提供的照片有什么要求？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应聘人员网上报名时提交的电子照片必须是近期</w:t>
      </w:r>
      <w:r>
        <w:rPr>
          <w:rFonts w:ascii="Times New Roman" w:eastAsia="方正仿宋简体" w:hAnsi="Times New Roman" w:cs="Times New Roman"/>
          <w:sz w:val="32"/>
          <w:szCs w:val="32"/>
        </w:rPr>
        <w:t>1</w:t>
      </w:r>
      <w:r>
        <w:rPr>
          <w:rFonts w:ascii="Times New Roman" w:eastAsia="方正仿宋简体" w:hAnsi="Times New Roman" w:cs="Times New Roman"/>
          <w:sz w:val="32"/>
          <w:szCs w:val="32"/>
        </w:rPr>
        <w:t>寸正面免冠照片，并且与进入面试后资格审查所提供的照片同一底版。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7</w:t>
      </w:r>
      <w:r>
        <w:rPr>
          <w:rFonts w:ascii="Times New Roman" w:eastAsia="黑体" w:hAnsi="Times New Roman" w:cs="Times New Roman"/>
          <w:sz w:val="32"/>
          <w:szCs w:val="32"/>
        </w:rPr>
        <w:t>、填写相关表格、信息时需注意什么？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应聘人员要仔细阅读《简章》、本须知内容、网上报名系统有关要求和诚信承诺书，填报的相关表格、信息等必须真实、全面、准确，因信息填报不全导致未通过资格审查的，责任由应聘人员自负。报名人员的申请材料、信息不实或者不符合报名条件的，一经查实取消报考资格。对伪造、变造有关证件、材料、信息，骗取考试资格的，将按照有关规定处理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网上报名系统的表项中未能涵盖报考岗位所要求资格条件的，务必在</w:t>
      </w:r>
      <w:r>
        <w:rPr>
          <w:rFonts w:ascii="Times New Roman" w:eastAsia="方正仿宋简体" w:hAnsi="Times New Roman" w:cs="Times New Roman"/>
          <w:sz w:val="32"/>
          <w:szCs w:val="32"/>
        </w:rPr>
        <w:t>“</w:t>
      </w:r>
      <w:r>
        <w:rPr>
          <w:rFonts w:ascii="Times New Roman" w:eastAsia="方正仿宋简体" w:hAnsi="Times New Roman" w:cs="Times New Roman"/>
          <w:sz w:val="32"/>
          <w:szCs w:val="32"/>
        </w:rPr>
        <w:t>备注栏</w:t>
      </w:r>
      <w:r>
        <w:rPr>
          <w:rFonts w:ascii="Times New Roman" w:eastAsia="方正仿宋简体" w:hAnsi="Times New Roman" w:cs="Times New Roman"/>
          <w:sz w:val="32"/>
          <w:szCs w:val="32"/>
        </w:rPr>
        <w:t>”</w:t>
      </w:r>
      <w:r>
        <w:rPr>
          <w:rFonts w:ascii="Times New Roman" w:eastAsia="方正仿宋简体" w:hAnsi="Times New Roman" w:cs="Times New Roman"/>
          <w:sz w:val="32"/>
          <w:szCs w:val="32"/>
        </w:rPr>
        <w:t>中如实填写。家庭成员及其主要社会关系，按照</w:t>
      </w:r>
      <w:r>
        <w:rPr>
          <w:rFonts w:ascii="Times New Roman" w:eastAsia="方正仿宋简体" w:hAnsi="Times New Roman" w:cs="Times New Roman"/>
          <w:sz w:val="32"/>
          <w:szCs w:val="32"/>
        </w:rPr>
        <w:t>“</w:t>
      </w:r>
      <w:r>
        <w:rPr>
          <w:rFonts w:ascii="Times New Roman" w:eastAsia="方正仿宋简体" w:hAnsi="Times New Roman" w:cs="Times New Roman"/>
          <w:sz w:val="32"/>
          <w:szCs w:val="32"/>
        </w:rPr>
        <w:t>称谓</w:t>
      </w:r>
      <w:r>
        <w:rPr>
          <w:rFonts w:ascii="Times New Roman" w:eastAsia="方正仿宋简体" w:hAnsi="Times New Roman" w:cs="Times New Roman"/>
          <w:sz w:val="32"/>
          <w:szCs w:val="32"/>
        </w:rPr>
        <w:t>-</w:t>
      </w:r>
      <w:r>
        <w:rPr>
          <w:rFonts w:ascii="Times New Roman" w:eastAsia="方正仿宋简体" w:hAnsi="Times New Roman" w:cs="Times New Roman"/>
          <w:sz w:val="32"/>
          <w:szCs w:val="32"/>
        </w:rPr>
        <w:t>姓名</w:t>
      </w:r>
      <w:r>
        <w:rPr>
          <w:rFonts w:ascii="Times New Roman" w:eastAsia="方正仿宋简体" w:hAnsi="Times New Roman" w:cs="Times New Roman"/>
          <w:sz w:val="32"/>
          <w:szCs w:val="32"/>
        </w:rPr>
        <w:t>-</w:t>
      </w:r>
      <w:r>
        <w:rPr>
          <w:rFonts w:ascii="Times New Roman" w:eastAsia="方正仿宋简体" w:hAnsi="Times New Roman" w:cs="Times New Roman"/>
          <w:sz w:val="32"/>
          <w:szCs w:val="32"/>
        </w:rPr>
        <w:t>工作单位及职务</w:t>
      </w:r>
      <w:r>
        <w:rPr>
          <w:rFonts w:ascii="Times New Roman" w:eastAsia="方正仿宋简体" w:hAnsi="Times New Roman" w:cs="Times New Roman"/>
          <w:sz w:val="32"/>
          <w:szCs w:val="32"/>
        </w:rPr>
        <w:t>”</w:t>
      </w:r>
      <w:r>
        <w:rPr>
          <w:rFonts w:ascii="Times New Roman" w:eastAsia="方正仿宋简体" w:hAnsi="Times New Roman" w:cs="Times New Roman"/>
          <w:sz w:val="32"/>
          <w:szCs w:val="32"/>
        </w:rPr>
        <w:t>格式填写，包括父母、配偶、岳父母（公婆）等人员信息，务农、待业的工作单位及职务按照</w:t>
      </w:r>
      <w:r>
        <w:rPr>
          <w:rFonts w:ascii="Times New Roman" w:eastAsia="方正仿宋简体" w:hAnsi="Times New Roman" w:cs="Times New Roman"/>
          <w:sz w:val="32"/>
          <w:szCs w:val="32"/>
        </w:rPr>
        <w:t>“***</w:t>
      </w:r>
      <w:r>
        <w:rPr>
          <w:rFonts w:ascii="Times New Roman" w:eastAsia="方正仿宋简体" w:hAnsi="Times New Roman" w:cs="Times New Roman"/>
          <w:sz w:val="32"/>
          <w:szCs w:val="32"/>
        </w:rPr>
        <w:t>县（市、区）</w:t>
      </w:r>
      <w:r>
        <w:rPr>
          <w:rFonts w:ascii="Times New Roman" w:eastAsia="方正仿宋简体" w:hAnsi="Times New Roman" w:cs="Times New Roman"/>
          <w:sz w:val="32"/>
          <w:szCs w:val="32"/>
        </w:rPr>
        <w:t>***</w:t>
      </w:r>
      <w:r>
        <w:rPr>
          <w:rFonts w:ascii="Times New Roman" w:eastAsia="方正仿宋简体" w:hAnsi="Times New Roman" w:cs="Times New Roman"/>
          <w:sz w:val="32"/>
          <w:szCs w:val="32"/>
        </w:rPr>
        <w:t>街道（乡镇）</w:t>
      </w:r>
      <w:r>
        <w:rPr>
          <w:rFonts w:ascii="Times New Roman" w:eastAsia="方正仿宋简体" w:hAnsi="Times New Roman" w:cs="Times New Roman"/>
          <w:sz w:val="32"/>
          <w:szCs w:val="32"/>
        </w:rPr>
        <w:t>***</w:t>
      </w:r>
      <w:r>
        <w:rPr>
          <w:rFonts w:ascii="Times New Roman" w:eastAsia="方正仿宋简体" w:hAnsi="Times New Roman" w:cs="Times New Roman"/>
          <w:sz w:val="32"/>
          <w:szCs w:val="32"/>
        </w:rPr>
        <w:t>社区（村）务农（待业）</w:t>
      </w:r>
      <w:r>
        <w:rPr>
          <w:rFonts w:ascii="Times New Roman" w:eastAsia="方正仿宋简体" w:hAnsi="Times New Roman" w:cs="Times New Roman"/>
          <w:sz w:val="32"/>
          <w:szCs w:val="32"/>
        </w:rPr>
        <w:t>”</w:t>
      </w:r>
      <w:r>
        <w:rPr>
          <w:rFonts w:ascii="Times New Roman" w:eastAsia="方正仿宋简体" w:hAnsi="Times New Roman" w:cs="Times New Roman"/>
          <w:sz w:val="32"/>
          <w:szCs w:val="32"/>
        </w:rPr>
        <w:t>格式填写。学习和工作经历，必须从高中阶段开始填写。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8</w:t>
      </w:r>
      <w:r>
        <w:rPr>
          <w:rFonts w:ascii="Times New Roman" w:eastAsia="黑体" w:hAnsi="Times New Roman" w:cs="Times New Roman"/>
          <w:sz w:val="32"/>
          <w:szCs w:val="32"/>
        </w:rPr>
        <w:t>、违纪违规及存在不诚信情形的应聘人员如何处理？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lastRenderedPageBreak/>
        <w:t>应聘人员要严格遵守公开招聘的相关政策规定，其在应聘期间的表现，将作为公开招聘考察的重要内容之一。对违反公开招聘纪律的应聘人员，按照《事业单位公开招聘违纪违规行为处理规定》（中华人民共和国人力资源和社会保障部令第</w:t>
      </w:r>
      <w:r>
        <w:rPr>
          <w:rFonts w:ascii="Times New Roman" w:eastAsia="方正仿宋简体" w:hAnsi="Times New Roman" w:cs="Times New Roman"/>
          <w:sz w:val="32"/>
          <w:szCs w:val="32"/>
        </w:rPr>
        <w:t>35</w:t>
      </w:r>
      <w:r>
        <w:rPr>
          <w:rFonts w:ascii="Times New Roman" w:eastAsia="方正仿宋简体" w:hAnsi="Times New Roman" w:cs="Times New Roman"/>
          <w:sz w:val="32"/>
          <w:szCs w:val="32"/>
        </w:rPr>
        <w:t>号）处理，对招聘工作中存在不诚信情形的应聘人员，纳入事业单位公开招聘违纪违规与诚信档案库。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9</w:t>
      </w:r>
      <w:r>
        <w:rPr>
          <w:rFonts w:ascii="Times New Roman" w:eastAsia="黑体" w:hAnsi="Times New Roman" w:cs="Times New Roman"/>
          <w:sz w:val="32"/>
          <w:szCs w:val="32"/>
        </w:rPr>
        <w:t>、应聘人员考试时能否使用户籍证明？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应聘人员笔试和面试时只能凭有效期内的身份证、临时身份证参加考试。港澳居民凭《港澳居民来往内地通行证》参加考试。</w:t>
      </w:r>
    </w:p>
    <w:p w:rsidR="006F2FBB" w:rsidRDefault="006F2FBB" w:rsidP="006F2FBB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10</w:t>
      </w:r>
      <w:r>
        <w:rPr>
          <w:rFonts w:ascii="Times New Roman" w:eastAsia="黑体" w:hAnsi="Times New Roman" w:cs="Times New Roman"/>
          <w:sz w:val="32"/>
          <w:szCs w:val="32"/>
        </w:rPr>
        <w:t>、最低服务年限</w:t>
      </w:r>
      <w:r>
        <w:rPr>
          <w:rFonts w:ascii="Times New Roman" w:eastAsia="黑体" w:hAnsi="Times New Roman" w:cs="Times New Roman"/>
          <w:sz w:val="32"/>
          <w:szCs w:val="32"/>
        </w:rPr>
        <w:t>5</w:t>
      </w:r>
      <w:r>
        <w:rPr>
          <w:rFonts w:ascii="Times New Roman" w:eastAsia="黑体" w:hAnsi="Times New Roman" w:cs="Times New Roman"/>
          <w:sz w:val="32"/>
          <w:szCs w:val="32"/>
        </w:rPr>
        <w:t>年如何理解？</w:t>
      </w:r>
    </w:p>
    <w:p w:rsidR="006F2FBB" w:rsidRPr="006F2FBB" w:rsidRDefault="006F2FBB" w:rsidP="006F2FBB">
      <w:pPr>
        <w:pStyle w:val="HTML"/>
        <w:spacing w:line="600" w:lineRule="exact"/>
        <w:ind w:firstLineChars="200" w:firstLine="640"/>
        <w:jc w:val="both"/>
        <w:rPr>
          <w:rFonts w:ascii="Times New Roman" w:eastAsia="仿宋_GB2312" w:hAnsi="Times New Roman" w:hint="eastAsia"/>
          <w:b/>
          <w:bCs/>
          <w:kern w:val="2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应聘人员被聘用后，</w:t>
      </w:r>
      <w:r>
        <w:rPr>
          <w:rFonts w:ascii="Times New Roman" w:eastAsia="方正仿宋简体" w:hAnsi="Times New Roman"/>
          <w:sz w:val="32"/>
          <w:szCs w:val="32"/>
        </w:rPr>
        <w:t>5</w:t>
      </w:r>
      <w:r>
        <w:rPr>
          <w:rFonts w:ascii="Times New Roman" w:eastAsia="方正仿宋简体" w:hAnsi="Times New Roman"/>
          <w:sz w:val="32"/>
          <w:szCs w:val="32"/>
        </w:rPr>
        <w:t>年内不得辞职或考选，如有违背，</w:t>
      </w:r>
      <w:r>
        <w:rPr>
          <w:rFonts w:ascii="Times New Roman" w:eastAsia="方正仿宋简体" w:hAnsi="Times New Roman" w:hint="eastAsia"/>
          <w:sz w:val="32"/>
          <w:szCs w:val="32"/>
        </w:rPr>
        <w:t>山东理工职业</w:t>
      </w:r>
      <w:r>
        <w:rPr>
          <w:rFonts w:ascii="Times New Roman" w:eastAsia="方正仿宋简体" w:hAnsi="Times New Roman"/>
          <w:sz w:val="32"/>
          <w:szCs w:val="32"/>
        </w:rPr>
        <w:t>学院可以拒绝出具同意报考证明，具体内容以双方约定的最低服务</w:t>
      </w:r>
      <w:bookmarkStart w:id="0" w:name="_GoBack"/>
      <w:bookmarkEnd w:id="0"/>
      <w:r>
        <w:rPr>
          <w:rFonts w:ascii="Times New Roman" w:eastAsia="方正仿宋简体" w:hAnsi="Times New Roman"/>
          <w:sz w:val="32"/>
          <w:szCs w:val="32"/>
        </w:rPr>
        <w:t>年限协议为准。</w:t>
      </w:r>
    </w:p>
    <w:sectPr w:rsidR="006F2FBB" w:rsidRPr="006F2FBB" w:rsidSect="000428DC">
      <w:footerReference w:type="default" r:id="rId6"/>
      <w:pgSz w:w="11906" w:h="16838"/>
      <w:pgMar w:top="1531" w:right="1531" w:bottom="153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0555" w:rsidRDefault="00950555" w:rsidP="004770E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50555" w:rsidRDefault="00950555" w:rsidP="004770E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1B04" w:rsidRDefault="00445E85">
    <w:pPr>
      <w:pStyle w:val="a3"/>
      <w:framePr w:wrap="auto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111B0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F2FBB">
      <w:rPr>
        <w:rStyle w:val="a4"/>
        <w:noProof/>
      </w:rPr>
      <w:t>3</w:t>
    </w:r>
    <w:r>
      <w:rPr>
        <w:rStyle w:val="a4"/>
      </w:rPr>
      <w:fldChar w:fldCharType="end"/>
    </w:r>
  </w:p>
  <w:p w:rsidR="00111B04" w:rsidRDefault="00111B0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0555" w:rsidRDefault="00950555" w:rsidP="004770E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50555" w:rsidRDefault="00950555" w:rsidP="004770E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770E4"/>
    <w:rsid w:val="000428DC"/>
    <w:rsid w:val="00111B04"/>
    <w:rsid w:val="001D5383"/>
    <w:rsid w:val="0020699B"/>
    <w:rsid w:val="002A0745"/>
    <w:rsid w:val="002E1A08"/>
    <w:rsid w:val="00314165"/>
    <w:rsid w:val="003C6CAA"/>
    <w:rsid w:val="00405ACF"/>
    <w:rsid w:val="00445E85"/>
    <w:rsid w:val="00452D2A"/>
    <w:rsid w:val="00473D42"/>
    <w:rsid w:val="004770E4"/>
    <w:rsid w:val="004D5943"/>
    <w:rsid w:val="005101AA"/>
    <w:rsid w:val="005824A3"/>
    <w:rsid w:val="005938D8"/>
    <w:rsid w:val="005A41E3"/>
    <w:rsid w:val="00696DF8"/>
    <w:rsid w:val="006A12B3"/>
    <w:rsid w:val="006D1B3C"/>
    <w:rsid w:val="006F2FBB"/>
    <w:rsid w:val="007010A4"/>
    <w:rsid w:val="007F7820"/>
    <w:rsid w:val="008852CC"/>
    <w:rsid w:val="00950555"/>
    <w:rsid w:val="009614DE"/>
    <w:rsid w:val="009D65C5"/>
    <w:rsid w:val="00A2537A"/>
    <w:rsid w:val="00A644BE"/>
    <w:rsid w:val="00B149ED"/>
    <w:rsid w:val="00B40420"/>
    <w:rsid w:val="00B87694"/>
    <w:rsid w:val="00B96D75"/>
    <w:rsid w:val="00C636B3"/>
    <w:rsid w:val="00D16553"/>
    <w:rsid w:val="00D24B63"/>
    <w:rsid w:val="00D63CB5"/>
    <w:rsid w:val="00D649D8"/>
    <w:rsid w:val="00E325C2"/>
    <w:rsid w:val="00E875F3"/>
    <w:rsid w:val="00EF3CB5"/>
    <w:rsid w:val="00FA601F"/>
    <w:rsid w:val="00FD259A"/>
    <w:rsid w:val="03D41CA6"/>
    <w:rsid w:val="046F4F76"/>
    <w:rsid w:val="131C7E96"/>
    <w:rsid w:val="15E41BD8"/>
    <w:rsid w:val="286616C9"/>
    <w:rsid w:val="3D1C1315"/>
    <w:rsid w:val="49240F27"/>
    <w:rsid w:val="56BD3BA5"/>
    <w:rsid w:val="5C51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71D267E-9B36-437F-A7A2-0119A206B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0E4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770E4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">
    <w:name w:val="页脚 Char"/>
    <w:link w:val="a3"/>
    <w:uiPriority w:val="99"/>
    <w:qFormat/>
    <w:locked/>
    <w:rsid w:val="00B149ED"/>
    <w:rPr>
      <w:sz w:val="18"/>
      <w:szCs w:val="18"/>
    </w:rPr>
  </w:style>
  <w:style w:type="paragraph" w:styleId="HTML">
    <w:name w:val="HTML Preformatted"/>
    <w:basedOn w:val="a"/>
    <w:link w:val="HTMLChar"/>
    <w:uiPriority w:val="99"/>
    <w:rsid w:val="004770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Times New Roman"/>
      <w:kern w:val="0"/>
      <w:sz w:val="20"/>
      <w:szCs w:val="20"/>
    </w:rPr>
  </w:style>
  <w:style w:type="character" w:customStyle="1" w:styleId="HTMLChar">
    <w:name w:val="HTML 预设格式 Char"/>
    <w:link w:val="HTML"/>
    <w:uiPriority w:val="99"/>
    <w:semiHidden/>
    <w:locked/>
    <w:rsid w:val="00B149ED"/>
    <w:rPr>
      <w:rFonts w:ascii="Courier New" w:hAnsi="Courier New" w:cs="Courier New"/>
      <w:sz w:val="20"/>
      <w:szCs w:val="20"/>
    </w:rPr>
  </w:style>
  <w:style w:type="character" w:styleId="a4">
    <w:name w:val="page number"/>
    <w:basedOn w:val="a0"/>
    <w:uiPriority w:val="99"/>
    <w:rsid w:val="004770E4"/>
  </w:style>
  <w:style w:type="paragraph" w:styleId="a5">
    <w:name w:val="header"/>
    <w:basedOn w:val="a"/>
    <w:link w:val="Char0"/>
    <w:uiPriority w:val="99"/>
    <w:unhideWhenUsed/>
    <w:locked/>
    <w:rsid w:val="002A0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0">
    <w:name w:val="页眉 Char"/>
    <w:link w:val="a5"/>
    <w:uiPriority w:val="99"/>
    <w:rsid w:val="002A0745"/>
    <w:rPr>
      <w:rFonts w:cs="Calibri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locked/>
    <w:rsid w:val="00405ACF"/>
    <w:rPr>
      <w:rFonts w:cs="Times New Roman"/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405ACF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203</Words>
  <Characters>1160</Characters>
  <Application>Microsoft Office Word</Application>
  <DocSecurity>0</DocSecurity>
  <Lines>9</Lines>
  <Paragraphs>2</Paragraphs>
  <ScaleCrop>false</ScaleCrop>
  <Company>MC SYSTEM</Company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admin</dc:creator>
  <cp:keywords/>
  <dc:description/>
  <cp:lastModifiedBy>1120912017@qq.com</cp:lastModifiedBy>
  <cp:revision>17</cp:revision>
  <cp:lastPrinted>2020-11-30T00:52:00Z</cp:lastPrinted>
  <dcterms:created xsi:type="dcterms:W3CDTF">2018-08-14T08:32:00Z</dcterms:created>
  <dcterms:modified xsi:type="dcterms:W3CDTF">2020-11-30T05:48:00Z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