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2020年广东省江门市江海区教师公开招聘公告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根据《广东省事业单位公开招聘人员办法》（省政府令第139号）和江门市委组织部、江门市人社局《关于印发〈江门市事业单位公开招聘人员实施意见〉的通知》（江人社发〔2010〕573号）精神，现就20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年江海区教师</w:t>
      </w:r>
      <w:r>
        <w:rPr>
          <w:rFonts w:hint="eastAsia" w:ascii="仿宋_GB2312" w:hAnsi="仿宋_GB2312" w:eastAsia="仿宋_GB2312" w:cs="仿宋_GB2312"/>
          <w:sz w:val="32"/>
          <w:szCs w:val="32"/>
          <w:lang w:eastAsia="zh-CN"/>
        </w:rPr>
        <w:t>公开招聘</w:t>
      </w:r>
      <w:r>
        <w:rPr>
          <w:rFonts w:hint="eastAsia" w:ascii="仿宋_GB2312" w:hAnsi="仿宋_GB2312" w:eastAsia="仿宋_GB2312" w:cs="仿宋_GB2312"/>
          <w:sz w:val="32"/>
          <w:szCs w:val="32"/>
        </w:rPr>
        <w:t>有关事项公告如下：</w:t>
      </w:r>
    </w:p>
    <w:p>
      <w:pPr>
        <w:keepNext w:val="0"/>
        <w:keepLines w:val="0"/>
        <w:pageBreakBefore w:val="0"/>
        <w:widowControl w:val="0"/>
        <w:kinsoku/>
        <w:wordWrap/>
        <w:overflowPunct/>
        <w:topLinePunct w:val="0"/>
        <w:autoSpaceDE/>
        <w:autoSpaceDN/>
        <w:bidi w:val="0"/>
        <w:adjustRightInd/>
        <w:snapToGrid/>
        <w:ind w:firstLine="643" w:firstLineChars="200"/>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一、招聘岗位</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本次共招聘教师</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名，具体招聘岗位详见附件《</w:t>
      </w:r>
      <w:r>
        <w:rPr>
          <w:rFonts w:hint="eastAsia" w:ascii="仿宋_GB2312" w:hAnsi="黑体" w:eastAsia="仿宋_GB2312"/>
          <w:sz w:val="32"/>
          <w:szCs w:val="32"/>
        </w:rPr>
        <w:t>2020年广东省江门市江海区教师公开招聘岗位表</w:t>
      </w:r>
      <w:r>
        <w:rPr>
          <w:rFonts w:hint="eastAsia" w:ascii="仿宋_GB2312" w:hAnsi="仿宋_GB2312" w:eastAsia="仿宋_GB2312" w:cs="仿宋_GB2312"/>
          <w:sz w:val="32"/>
          <w:szCs w:val="32"/>
        </w:rPr>
        <w:t>》。</w:t>
      </w:r>
      <w:bookmarkStart w:id="0" w:name="_GoBack"/>
      <w:bookmarkEnd w:id="0"/>
    </w:p>
    <w:p>
      <w:pPr>
        <w:widowControl/>
        <w:shd w:val="clear" w:color="auto" w:fill="FFFFFF"/>
        <w:spacing w:line="360" w:lineRule="auto"/>
        <w:ind w:firstLine="602"/>
        <w:jc w:val="left"/>
        <w:rPr>
          <w:rFonts w:ascii="黑体" w:hAnsi="黑体" w:eastAsia="黑体"/>
          <w:color w:val="000000"/>
          <w:sz w:val="32"/>
          <w:szCs w:val="32"/>
        </w:rPr>
      </w:pPr>
      <w:r>
        <w:rPr>
          <w:rFonts w:hint="eastAsia" w:ascii="黑体" w:hAnsi="黑体" w:eastAsia="黑体"/>
          <w:color w:val="000000"/>
          <w:sz w:val="32"/>
          <w:szCs w:val="32"/>
          <w:lang w:eastAsia="zh-CN"/>
        </w:rPr>
        <w:t>二</w:t>
      </w:r>
      <w:r>
        <w:rPr>
          <w:rFonts w:hint="eastAsia" w:ascii="黑体" w:hAnsi="黑体" w:eastAsia="黑体"/>
          <w:color w:val="000000"/>
          <w:sz w:val="32"/>
          <w:szCs w:val="32"/>
        </w:rPr>
        <w:t>、招聘对象及资格条件</w:t>
      </w:r>
    </w:p>
    <w:p>
      <w:pPr>
        <w:widowControl/>
        <w:shd w:val="clear" w:color="auto" w:fill="FFFFFF"/>
        <w:spacing w:line="360" w:lineRule="auto"/>
        <w:ind w:firstLine="602"/>
        <w:jc w:val="left"/>
        <w:rPr>
          <w:rFonts w:ascii="楷体_GB2312" w:eastAsia="楷体_GB2312"/>
          <w:b/>
          <w:sz w:val="32"/>
          <w:szCs w:val="32"/>
        </w:rPr>
      </w:pPr>
      <w:r>
        <w:rPr>
          <w:rFonts w:hint="eastAsia" w:ascii="楷体_GB2312" w:eastAsia="楷体_GB2312"/>
          <w:b/>
          <w:sz w:val="32"/>
          <w:szCs w:val="32"/>
        </w:rPr>
        <w:t>（一）招聘对象</w:t>
      </w:r>
    </w:p>
    <w:p>
      <w:pPr>
        <w:spacing w:line="600" w:lineRule="exact"/>
        <w:ind w:firstLine="640" w:firstLineChars="200"/>
        <w:rPr>
          <w:rFonts w:hint="eastAsia" w:ascii="仿宋_GB2312" w:hAnsi="黑体" w:eastAsia="仿宋_GB2312"/>
          <w:sz w:val="32"/>
          <w:szCs w:val="32"/>
          <w:u w:val="single"/>
        </w:rPr>
      </w:pPr>
      <w:r>
        <w:rPr>
          <w:rFonts w:hint="eastAsia" w:ascii="仿宋_GB2312" w:hAnsi="黑体" w:eastAsia="仿宋_GB2312"/>
          <w:sz w:val="32"/>
          <w:szCs w:val="32"/>
          <w:u w:val="single"/>
        </w:rPr>
        <w:t>招聘对象为满足</w:t>
      </w:r>
      <w:r>
        <w:rPr>
          <w:rFonts w:ascii="仿宋_GB2312" w:hAnsi="黑体" w:eastAsia="仿宋_GB2312"/>
          <w:sz w:val="32"/>
          <w:szCs w:val="32"/>
          <w:u w:val="single"/>
        </w:rPr>
        <w:t>以下条件之一的</w:t>
      </w:r>
      <w:r>
        <w:rPr>
          <w:rFonts w:hint="eastAsia" w:ascii="仿宋_GB2312" w:hAnsi="黑体" w:eastAsia="仿宋_GB2312"/>
          <w:sz w:val="32"/>
          <w:szCs w:val="32"/>
          <w:u w:val="single"/>
        </w:rPr>
        <w:t>应届毕业生及</w:t>
      </w:r>
      <w:r>
        <w:rPr>
          <w:rFonts w:ascii="仿宋_GB2312" w:hAnsi="黑体" w:eastAsia="仿宋_GB2312"/>
          <w:sz w:val="32"/>
          <w:szCs w:val="32"/>
          <w:u w:val="single"/>
        </w:rPr>
        <w:t>社会人员</w:t>
      </w:r>
      <w:r>
        <w:rPr>
          <w:rFonts w:hint="eastAsia" w:ascii="仿宋_GB2312" w:hAnsi="黑体" w:eastAsia="仿宋_GB2312"/>
          <w:sz w:val="32"/>
          <w:szCs w:val="32"/>
          <w:u w:val="single"/>
        </w:rPr>
        <w:t>：</w:t>
      </w:r>
    </w:p>
    <w:p>
      <w:pPr>
        <w:pStyle w:val="6"/>
        <w:spacing w:line="600" w:lineRule="exact"/>
        <w:ind w:firstLine="643"/>
        <w:jc w:val="left"/>
        <w:rPr>
          <w:rFonts w:hint="eastAsia" w:ascii="仿宋_GB2312" w:hAnsi="黑体" w:eastAsia="仿宋_GB2312"/>
          <w:b/>
          <w:sz w:val="32"/>
          <w:szCs w:val="32"/>
          <w:u w:val="single"/>
          <w:lang w:eastAsia="zh-CN"/>
        </w:rPr>
      </w:pPr>
      <w:r>
        <w:rPr>
          <w:rFonts w:hint="eastAsia" w:ascii="仿宋_GB2312" w:hAnsi="黑体" w:eastAsia="仿宋_GB2312"/>
          <w:b/>
          <w:sz w:val="32"/>
          <w:szCs w:val="32"/>
          <w:u w:val="single"/>
        </w:rPr>
        <w:t>1.</w:t>
      </w:r>
      <w:r>
        <w:rPr>
          <w:rFonts w:hint="eastAsia" w:ascii="仿宋_GB2312" w:hAnsi="黑体" w:eastAsia="仿宋_GB2312"/>
          <w:b/>
          <w:sz w:val="32"/>
          <w:szCs w:val="32"/>
          <w:u w:val="single"/>
          <w:lang w:eastAsia="zh-CN"/>
        </w:rPr>
        <w:t>国内“双一流”建设等重点高校全日制本科毕业生（具体院校名单详见附件</w:t>
      </w:r>
      <w:r>
        <w:rPr>
          <w:rFonts w:hint="eastAsia" w:ascii="仿宋_GB2312" w:hAnsi="黑体" w:eastAsia="仿宋_GB2312"/>
          <w:b/>
          <w:sz w:val="32"/>
          <w:szCs w:val="32"/>
          <w:u w:val="single"/>
          <w:lang w:val="en-US" w:eastAsia="zh-CN"/>
        </w:rPr>
        <w:t>2</w:t>
      </w:r>
      <w:r>
        <w:rPr>
          <w:rFonts w:hint="eastAsia" w:ascii="仿宋_GB2312" w:hAnsi="黑体" w:eastAsia="仿宋_GB2312"/>
          <w:b/>
          <w:sz w:val="32"/>
          <w:szCs w:val="32"/>
          <w:u w:val="single"/>
          <w:lang w:eastAsia="zh-CN"/>
        </w:rPr>
        <w:t>）；</w:t>
      </w:r>
    </w:p>
    <w:p>
      <w:pPr>
        <w:pStyle w:val="6"/>
        <w:spacing w:line="600" w:lineRule="exact"/>
        <w:ind w:firstLine="643"/>
        <w:jc w:val="left"/>
        <w:rPr>
          <w:rFonts w:hint="eastAsia" w:ascii="仿宋_GB2312" w:hAnsi="黑体" w:eastAsia="仿宋_GB2312"/>
          <w:b/>
          <w:sz w:val="32"/>
          <w:szCs w:val="32"/>
          <w:u w:val="single"/>
          <w:lang w:val="en-US" w:eastAsia="zh-CN"/>
        </w:rPr>
      </w:pPr>
      <w:r>
        <w:rPr>
          <w:rFonts w:hint="eastAsia" w:ascii="仿宋_GB2312" w:hAnsi="黑体" w:eastAsia="仿宋_GB2312"/>
          <w:b/>
          <w:sz w:val="32"/>
          <w:szCs w:val="32"/>
          <w:u w:val="single"/>
          <w:lang w:val="en-US" w:eastAsia="zh-CN"/>
        </w:rPr>
        <w:t>2.</w:t>
      </w:r>
      <w:r>
        <w:rPr>
          <w:rFonts w:hint="eastAsia" w:ascii="仿宋_GB2312" w:hAnsi="黑体" w:eastAsia="仿宋_GB2312"/>
          <w:b/>
          <w:sz w:val="32"/>
          <w:szCs w:val="32"/>
          <w:u w:val="single"/>
          <w:lang w:eastAsia="zh-CN"/>
        </w:rPr>
        <w:t>高水平师范院校全日制师范类本科毕业生（具体院校名单详见附件</w:t>
      </w:r>
      <w:r>
        <w:rPr>
          <w:rFonts w:hint="eastAsia" w:ascii="仿宋_GB2312" w:hAnsi="黑体" w:eastAsia="仿宋_GB2312"/>
          <w:b/>
          <w:sz w:val="32"/>
          <w:szCs w:val="32"/>
          <w:u w:val="single"/>
          <w:lang w:val="en-US" w:eastAsia="zh-CN"/>
        </w:rPr>
        <w:t>2</w:t>
      </w:r>
      <w:r>
        <w:rPr>
          <w:rFonts w:hint="eastAsia" w:ascii="仿宋_GB2312" w:hAnsi="黑体" w:eastAsia="仿宋_GB2312"/>
          <w:b/>
          <w:sz w:val="32"/>
          <w:szCs w:val="32"/>
          <w:u w:val="single"/>
          <w:lang w:eastAsia="zh-CN"/>
        </w:rPr>
        <w:t>）；</w:t>
      </w:r>
    </w:p>
    <w:p>
      <w:pPr>
        <w:pStyle w:val="6"/>
        <w:spacing w:line="600" w:lineRule="exact"/>
        <w:ind w:left="640" w:firstLine="0" w:firstLineChars="0"/>
        <w:rPr>
          <w:rFonts w:ascii="黑体" w:hAnsi="黑体" w:eastAsia="黑体"/>
          <w:b/>
          <w:sz w:val="32"/>
          <w:szCs w:val="32"/>
        </w:rPr>
      </w:pPr>
      <w:r>
        <w:rPr>
          <w:rFonts w:hint="eastAsia" w:ascii="仿宋_GB2312" w:hAnsi="宋体" w:eastAsia="仿宋_GB2312" w:cs="宋体"/>
          <w:b/>
          <w:kern w:val="0"/>
          <w:sz w:val="32"/>
          <w:szCs w:val="32"/>
          <w:u w:val="single"/>
          <w:lang w:val="en-US" w:eastAsia="zh-CN"/>
        </w:rPr>
        <w:t>3</w:t>
      </w:r>
      <w:r>
        <w:rPr>
          <w:rFonts w:hint="eastAsia" w:ascii="仿宋_GB2312" w:hAnsi="宋体" w:eastAsia="仿宋_GB2312" w:cs="宋体"/>
          <w:b/>
          <w:kern w:val="0"/>
          <w:sz w:val="32"/>
          <w:szCs w:val="32"/>
          <w:u w:val="single"/>
        </w:rPr>
        <w:t>.全日</w:t>
      </w:r>
      <w:r>
        <w:rPr>
          <w:rFonts w:ascii="仿宋_GB2312" w:hAnsi="宋体" w:eastAsia="仿宋_GB2312" w:cs="宋体"/>
          <w:b/>
          <w:kern w:val="0"/>
          <w:sz w:val="32"/>
          <w:szCs w:val="32"/>
          <w:u w:val="single"/>
        </w:rPr>
        <w:t>制硕士研究生</w:t>
      </w:r>
      <w:r>
        <w:rPr>
          <w:rFonts w:hint="eastAsia" w:ascii="仿宋_GB2312" w:hAnsi="宋体" w:eastAsia="仿宋_GB2312" w:cs="宋体"/>
          <w:b/>
          <w:kern w:val="0"/>
          <w:sz w:val="32"/>
          <w:szCs w:val="32"/>
          <w:u w:val="single"/>
        </w:rPr>
        <w:t>学历</w:t>
      </w:r>
      <w:r>
        <w:rPr>
          <w:rFonts w:ascii="仿宋_GB2312" w:hAnsi="宋体" w:eastAsia="仿宋_GB2312" w:cs="宋体"/>
          <w:b/>
          <w:kern w:val="0"/>
          <w:sz w:val="32"/>
          <w:szCs w:val="32"/>
          <w:u w:val="single"/>
        </w:rPr>
        <w:t>人员；</w:t>
      </w:r>
    </w:p>
    <w:p>
      <w:pPr>
        <w:pStyle w:val="6"/>
        <w:spacing w:line="600" w:lineRule="exact"/>
        <w:ind w:left="640" w:firstLine="0" w:firstLineChars="0"/>
        <w:rPr>
          <w:rFonts w:ascii="黑体" w:hAnsi="黑体" w:eastAsia="黑体"/>
          <w:b/>
          <w:sz w:val="32"/>
          <w:szCs w:val="32"/>
        </w:rPr>
      </w:pPr>
      <w:r>
        <w:rPr>
          <w:rFonts w:hint="eastAsia" w:ascii="仿宋_GB2312" w:hAnsi="宋体" w:eastAsia="仿宋_GB2312" w:cs="宋体"/>
          <w:b/>
          <w:kern w:val="0"/>
          <w:sz w:val="32"/>
          <w:szCs w:val="32"/>
          <w:u w:val="single"/>
          <w:lang w:val="en-US" w:eastAsia="zh-CN"/>
        </w:rPr>
        <w:t>4</w:t>
      </w:r>
      <w:r>
        <w:rPr>
          <w:rFonts w:hint="eastAsia" w:ascii="仿宋_GB2312" w:hAnsi="宋体" w:eastAsia="仿宋_GB2312" w:cs="宋体"/>
          <w:b/>
          <w:kern w:val="0"/>
          <w:sz w:val="32"/>
          <w:szCs w:val="32"/>
          <w:u w:val="single"/>
        </w:rPr>
        <w:t>.本科</w:t>
      </w:r>
      <w:r>
        <w:rPr>
          <w:rFonts w:ascii="仿宋_GB2312" w:hAnsi="宋体" w:eastAsia="仿宋_GB2312" w:cs="宋体"/>
          <w:b/>
          <w:kern w:val="0"/>
          <w:sz w:val="32"/>
          <w:szCs w:val="32"/>
          <w:u w:val="single"/>
        </w:rPr>
        <w:t>学历</w:t>
      </w:r>
      <w:r>
        <w:rPr>
          <w:rFonts w:hint="eastAsia" w:ascii="仿宋_GB2312" w:hAnsi="宋体" w:eastAsia="仿宋_GB2312" w:cs="宋体"/>
          <w:b/>
          <w:kern w:val="0"/>
          <w:sz w:val="32"/>
          <w:szCs w:val="32"/>
          <w:u w:val="single"/>
        </w:rPr>
        <w:t>且具有</w:t>
      </w:r>
      <w:r>
        <w:rPr>
          <w:rFonts w:ascii="仿宋_GB2312" w:hAnsi="宋体" w:eastAsia="仿宋_GB2312" w:cs="宋体"/>
          <w:b/>
          <w:kern w:val="0"/>
          <w:sz w:val="32"/>
          <w:szCs w:val="32"/>
          <w:u w:val="single"/>
        </w:rPr>
        <w:t>中小学校教师</w:t>
      </w:r>
      <w:r>
        <w:rPr>
          <w:rFonts w:hint="eastAsia" w:ascii="仿宋_GB2312" w:hAnsi="宋体" w:eastAsia="仿宋_GB2312" w:cs="宋体"/>
          <w:b/>
          <w:kern w:val="0"/>
          <w:sz w:val="32"/>
          <w:szCs w:val="32"/>
          <w:u w:val="single"/>
          <w:lang w:eastAsia="zh-CN"/>
        </w:rPr>
        <w:t>高级</w:t>
      </w:r>
      <w:r>
        <w:rPr>
          <w:rFonts w:ascii="仿宋_GB2312" w:hAnsi="宋体" w:eastAsia="仿宋_GB2312" w:cs="宋体"/>
          <w:b/>
          <w:kern w:val="0"/>
          <w:sz w:val="32"/>
          <w:szCs w:val="32"/>
          <w:u w:val="single"/>
        </w:rPr>
        <w:t>及以上职称人员</w:t>
      </w:r>
    </w:p>
    <w:p>
      <w:pPr>
        <w:spacing w:line="600" w:lineRule="exact"/>
        <w:ind w:firstLine="640" w:firstLineChars="200"/>
        <w:rPr>
          <w:rFonts w:ascii="黑体" w:hAnsi="黑体" w:eastAsia="黑体"/>
          <w:sz w:val="32"/>
          <w:szCs w:val="32"/>
        </w:rPr>
      </w:pPr>
      <w:r>
        <w:rPr>
          <w:rFonts w:hint="eastAsia" w:ascii="仿宋_GB2312" w:hAnsi="宋体" w:eastAsia="仿宋_GB2312" w:cs="宋体"/>
          <w:kern w:val="0"/>
          <w:sz w:val="32"/>
          <w:szCs w:val="32"/>
        </w:rPr>
        <w:t>报考人员须于</w:t>
      </w:r>
      <w:r>
        <w:rPr>
          <w:rFonts w:hint="eastAsia" w:ascii="仿宋_GB2312" w:hAnsi="宋体" w:eastAsia="仿宋_GB2312" w:cs="宋体"/>
          <w:kern w:val="0"/>
          <w:sz w:val="32"/>
          <w:szCs w:val="32"/>
          <w:u w:val="single"/>
        </w:rPr>
        <w:t>20</w:t>
      </w:r>
      <w:r>
        <w:rPr>
          <w:rFonts w:hint="eastAsia" w:ascii="仿宋_GB2312" w:hAnsi="宋体" w:eastAsia="仿宋_GB2312" w:cs="宋体"/>
          <w:kern w:val="0"/>
          <w:sz w:val="32"/>
          <w:szCs w:val="32"/>
          <w:u w:val="single"/>
          <w:lang w:val="en-US" w:eastAsia="zh-CN"/>
        </w:rPr>
        <w:t>20</w:t>
      </w:r>
      <w:r>
        <w:rPr>
          <w:rFonts w:hint="eastAsia" w:ascii="仿宋_GB2312" w:hAnsi="宋体" w:eastAsia="仿宋_GB2312" w:cs="宋体"/>
          <w:kern w:val="0"/>
          <w:sz w:val="32"/>
          <w:szCs w:val="32"/>
          <w:u w:val="single"/>
        </w:rPr>
        <w:t>年8月3</w:t>
      </w:r>
      <w:r>
        <w:rPr>
          <w:rFonts w:ascii="仿宋_GB2312" w:hAnsi="宋体" w:eastAsia="仿宋_GB2312" w:cs="宋体"/>
          <w:kern w:val="0"/>
          <w:sz w:val="32"/>
          <w:szCs w:val="32"/>
          <w:u w:val="single"/>
        </w:rPr>
        <w:t>1</w:t>
      </w:r>
      <w:r>
        <w:rPr>
          <w:rFonts w:hint="eastAsia" w:ascii="仿宋_GB2312" w:hAnsi="宋体" w:eastAsia="仿宋_GB2312" w:cs="宋体"/>
          <w:kern w:val="0"/>
          <w:sz w:val="32"/>
          <w:szCs w:val="32"/>
          <w:u w:val="single"/>
        </w:rPr>
        <w:t>日</w:t>
      </w:r>
      <w:r>
        <w:rPr>
          <w:rFonts w:hint="eastAsia" w:ascii="仿宋_GB2312" w:hAnsi="宋体" w:eastAsia="仿宋_GB2312" w:cs="宋体"/>
          <w:kern w:val="0"/>
          <w:sz w:val="32"/>
          <w:szCs w:val="32"/>
        </w:rPr>
        <w:t>以前取得相应毕业证书、学位证书、专业技术资格证书和教师资格证书等。</w:t>
      </w:r>
    </w:p>
    <w:p>
      <w:pPr>
        <w:widowControl/>
        <w:shd w:val="clear" w:color="auto" w:fill="FFFFFF"/>
        <w:spacing w:line="360" w:lineRule="auto"/>
        <w:ind w:firstLine="602"/>
        <w:jc w:val="left"/>
        <w:rPr>
          <w:rFonts w:ascii="楷体_GB2312" w:eastAsia="楷体_GB2312"/>
          <w:b/>
          <w:sz w:val="32"/>
          <w:szCs w:val="32"/>
        </w:rPr>
      </w:pPr>
      <w:r>
        <w:rPr>
          <w:rFonts w:hint="eastAsia" w:ascii="楷体_GB2312" w:eastAsia="楷体_GB2312"/>
          <w:b/>
          <w:sz w:val="32"/>
          <w:szCs w:val="32"/>
        </w:rPr>
        <w:t>（二）资格条件</w:t>
      </w:r>
    </w:p>
    <w:p>
      <w:pPr>
        <w:spacing w:line="60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1.</w:t>
      </w:r>
      <w:r>
        <w:rPr>
          <w:rFonts w:hint="eastAsia" w:ascii="仿宋_GB2312" w:hAnsi="黑体" w:eastAsia="仿宋_GB2312"/>
          <w:sz w:val="32"/>
          <w:szCs w:val="32"/>
        </w:rPr>
        <w:t>具有中华人民共和国国籍，享有公民政治权利，遵守中华人民共和国宪法和法律；</w:t>
      </w:r>
    </w:p>
    <w:p>
      <w:pPr>
        <w:widowControl/>
        <w:shd w:val="clear" w:color="auto" w:fill="FFFFFF"/>
        <w:spacing w:line="360" w:lineRule="auto"/>
        <w:ind w:firstLine="600"/>
        <w:jc w:val="left"/>
        <w:rPr>
          <w:rFonts w:ascii="仿宋_GB2312" w:hAnsi="黑体" w:eastAsia="仿宋_GB2312"/>
          <w:sz w:val="32"/>
          <w:szCs w:val="32"/>
          <w:u w:val="single"/>
        </w:rPr>
      </w:pPr>
      <w:r>
        <w:rPr>
          <w:rFonts w:hint="eastAsia" w:ascii="仿宋_GB2312" w:hAnsi="宋体" w:eastAsia="仿宋_GB2312" w:cs="宋体"/>
          <w:kern w:val="0"/>
          <w:sz w:val="32"/>
          <w:szCs w:val="32"/>
        </w:rPr>
        <w:t>2.</w:t>
      </w:r>
      <w:r>
        <w:rPr>
          <w:rFonts w:hint="eastAsia" w:ascii="仿宋_GB2312" w:hAnsi="黑体" w:eastAsia="仿宋_GB2312"/>
          <w:b/>
          <w:bCs/>
          <w:sz w:val="32"/>
          <w:szCs w:val="32"/>
        </w:rPr>
        <w:t>年龄要求:</w:t>
      </w:r>
      <w:r>
        <w:rPr>
          <w:rFonts w:hint="eastAsia" w:ascii="仿宋_GB2312" w:hAnsi="黑体" w:eastAsia="仿宋_GB2312"/>
          <w:sz w:val="32"/>
          <w:szCs w:val="32"/>
        </w:rPr>
        <w:t>35岁以下</w:t>
      </w:r>
      <w:r>
        <w:rPr>
          <w:rFonts w:hint="eastAsia" w:ascii="仿宋_GB2312" w:hAnsi="黑体" w:eastAsia="仿宋_GB2312"/>
          <w:color w:val="FF0000"/>
          <w:sz w:val="32"/>
          <w:szCs w:val="32"/>
        </w:rPr>
        <w:t>（即198</w:t>
      </w:r>
      <w:r>
        <w:rPr>
          <w:rFonts w:hint="eastAsia" w:ascii="仿宋_GB2312" w:hAnsi="黑体" w:eastAsia="仿宋_GB2312"/>
          <w:color w:val="FF0000"/>
          <w:sz w:val="32"/>
          <w:szCs w:val="32"/>
          <w:lang w:val="en-US" w:eastAsia="zh-CN"/>
        </w:rPr>
        <w:t>5</w:t>
      </w:r>
      <w:r>
        <w:rPr>
          <w:rFonts w:hint="eastAsia" w:ascii="仿宋_GB2312" w:hAnsi="黑体" w:eastAsia="仿宋_GB2312"/>
          <w:color w:val="FF0000"/>
          <w:sz w:val="32"/>
          <w:szCs w:val="32"/>
        </w:rPr>
        <w:t>年1月1日后出生）</w:t>
      </w:r>
      <w:r>
        <w:rPr>
          <w:rFonts w:hint="eastAsia" w:ascii="仿宋_GB2312" w:hAnsi="黑体" w:eastAsia="仿宋_GB2312"/>
          <w:sz w:val="32"/>
          <w:szCs w:val="32"/>
        </w:rPr>
        <w:t>；</w:t>
      </w:r>
      <w:r>
        <w:rPr>
          <w:rFonts w:hint="eastAsia" w:ascii="仿宋_GB2312" w:hAnsi="黑体" w:eastAsia="仿宋_GB2312"/>
          <w:b/>
          <w:bCs/>
          <w:sz w:val="32"/>
          <w:szCs w:val="32"/>
          <w:u w:val="single"/>
        </w:rPr>
        <w:t>有教师</w:t>
      </w:r>
      <w:r>
        <w:rPr>
          <w:rFonts w:hint="eastAsia" w:ascii="仿宋_GB2312" w:hAnsi="黑体" w:eastAsia="仿宋_GB2312"/>
          <w:b/>
          <w:bCs/>
          <w:sz w:val="32"/>
          <w:szCs w:val="32"/>
          <w:u w:val="single"/>
          <w:lang w:eastAsia="zh-CN"/>
        </w:rPr>
        <w:t>高级</w:t>
      </w:r>
      <w:r>
        <w:rPr>
          <w:rFonts w:hint="eastAsia" w:ascii="仿宋_GB2312" w:hAnsi="黑体" w:eastAsia="仿宋_GB2312"/>
          <w:b/>
          <w:bCs/>
          <w:sz w:val="32"/>
          <w:szCs w:val="32"/>
          <w:u w:val="single"/>
        </w:rPr>
        <w:t>及以上职称的报考人员年龄放宽到40岁以下</w:t>
      </w:r>
      <w:r>
        <w:rPr>
          <w:rFonts w:hint="eastAsia" w:ascii="仿宋_GB2312" w:hAnsi="黑体" w:eastAsia="仿宋_GB2312"/>
          <w:color w:val="FF0000"/>
          <w:sz w:val="32"/>
          <w:szCs w:val="32"/>
          <w:u w:val="single"/>
        </w:rPr>
        <w:t>（即19</w:t>
      </w:r>
      <w:r>
        <w:rPr>
          <w:rFonts w:hint="eastAsia" w:ascii="仿宋_GB2312" w:hAnsi="黑体" w:eastAsia="仿宋_GB2312"/>
          <w:color w:val="FF0000"/>
          <w:sz w:val="32"/>
          <w:szCs w:val="32"/>
          <w:u w:val="single"/>
          <w:lang w:val="en-US" w:eastAsia="zh-CN"/>
        </w:rPr>
        <w:t>80</w:t>
      </w:r>
      <w:r>
        <w:rPr>
          <w:rFonts w:hint="eastAsia" w:ascii="仿宋_GB2312" w:hAnsi="黑体" w:eastAsia="仿宋_GB2312"/>
          <w:color w:val="FF0000"/>
          <w:sz w:val="32"/>
          <w:szCs w:val="32"/>
          <w:u w:val="single"/>
        </w:rPr>
        <w:t>年1月1日后出生）</w:t>
      </w:r>
      <w:r>
        <w:rPr>
          <w:rFonts w:hint="eastAsia" w:ascii="仿宋_GB2312" w:hAnsi="黑体" w:eastAsia="仿宋_GB2312"/>
          <w:b/>
          <w:bCs/>
          <w:sz w:val="32"/>
          <w:szCs w:val="32"/>
          <w:u w:val="single"/>
        </w:rPr>
        <w:t>。</w:t>
      </w:r>
    </w:p>
    <w:p>
      <w:pPr>
        <w:widowControl/>
        <w:shd w:val="clear" w:color="auto" w:fill="FFFFFF"/>
        <w:spacing w:line="360" w:lineRule="auto"/>
        <w:ind w:firstLine="600"/>
        <w:jc w:val="left"/>
        <w:rPr>
          <w:rFonts w:ascii="仿宋_GB2312" w:hAnsi="宋体" w:eastAsia="仿宋_GB2312" w:cs="宋体"/>
          <w:kern w:val="0"/>
          <w:sz w:val="32"/>
          <w:szCs w:val="32"/>
        </w:rPr>
      </w:pPr>
      <w:r>
        <w:rPr>
          <w:rFonts w:hint="eastAsia" w:ascii="仿宋_GB2312" w:hAnsi="黑体" w:eastAsia="仿宋_GB2312"/>
          <w:sz w:val="32"/>
          <w:szCs w:val="32"/>
        </w:rPr>
        <w:t>3．</w:t>
      </w:r>
      <w:r>
        <w:rPr>
          <w:rFonts w:hint="eastAsia" w:ascii="仿宋_GB2312" w:hAnsi="宋体" w:eastAsia="仿宋_GB2312" w:cs="宋体"/>
          <w:kern w:val="0"/>
          <w:sz w:val="32"/>
          <w:szCs w:val="32"/>
        </w:rPr>
        <w:t>具备良好的品行和职业道德；</w:t>
      </w:r>
    </w:p>
    <w:p>
      <w:pPr>
        <w:widowControl/>
        <w:shd w:val="clear" w:color="auto" w:fill="FFFFFF"/>
        <w:spacing w:line="360" w:lineRule="auto"/>
        <w:ind w:firstLine="600"/>
        <w:jc w:val="left"/>
        <w:rPr>
          <w:rFonts w:ascii="仿宋_GB2312" w:hAnsi="黑体" w:eastAsia="仿宋_GB2312"/>
          <w:sz w:val="32"/>
          <w:szCs w:val="32"/>
        </w:rPr>
      </w:pPr>
      <w:r>
        <w:rPr>
          <w:rFonts w:hint="eastAsia" w:ascii="仿宋_GB2312" w:hAnsi="黑体" w:eastAsia="仿宋_GB2312"/>
          <w:sz w:val="32"/>
          <w:szCs w:val="32"/>
        </w:rPr>
        <w:t>4．适应岗位要求的身体条件，身体状况符合《广东省教师资格申请人员体格检查标准》，无精神病史；</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5.符合国家计划生育规定；</w:t>
      </w:r>
    </w:p>
    <w:p>
      <w:pPr>
        <w:widowControl/>
        <w:shd w:val="clear" w:color="auto" w:fill="FFFFFF"/>
        <w:spacing w:line="360" w:lineRule="auto"/>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6.具备岗位所需的专业、能力或者技能条件，以及招聘岗位所需的其他资格条件（详见附件1）。</w:t>
      </w:r>
    </w:p>
    <w:p>
      <w:pPr>
        <w:widowControl/>
        <w:shd w:val="clear" w:color="auto" w:fill="FFFFFF"/>
        <w:spacing w:line="360" w:lineRule="auto"/>
        <w:ind w:firstLine="602"/>
        <w:jc w:val="left"/>
        <w:rPr>
          <w:rFonts w:hint="eastAsia" w:ascii="楷体_GB2312" w:eastAsia="楷体_GB2312"/>
          <w:b/>
          <w:sz w:val="32"/>
          <w:szCs w:val="32"/>
          <w:lang w:eastAsia="zh-CN"/>
        </w:rPr>
      </w:pPr>
      <w:r>
        <w:rPr>
          <w:rFonts w:hint="eastAsia" w:ascii="楷体_GB2312" w:eastAsia="楷体_GB2312"/>
          <w:b/>
          <w:sz w:val="32"/>
          <w:szCs w:val="32"/>
        </w:rPr>
        <w:t>（三）其他</w:t>
      </w:r>
      <w:r>
        <w:rPr>
          <w:rFonts w:hint="eastAsia" w:ascii="楷体_GB2312" w:eastAsia="楷体_GB2312"/>
          <w:b/>
          <w:sz w:val="32"/>
          <w:szCs w:val="32"/>
          <w:lang w:eastAsia="zh-CN"/>
        </w:rPr>
        <w:t>条件</w:t>
      </w:r>
    </w:p>
    <w:p>
      <w:pPr>
        <w:widowControl/>
        <w:shd w:val="clear" w:color="auto" w:fill="FFFFFF"/>
        <w:spacing w:line="360" w:lineRule="auto"/>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1.招聘公告所列资格条件为最低条件，凡资格条件高于公告规定要求者均可报名。</w:t>
      </w:r>
    </w:p>
    <w:p>
      <w:pPr>
        <w:widowControl/>
        <w:shd w:val="clear" w:color="auto" w:fill="FFFFFF"/>
        <w:spacing w:line="360" w:lineRule="auto"/>
        <w:ind w:firstLine="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2.公办学校在编人员报考的，必须提供学校所在地教育主管部门同意报考并加盖公章的证明。</w:t>
      </w:r>
      <w:r>
        <w:rPr>
          <w:rFonts w:hint="eastAsia" w:ascii="仿宋_GB2312" w:hAnsi="Arial" w:eastAsia="仿宋_GB2312" w:cs="Arial"/>
          <w:b/>
          <w:bCs/>
          <w:color w:val="000000"/>
          <w:kern w:val="0"/>
          <w:sz w:val="32"/>
          <w:szCs w:val="32"/>
        </w:rPr>
        <w:t>定向生、委培生报名的，须征得现工作单位或定向、委培单位及所在院校同意，必须提供加盖公章的同意报考证明原件</w:t>
      </w:r>
      <w:r>
        <w:rPr>
          <w:rFonts w:hint="eastAsia" w:ascii="仿宋_GB2312" w:hAnsi="Arial" w:eastAsia="仿宋_GB2312" w:cs="Arial"/>
          <w:b/>
          <w:bCs/>
          <w:color w:val="000000"/>
          <w:kern w:val="0"/>
          <w:sz w:val="32"/>
          <w:szCs w:val="32"/>
          <w:lang w:eastAsia="zh-CN"/>
        </w:rPr>
        <w:t>。</w:t>
      </w:r>
    </w:p>
    <w:p>
      <w:pPr>
        <w:widowControl/>
        <w:shd w:val="clear" w:color="auto" w:fill="FFFFFF"/>
        <w:spacing w:line="360" w:lineRule="auto"/>
        <w:ind w:firstLine="600"/>
        <w:rPr>
          <w:rFonts w:ascii="仿宋_GB2312" w:hAnsi="宋体" w:eastAsia="仿宋_GB2312" w:cs="宋体"/>
          <w:kern w:val="0"/>
          <w:sz w:val="32"/>
          <w:szCs w:val="32"/>
        </w:rPr>
      </w:pPr>
      <w:r>
        <w:rPr>
          <w:rFonts w:hint="eastAsia" w:ascii="仿宋_GB2312" w:hAnsi="宋体" w:eastAsia="仿宋_GB2312" w:cs="宋体"/>
          <w:kern w:val="0"/>
          <w:sz w:val="32"/>
          <w:szCs w:val="32"/>
        </w:rPr>
        <w:t>3.不得报考聘用后即构成回避关系的岗位。</w:t>
      </w:r>
    </w:p>
    <w:p>
      <w:pPr>
        <w:widowControl/>
        <w:shd w:val="clear" w:color="auto" w:fill="FFFFFF"/>
        <w:spacing w:line="360" w:lineRule="auto"/>
        <w:ind w:firstLine="600"/>
        <w:rPr>
          <w:rFonts w:ascii="仿宋_GB2312" w:hAnsi="宋体" w:eastAsia="仿宋_GB2312" w:cs="宋体"/>
          <w:kern w:val="0"/>
          <w:sz w:val="32"/>
          <w:szCs w:val="32"/>
        </w:rPr>
      </w:pPr>
      <w:r>
        <w:rPr>
          <w:rFonts w:hint="eastAsia" w:ascii="仿宋_GB2312" w:hAnsi="宋体" w:eastAsia="仿宋_GB2312" w:cs="宋体"/>
          <w:kern w:val="0"/>
          <w:sz w:val="32"/>
          <w:szCs w:val="32"/>
        </w:rPr>
        <w:t>4.</w:t>
      </w:r>
      <w:r>
        <w:rPr>
          <w:rFonts w:hint="eastAsia" w:ascii="仿宋_GB2312" w:hAnsi="黑体" w:eastAsia="仿宋_GB2312"/>
          <w:sz w:val="32"/>
          <w:szCs w:val="32"/>
        </w:rPr>
        <w:t>以下人员不得报名应聘：</w:t>
      </w:r>
      <w:r>
        <w:rPr>
          <w:rFonts w:hint="eastAsia" w:ascii="仿宋_GB2312" w:hAnsi="宋体" w:eastAsia="仿宋_GB2312" w:cs="宋体"/>
          <w:kern w:val="0"/>
          <w:sz w:val="32"/>
          <w:szCs w:val="32"/>
        </w:rPr>
        <w:t>尚未解除纪律处分或因涉嫌违法违纪正在接受审计、纪律审查的人员；受行政开除处分未满五年，或被机关事业单位辞退（单方面解聘）未满5年的人员；曾因犯罪受到刑事处罚，或涉嫌犯罪正在接受调查、司法程序尚未终结的人员；曾因超生被有关单位依照《广东省人口与计划生育条例》规定作出处理决定的人员；在各级机关、事业单位招录（聘）考试、体检或考察中被认定有舞弊等严重违反录用纪律行为的人员；在事业单位公开招聘中违约、不守承诺的人员；被国家职能部门列入失信人员名单；其他法律、法规规定不得应聘的人员。</w:t>
      </w:r>
    </w:p>
    <w:p>
      <w:pPr>
        <w:spacing w:line="580" w:lineRule="atLeast"/>
        <w:ind w:firstLine="640" w:firstLineChars="200"/>
        <w:rPr>
          <w:rFonts w:hint="eastAsia" w:ascii="仿宋_GB2312" w:hAnsi="黑体" w:eastAsia="仿宋_GB2312"/>
          <w:sz w:val="32"/>
          <w:szCs w:val="32"/>
        </w:rPr>
      </w:pPr>
      <w:r>
        <w:rPr>
          <w:rFonts w:hint="eastAsia" w:ascii="仿宋_GB2312" w:hAnsi="黑体" w:eastAsia="仿宋_GB2312"/>
          <w:sz w:val="32"/>
          <w:szCs w:val="32"/>
        </w:rPr>
        <w:t>5.服从组织分配。</w:t>
      </w:r>
    </w:p>
    <w:p>
      <w:pPr>
        <w:spacing w:line="580" w:lineRule="atLeast"/>
        <w:ind w:firstLine="640" w:firstLineChars="200"/>
        <w:rPr>
          <w:rFonts w:hint="eastAsia" w:ascii="仿宋_GB2312" w:hAnsi="Arial" w:eastAsia="仿宋_GB2312" w:cs="Arial"/>
          <w:color w:val="000000"/>
          <w:kern w:val="0"/>
          <w:sz w:val="32"/>
          <w:szCs w:val="32"/>
          <w:lang w:val="en-US" w:eastAsia="zh-CN"/>
        </w:rPr>
      </w:pPr>
      <w:r>
        <w:rPr>
          <w:rFonts w:hint="eastAsia" w:ascii="仿宋_GB2312" w:hAnsi="Arial" w:eastAsia="仿宋_GB2312" w:cs="Arial"/>
          <w:color w:val="000000"/>
          <w:kern w:val="0"/>
          <w:sz w:val="32"/>
          <w:szCs w:val="32"/>
        </w:rPr>
        <w:t>6.“应届毕业生”是指20</w:t>
      </w:r>
      <w:r>
        <w:rPr>
          <w:rFonts w:hint="eastAsia" w:ascii="仿宋_GB2312" w:hAnsi="Arial" w:eastAsia="仿宋_GB2312" w:cs="Arial"/>
          <w:color w:val="000000"/>
          <w:kern w:val="0"/>
          <w:sz w:val="32"/>
          <w:szCs w:val="32"/>
          <w:lang w:val="en-US" w:eastAsia="zh-CN"/>
        </w:rPr>
        <w:t>20</w:t>
      </w:r>
      <w:r>
        <w:rPr>
          <w:rFonts w:hint="eastAsia" w:ascii="仿宋_GB2312" w:hAnsi="Arial" w:eastAsia="仿宋_GB2312" w:cs="Arial"/>
          <w:color w:val="000000"/>
          <w:kern w:val="0"/>
          <w:sz w:val="32"/>
          <w:szCs w:val="32"/>
        </w:rPr>
        <w:t>年毕业的全日制普通高等学校毕业生。“社会人员”是指除应届毕业生外，已取得国家承认学历的人员。港澳学习、留学归国人员报名的，报名时毕业未满1年的视为应届毕业生，已满1年的视为社会人员</w:t>
      </w:r>
      <w:r>
        <w:rPr>
          <w:rFonts w:hint="eastAsia" w:ascii="仿宋_GB2312" w:hAnsi="Arial" w:eastAsia="仿宋_GB2312" w:cs="Arial"/>
          <w:color w:val="000000"/>
          <w:kern w:val="0"/>
          <w:sz w:val="32"/>
          <w:szCs w:val="32"/>
          <w:lang w:val="en-US" w:eastAsia="zh-CN"/>
        </w:rPr>
        <w:t>。</w:t>
      </w:r>
    </w:p>
    <w:p>
      <w:pPr>
        <w:spacing w:line="580" w:lineRule="atLeast"/>
        <w:ind w:firstLine="640" w:firstLineChars="200"/>
        <w:rPr>
          <w:rFonts w:hint="eastAsia" w:ascii="仿宋_GB2312" w:hAnsi="Arial" w:eastAsia="仿宋_GB2312" w:cs="Arial"/>
          <w:color w:val="000000"/>
          <w:kern w:val="0"/>
          <w:sz w:val="32"/>
          <w:szCs w:val="32"/>
        </w:rPr>
      </w:pPr>
      <w:r>
        <w:rPr>
          <w:rFonts w:hint="eastAsia" w:ascii="仿宋_GB2312" w:hAnsi="Arial" w:eastAsia="仿宋_GB2312" w:cs="Arial"/>
          <w:color w:val="000000"/>
          <w:kern w:val="0"/>
          <w:sz w:val="32"/>
          <w:szCs w:val="32"/>
          <w:lang w:val="en-US" w:eastAsia="zh-CN"/>
        </w:rPr>
        <w:t>7.</w:t>
      </w:r>
      <w:r>
        <w:rPr>
          <w:rFonts w:hint="eastAsia" w:ascii="仿宋_GB2312" w:hAnsi="Arial" w:eastAsia="仿宋_GB2312" w:cs="Arial"/>
          <w:color w:val="000000"/>
          <w:kern w:val="0"/>
          <w:sz w:val="32"/>
          <w:szCs w:val="32"/>
        </w:rPr>
        <w:t>专业、学历、学位要求：报考人员应具备招聘岗位所要求专业的学历学位，用符合招聘岗位条件的学历专业报考，报考人员所学专业按所获毕业证书上的专业名称为准。“专业要求”如设定到学科二级以上类目（2位或4位代码）或“目录外XXX相关专业”的，类目界定按《广东省201</w:t>
      </w:r>
      <w:r>
        <w:rPr>
          <w:rFonts w:hint="eastAsia" w:ascii="仿宋_GB2312" w:hAnsi="Arial" w:eastAsia="仿宋_GB2312" w:cs="Arial"/>
          <w:color w:val="000000"/>
          <w:kern w:val="0"/>
          <w:sz w:val="32"/>
          <w:szCs w:val="32"/>
          <w:lang w:val="en-US" w:eastAsia="zh-CN"/>
        </w:rPr>
        <w:t>9</w:t>
      </w:r>
      <w:r>
        <w:rPr>
          <w:rFonts w:hint="eastAsia" w:ascii="仿宋_GB2312" w:hAnsi="Arial" w:eastAsia="仿宋_GB2312" w:cs="Arial"/>
          <w:color w:val="000000"/>
          <w:kern w:val="0"/>
          <w:sz w:val="32"/>
          <w:szCs w:val="32"/>
        </w:rPr>
        <w:t>年考试录用公务员专业参考目录》（见附件</w:t>
      </w:r>
      <w:r>
        <w:rPr>
          <w:rFonts w:hint="eastAsia" w:ascii="仿宋_GB2312" w:hAnsi="Arial" w:eastAsia="仿宋_GB2312" w:cs="Arial"/>
          <w:color w:val="000000"/>
          <w:kern w:val="0"/>
          <w:sz w:val="32"/>
          <w:szCs w:val="32"/>
          <w:lang w:val="en-US" w:eastAsia="zh-CN"/>
        </w:rPr>
        <w:t>6</w:t>
      </w:r>
      <w:r>
        <w:rPr>
          <w:rFonts w:hint="eastAsia" w:ascii="仿宋_GB2312" w:hAnsi="Arial" w:eastAsia="仿宋_GB2312" w:cs="Arial"/>
          <w:color w:val="000000"/>
          <w:kern w:val="0"/>
          <w:sz w:val="32"/>
          <w:szCs w:val="32"/>
        </w:rPr>
        <w:t>）执行，目录未列入的专业，可根据目录中相近学科确定学科类别。</w:t>
      </w:r>
    </w:p>
    <w:p>
      <w:pPr>
        <w:widowControl/>
        <w:spacing w:line="600" w:lineRule="exact"/>
        <w:ind w:firstLine="645"/>
        <w:jc w:val="left"/>
        <w:rPr>
          <w:rFonts w:hint="eastAsia" w:ascii="黑体" w:hAnsi="黑体" w:eastAsia="黑体" w:cs="黑体"/>
          <w:b/>
          <w:bCs/>
          <w:color w:val="000000"/>
          <w:kern w:val="0"/>
          <w:sz w:val="32"/>
          <w:szCs w:val="32"/>
          <w:lang w:eastAsia="zh-CN"/>
        </w:rPr>
      </w:pPr>
      <w:r>
        <w:rPr>
          <w:rFonts w:hint="eastAsia" w:ascii="黑体" w:hAnsi="黑体" w:eastAsia="黑体" w:cs="黑体"/>
          <w:b/>
          <w:bCs/>
          <w:color w:val="000000"/>
          <w:kern w:val="0"/>
          <w:sz w:val="32"/>
          <w:szCs w:val="32"/>
          <w:lang w:eastAsia="zh-CN"/>
        </w:rPr>
        <w:t>三、招聘时间及方式</w:t>
      </w:r>
    </w:p>
    <w:p>
      <w:pPr>
        <w:spacing w:line="580" w:lineRule="atLeast"/>
        <w:ind w:firstLine="643" w:firstLineChars="200"/>
        <w:rPr>
          <w:rFonts w:hint="default" w:ascii="仿宋_GB2312" w:hAnsi="Arial" w:eastAsia="仿宋_GB2312" w:cs="Arial"/>
          <w:color w:val="000000"/>
          <w:kern w:val="0"/>
          <w:sz w:val="32"/>
          <w:szCs w:val="32"/>
          <w:lang w:val="en-US" w:eastAsia="zh-CN"/>
        </w:rPr>
      </w:pPr>
      <w:r>
        <w:rPr>
          <w:rFonts w:hint="eastAsia" w:ascii="楷体_GB2312" w:eastAsia="楷体_GB2312"/>
          <w:b/>
          <w:sz w:val="32"/>
          <w:szCs w:val="32"/>
          <w:lang w:eastAsia="zh-CN"/>
        </w:rPr>
        <w:t>（一）招聘时间：</w:t>
      </w:r>
      <w:r>
        <w:rPr>
          <w:rFonts w:hint="eastAsia" w:ascii="仿宋_GB2312" w:hAnsi="Arial" w:eastAsia="仿宋_GB2312" w:cs="Arial"/>
          <w:color w:val="000000"/>
          <w:kern w:val="0"/>
          <w:sz w:val="32"/>
          <w:szCs w:val="32"/>
          <w:lang w:val="en-US" w:eastAsia="zh-CN"/>
        </w:rPr>
        <w:t>2020年1月开始，额满即止。</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rPr>
        <w:t>（二）招聘方式：</w:t>
      </w:r>
    </w:p>
    <w:p>
      <w:pPr>
        <w:spacing w:line="580" w:lineRule="atLeast"/>
        <w:ind w:firstLine="640" w:firstLineChars="200"/>
        <w:rPr>
          <w:rFonts w:hint="eastAsia" w:ascii="仿宋_GB2312" w:hAnsi="Arial" w:eastAsia="仿宋_GB2312" w:cs="Arial"/>
          <w:color w:val="000000"/>
          <w:kern w:val="0"/>
          <w:sz w:val="32"/>
          <w:szCs w:val="32"/>
          <w:lang w:eastAsia="zh-CN"/>
        </w:rPr>
      </w:pPr>
      <w:r>
        <w:rPr>
          <w:rFonts w:hint="eastAsia" w:ascii="仿宋_GB2312" w:hAnsi="Arial" w:eastAsia="仿宋_GB2312" w:cs="Arial"/>
          <w:color w:val="000000"/>
          <w:kern w:val="0"/>
          <w:sz w:val="32"/>
          <w:szCs w:val="32"/>
          <w:lang w:val="en-US" w:eastAsia="zh-CN"/>
        </w:rPr>
        <w:t>1.</w:t>
      </w:r>
      <w:r>
        <w:rPr>
          <w:rFonts w:hint="eastAsia" w:ascii="仿宋_GB2312" w:hAnsi="Arial" w:eastAsia="仿宋_GB2312" w:cs="Arial"/>
          <w:color w:val="000000"/>
          <w:kern w:val="0"/>
          <w:sz w:val="32"/>
          <w:szCs w:val="32"/>
          <w:lang w:eastAsia="zh-CN"/>
        </w:rPr>
        <w:t>举行</w:t>
      </w:r>
      <w:r>
        <w:rPr>
          <w:rFonts w:hint="eastAsia" w:ascii="仿宋_GB2312" w:hAnsi="Arial" w:eastAsia="仿宋_GB2312" w:cs="Arial"/>
          <w:color w:val="000000"/>
          <w:kern w:val="0"/>
          <w:sz w:val="32"/>
          <w:szCs w:val="32"/>
          <w:lang w:val="en-US" w:eastAsia="zh-CN"/>
        </w:rPr>
        <w:t>3</w:t>
      </w:r>
      <w:r>
        <w:rPr>
          <w:rFonts w:hint="eastAsia" w:ascii="仿宋_GB2312" w:hAnsi="Arial" w:eastAsia="仿宋_GB2312" w:cs="Arial"/>
          <w:color w:val="000000"/>
          <w:kern w:val="0"/>
          <w:sz w:val="32"/>
          <w:szCs w:val="32"/>
          <w:lang w:eastAsia="zh-CN"/>
        </w:rPr>
        <w:t>场次专场校园招聘：广州（华南师范大学）、长沙（湖南师范大学）、南昌（江西师范大学）。每场招聘前</w:t>
      </w:r>
      <w:r>
        <w:rPr>
          <w:rFonts w:hint="eastAsia" w:ascii="仿宋_GB2312" w:hAnsi="Arial" w:eastAsia="仿宋_GB2312" w:cs="Arial"/>
          <w:color w:val="000000"/>
          <w:kern w:val="0"/>
          <w:sz w:val="32"/>
          <w:szCs w:val="32"/>
        </w:rPr>
        <w:t>发布公告，列清</w:t>
      </w:r>
      <w:r>
        <w:rPr>
          <w:rFonts w:hint="eastAsia" w:ascii="仿宋_GB2312" w:hAnsi="Arial" w:eastAsia="仿宋_GB2312" w:cs="Arial"/>
          <w:color w:val="000000"/>
          <w:kern w:val="0"/>
          <w:sz w:val="32"/>
          <w:szCs w:val="32"/>
          <w:lang w:eastAsia="zh-CN"/>
        </w:rPr>
        <w:t>剩余</w:t>
      </w:r>
      <w:r>
        <w:rPr>
          <w:rFonts w:hint="eastAsia" w:ascii="仿宋_GB2312" w:hAnsi="Arial" w:eastAsia="仿宋_GB2312" w:cs="Arial"/>
          <w:color w:val="000000"/>
          <w:kern w:val="0"/>
          <w:sz w:val="32"/>
          <w:szCs w:val="32"/>
        </w:rPr>
        <w:t>岗位</w:t>
      </w:r>
      <w:r>
        <w:rPr>
          <w:rFonts w:hint="eastAsia" w:ascii="仿宋_GB2312" w:hAnsi="Arial" w:eastAsia="仿宋_GB2312" w:cs="Arial"/>
          <w:color w:val="000000"/>
          <w:kern w:val="0"/>
          <w:sz w:val="32"/>
          <w:szCs w:val="32"/>
          <w:lang w:eastAsia="zh-CN"/>
        </w:rPr>
        <w:t>及</w:t>
      </w:r>
      <w:r>
        <w:rPr>
          <w:rFonts w:hint="eastAsia" w:ascii="仿宋_GB2312" w:hAnsi="Arial" w:eastAsia="仿宋_GB2312" w:cs="Arial"/>
          <w:color w:val="000000"/>
          <w:kern w:val="0"/>
          <w:sz w:val="32"/>
          <w:szCs w:val="32"/>
        </w:rPr>
        <w:t>要求</w:t>
      </w:r>
      <w:r>
        <w:rPr>
          <w:rFonts w:hint="eastAsia" w:ascii="仿宋_GB2312" w:hAnsi="Arial" w:eastAsia="仿宋_GB2312" w:cs="Arial"/>
          <w:color w:val="000000"/>
          <w:kern w:val="0"/>
          <w:sz w:val="32"/>
          <w:szCs w:val="32"/>
          <w:lang w:eastAsia="zh-CN"/>
        </w:rPr>
        <w:t>，考生在网上预报名，在专场招聘地</w:t>
      </w:r>
      <w:r>
        <w:rPr>
          <w:rFonts w:hint="eastAsia" w:ascii="仿宋_GB2312" w:hAnsi="Arial" w:eastAsia="仿宋_GB2312" w:cs="Arial"/>
          <w:color w:val="000000"/>
          <w:kern w:val="0"/>
          <w:sz w:val="32"/>
          <w:szCs w:val="32"/>
        </w:rPr>
        <w:t>开展现场确认和考试等工作</w:t>
      </w:r>
      <w:r>
        <w:rPr>
          <w:rFonts w:hint="eastAsia" w:ascii="仿宋_GB2312" w:hAnsi="Arial" w:eastAsia="仿宋_GB2312" w:cs="Arial"/>
          <w:color w:val="000000"/>
          <w:kern w:val="0"/>
          <w:sz w:val="32"/>
          <w:szCs w:val="32"/>
          <w:lang w:eastAsia="zh-CN"/>
        </w:rPr>
        <w:t>。</w:t>
      </w:r>
    </w:p>
    <w:p>
      <w:pPr>
        <w:spacing w:line="580" w:lineRule="atLeast"/>
        <w:ind w:firstLine="640" w:firstLineChars="200"/>
        <w:rPr>
          <w:rFonts w:hint="eastAsia" w:ascii="仿宋_GB2312" w:hAnsi="Arial" w:eastAsia="仿宋_GB2312" w:cs="Arial"/>
          <w:color w:val="000000"/>
          <w:kern w:val="0"/>
          <w:sz w:val="32"/>
          <w:szCs w:val="32"/>
        </w:rPr>
      </w:pPr>
      <w:r>
        <w:rPr>
          <w:rFonts w:hint="eastAsia" w:ascii="仿宋_GB2312" w:hAnsi="Arial" w:eastAsia="仿宋_GB2312" w:cs="Arial"/>
          <w:color w:val="000000"/>
          <w:kern w:val="0"/>
          <w:sz w:val="32"/>
          <w:szCs w:val="32"/>
          <w:lang w:val="en-US" w:eastAsia="zh-CN"/>
        </w:rPr>
        <w:t>2.</w:t>
      </w:r>
      <w:r>
        <w:rPr>
          <w:rFonts w:hint="eastAsia" w:ascii="仿宋_GB2312" w:hAnsi="Arial" w:eastAsia="仿宋_GB2312" w:cs="Arial"/>
          <w:color w:val="000000"/>
          <w:kern w:val="0"/>
          <w:sz w:val="32"/>
          <w:szCs w:val="32"/>
          <w:lang w:eastAsia="zh-CN"/>
        </w:rPr>
        <w:t>专场招聘剩余名额进行本地</w:t>
      </w:r>
      <w:r>
        <w:rPr>
          <w:rFonts w:hint="eastAsia" w:ascii="仿宋_GB2312" w:hAnsi="Arial" w:eastAsia="仿宋_GB2312" w:cs="Arial"/>
          <w:color w:val="000000"/>
          <w:kern w:val="0"/>
          <w:sz w:val="32"/>
          <w:szCs w:val="32"/>
        </w:rPr>
        <w:t>招聘，</w:t>
      </w:r>
      <w:r>
        <w:rPr>
          <w:rFonts w:hint="eastAsia" w:ascii="仿宋_GB2312" w:hAnsi="Arial" w:eastAsia="仿宋_GB2312" w:cs="Arial"/>
          <w:color w:val="000000"/>
          <w:kern w:val="0"/>
          <w:sz w:val="32"/>
          <w:szCs w:val="32"/>
          <w:lang w:eastAsia="zh-CN"/>
        </w:rPr>
        <w:t>预计在</w:t>
      </w:r>
      <w:r>
        <w:rPr>
          <w:rFonts w:hint="eastAsia" w:ascii="仿宋_GB2312" w:hAnsi="Arial" w:eastAsia="仿宋_GB2312" w:cs="Arial"/>
          <w:color w:val="000000"/>
          <w:kern w:val="0"/>
          <w:sz w:val="32"/>
          <w:szCs w:val="32"/>
          <w:lang w:val="en-US" w:eastAsia="zh-CN"/>
        </w:rPr>
        <w:t>2020年3-6月</w:t>
      </w:r>
      <w:r>
        <w:rPr>
          <w:rFonts w:hint="eastAsia" w:ascii="仿宋_GB2312" w:hAnsi="Arial" w:eastAsia="仿宋_GB2312" w:cs="Arial"/>
          <w:color w:val="000000"/>
          <w:kern w:val="0"/>
          <w:sz w:val="32"/>
          <w:szCs w:val="32"/>
        </w:rPr>
        <w:t>发布公告，列清岗位要求，考生在网上预报名，</w:t>
      </w:r>
      <w:r>
        <w:rPr>
          <w:rFonts w:ascii="仿宋_GB2312" w:hAnsi="宋体" w:eastAsia="仿宋_GB2312" w:cs="仿宋_GB2312"/>
          <w:i w:val="0"/>
          <w:caps w:val="0"/>
          <w:color w:val="000000"/>
          <w:spacing w:val="0"/>
          <w:sz w:val="31"/>
          <w:szCs w:val="31"/>
        </w:rPr>
        <w:t>网上报名并符合招聘条件人数达到20人及以上的</w:t>
      </w:r>
      <w:r>
        <w:rPr>
          <w:rFonts w:hint="eastAsia" w:ascii="仿宋_GB2312" w:hAnsi="Arial" w:eastAsia="仿宋_GB2312" w:cs="Arial"/>
          <w:color w:val="000000"/>
          <w:kern w:val="0"/>
          <w:sz w:val="32"/>
          <w:szCs w:val="32"/>
        </w:rPr>
        <w:t>，分阶段</w:t>
      </w:r>
      <w:r>
        <w:rPr>
          <w:rFonts w:hint="eastAsia" w:ascii="仿宋_GB2312" w:hAnsi="Arial" w:eastAsia="仿宋_GB2312" w:cs="Arial"/>
          <w:color w:val="000000"/>
          <w:kern w:val="0"/>
          <w:sz w:val="32"/>
          <w:szCs w:val="32"/>
          <w:lang w:eastAsia="zh-CN"/>
        </w:rPr>
        <w:t>在江海区</w:t>
      </w:r>
      <w:r>
        <w:rPr>
          <w:rFonts w:hint="eastAsia" w:ascii="仿宋_GB2312" w:hAnsi="Arial" w:eastAsia="仿宋_GB2312" w:cs="Arial"/>
          <w:color w:val="000000"/>
          <w:kern w:val="0"/>
          <w:sz w:val="32"/>
          <w:szCs w:val="32"/>
        </w:rPr>
        <w:t>开展现场确认和考试、体检、政审等工作。</w:t>
      </w:r>
    </w:p>
    <w:p>
      <w:pPr>
        <w:spacing w:line="580" w:lineRule="atLeast"/>
        <w:ind w:firstLine="643" w:firstLineChars="200"/>
        <w:rPr>
          <w:rFonts w:hint="eastAsia" w:ascii="仿宋_GB2312" w:hAnsi="Arial" w:eastAsia="仿宋_GB2312" w:cs="Arial"/>
          <w:b/>
          <w:bCs/>
          <w:color w:val="000000"/>
          <w:kern w:val="0"/>
          <w:sz w:val="32"/>
          <w:szCs w:val="32"/>
        </w:rPr>
      </w:pPr>
      <w:r>
        <w:rPr>
          <w:rFonts w:hint="eastAsia" w:ascii="仿宋_GB2312" w:hAnsi="Arial" w:eastAsia="仿宋_GB2312" w:cs="Arial"/>
          <w:b/>
          <w:bCs/>
          <w:color w:val="000000"/>
          <w:kern w:val="0"/>
          <w:sz w:val="32"/>
          <w:szCs w:val="32"/>
          <w:lang w:val="en-US" w:eastAsia="zh-CN"/>
        </w:rPr>
        <w:t>3.</w:t>
      </w:r>
      <w:r>
        <w:rPr>
          <w:rFonts w:hint="eastAsia" w:ascii="仿宋_GB2312" w:hAnsi="Arial" w:eastAsia="仿宋_GB2312" w:cs="Arial"/>
          <w:b/>
          <w:bCs/>
          <w:color w:val="000000"/>
          <w:kern w:val="0"/>
          <w:sz w:val="32"/>
          <w:szCs w:val="32"/>
          <w:lang w:eastAsia="zh-CN"/>
        </w:rPr>
        <w:t>招聘实行</w:t>
      </w:r>
      <w:r>
        <w:rPr>
          <w:rFonts w:hint="eastAsia" w:ascii="仿宋_GB2312" w:hAnsi="Arial" w:eastAsia="仿宋_GB2312" w:cs="Arial"/>
          <w:b/>
          <w:bCs/>
          <w:color w:val="000000"/>
          <w:kern w:val="0"/>
          <w:sz w:val="32"/>
          <w:szCs w:val="32"/>
          <w:lang w:val="zh-CN" w:eastAsia="zh-CN"/>
        </w:rPr>
        <w:t>额</w:t>
      </w:r>
      <w:r>
        <w:rPr>
          <w:rFonts w:hint="eastAsia" w:ascii="仿宋_GB2312" w:hAnsi="Arial" w:eastAsia="仿宋_GB2312" w:cs="Arial"/>
          <w:b/>
          <w:bCs/>
          <w:color w:val="000000"/>
          <w:kern w:val="0"/>
          <w:sz w:val="32"/>
          <w:szCs w:val="32"/>
          <w:lang w:eastAsia="zh-CN"/>
        </w:rPr>
        <w:t>满即止，即同一岗位招满后，将不再参与下一阶段招聘，具体招聘岗位调整情况于下一场招聘前公布。</w:t>
      </w:r>
    </w:p>
    <w:p>
      <w:pPr>
        <w:widowControl/>
        <w:spacing w:line="600" w:lineRule="exact"/>
        <w:ind w:firstLine="645"/>
        <w:jc w:val="left"/>
        <w:rPr>
          <w:rFonts w:hint="eastAsia" w:ascii="黑体" w:hAnsi="黑体" w:eastAsia="黑体" w:cs="黑体"/>
          <w:b/>
          <w:bCs/>
          <w:color w:val="000000"/>
          <w:kern w:val="0"/>
          <w:sz w:val="32"/>
          <w:szCs w:val="32"/>
          <w:lang w:eastAsia="zh-CN"/>
        </w:rPr>
      </w:pPr>
      <w:r>
        <w:rPr>
          <w:rFonts w:hint="eastAsia" w:ascii="黑体" w:hAnsi="黑体" w:eastAsia="黑体" w:cs="黑体"/>
          <w:b/>
          <w:bCs/>
          <w:color w:val="000000"/>
          <w:kern w:val="0"/>
          <w:sz w:val="32"/>
          <w:szCs w:val="32"/>
          <w:lang w:eastAsia="zh-CN"/>
        </w:rPr>
        <w:t>四、</w:t>
      </w:r>
      <w:r>
        <w:rPr>
          <w:rFonts w:hint="eastAsia" w:ascii="黑体" w:hAnsi="黑体" w:eastAsia="黑体" w:cs="黑体"/>
          <w:b/>
          <w:bCs/>
          <w:color w:val="000000"/>
          <w:kern w:val="0"/>
          <w:sz w:val="32"/>
          <w:szCs w:val="32"/>
        </w:rPr>
        <w:t>报考办法</w:t>
      </w:r>
      <w:r>
        <w:rPr>
          <w:rFonts w:hint="eastAsia" w:ascii="黑体" w:hAnsi="黑体" w:eastAsia="黑体" w:cs="黑体"/>
          <w:b/>
          <w:bCs/>
          <w:color w:val="000000"/>
          <w:kern w:val="0"/>
          <w:sz w:val="32"/>
          <w:szCs w:val="32"/>
          <w:lang w:eastAsia="zh-CN"/>
        </w:rPr>
        <w:t>及要求</w:t>
      </w:r>
    </w:p>
    <w:p>
      <w:pPr>
        <w:spacing w:line="600" w:lineRule="exact"/>
        <w:ind w:firstLine="643" w:firstLineChars="200"/>
        <w:rPr>
          <w:rFonts w:hint="eastAsia" w:ascii="楷体_GB2312" w:eastAsia="楷体_GB2312"/>
          <w:bCs/>
          <w:sz w:val="32"/>
          <w:szCs w:val="32"/>
        </w:rPr>
      </w:pPr>
      <w:r>
        <w:rPr>
          <w:rFonts w:hint="eastAsia" w:ascii="楷体_GB2312" w:eastAsia="楷体_GB2312"/>
          <w:b/>
          <w:sz w:val="32"/>
          <w:szCs w:val="32"/>
        </w:rPr>
        <w:t>（一）</w:t>
      </w:r>
      <w:r>
        <w:rPr>
          <w:rFonts w:hint="eastAsia" w:ascii="楷体_GB2312" w:eastAsia="楷体_GB2312"/>
          <w:b/>
          <w:sz w:val="32"/>
          <w:szCs w:val="32"/>
          <w:lang w:eastAsia="zh-CN"/>
        </w:rPr>
        <w:t>信息发布</w:t>
      </w:r>
      <w:r>
        <w:rPr>
          <w:rFonts w:hint="eastAsia" w:ascii="楷体_GB2312" w:eastAsia="楷体_GB2312"/>
          <w:b/>
          <w:sz w:val="32"/>
          <w:szCs w:val="32"/>
        </w:rPr>
        <w:t>。20</w:t>
      </w:r>
      <w:r>
        <w:rPr>
          <w:rFonts w:hint="eastAsia" w:ascii="楷体_GB2312" w:eastAsia="楷体_GB2312"/>
          <w:b/>
          <w:sz w:val="32"/>
          <w:szCs w:val="32"/>
          <w:lang w:val="en-US" w:eastAsia="zh-CN"/>
        </w:rPr>
        <w:t>19</w:t>
      </w:r>
      <w:r>
        <w:rPr>
          <w:rFonts w:hint="eastAsia" w:ascii="楷体_GB2312" w:eastAsia="楷体_GB2312"/>
          <w:b/>
          <w:sz w:val="32"/>
          <w:szCs w:val="32"/>
        </w:rPr>
        <w:t>年1</w:t>
      </w:r>
      <w:r>
        <w:rPr>
          <w:rFonts w:hint="eastAsia" w:ascii="楷体_GB2312" w:eastAsia="楷体_GB2312"/>
          <w:b/>
          <w:sz w:val="32"/>
          <w:szCs w:val="32"/>
          <w:lang w:val="en-US" w:eastAsia="zh-CN"/>
        </w:rPr>
        <w:t>2</w:t>
      </w:r>
      <w:r>
        <w:rPr>
          <w:rFonts w:hint="eastAsia" w:ascii="楷体_GB2312" w:eastAsia="楷体_GB2312"/>
          <w:bCs/>
          <w:sz w:val="32"/>
          <w:szCs w:val="32"/>
        </w:rPr>
        <w:t>月起在</w:t>
      </w:r>
    </w:p>
    <w:p>
      <w:pPr>
        <w:spacing w:line="600" w:lineRule="exact"/>
        <w:jc w:val="both"/>
        <w:rPr>
          <w:rFonts w:hint="eastAsia" w:ascii="楷体_GB2312" w:eastAsia="楷体_GB2312"/>
          <w:bCs/>
          <w:sz w:val="32"/>
          <w:szCs w:val="32"/>
        </w:rPr>
      </w:pPr>
      <w:r>
        <w:rPr>
          <w:rFonts w:hint="eastAsia" w:ascii="楷体_GB2312" w:eastAsia="楷体_GB2312"/>
          <w:bCs/>
          <w:sz w:val="32"/>
          <w:szCs w:val="32"/>
        </w:rPr>
        <w:t>江门高新区（江海区）政务信息网组织部——</w:t>
      </w:r>
    </w:p>
    <w:p>
      <w:pPr>
        <w:spacing w:line="600" w:lineRule="exact"/>
        <w:jc w:val="both"/>
        <w:rPr>
          <w:rFonts w:hint="eastAsia" w:ascii="楷体_GB2312" w:eastAsia="楷体_GB2312"/>
          <w:bCs/>
          <w:sz w:val="32"/>
          <w:szCs w:val="32"/>
        </w:rPr>
      </w:pPr>
      <w:r>
        <w:rPr>
          <w:rFonts w:hint="eastAsia" w:ascii="楷体_GB2312" w:eastAsia="楷体_GB2312"/>
          <w:bCs/>
          <w:sz w:val="32"/>
          <w:szCs w:val="32"/>
        </w:rPr>
        <w:t>（http://fzfjg.jianghai.gov.cn/bwbj/zzbbb_147036/）、</w:t>
      </w:r>
    </w:p>
    <w:p>
      <w:pPr>
        <w:spacing w:line="600" w:lineRule="exact"/>
        <w:jc w:val="both"/>
        <w:rPr>
          <w:rFonts w:hint="eastAsia" w:ascii="楷体_GB2312" w:eastAsia="楷体_GB2312"/>
          <w:bCs/>
          <w:sz w:val="32"/>
          <w:szCs w:val="32"/>
        </w:rPr>
      </w:pPr>
      <w:r>
        <w:rPr>
          <w:rFonts w:hint="eastAsia" w:ascii="楷体_GB2312" w:eastAsia="楷体_GB2312"/>
          <w:bCs/>
          <w:sz w:val="32"/>
          <w:szCs w:val="32"/>
        </w:rPr>
        <w:t>江门高新区（江海区）政务信息网教育局——</w:t>
      </w:r>
    </w:p>
    <w:p>
      <w:pPr>
        <w:widowControl/>
        <w:spacing w:line="600" w:lineRule="exact"/>
        <w:jc w:val="both"/>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w:t>
      </w:r>
      <w:r>
        <w:fldChar w:fldCharType="begin"/>
      </w:r>
      <w:r>
        <w:instrText xml:space="preserve"> HYPERLINK "http://www.jhqedu.com/）等网络媒体发布公告。公告发布时间不少于10个工作日。" </w:instrText>
      </w:r>
      <w:r>
        <w:fldChar w:fldCharType="separate"/>
      </w:r>
      <w:r>
        <w:rPr>
          <w:rFonts w:hint="eastAsia" w:ascii="仿宋_GB2312" w:hAnsi="宋体" w:eastAsia="仿宋_GB2312" w:cs="宋体"/>
          <w:bCs/>
          <w:kern w:val="0"/>
          <w:sz w:val="32"/>
          <w:szCs w:val="32"/>
        </w:rPr>
        <w:t>http://www.jianghai.gov.cn/bwbj/jyj/）等网络媒体发布公告并持续更新。</w:t>
      </w:r>
      <w:r>
        <w:rPr>
          <w:rFonts w:hint="eastAsia" w:ascii="仿宋_GB2312" w:hAnsi="宋体" w:eastAsia="仿宋_GB2312" w:cs="宋体"/>
          <w:bCs/>
          <w:kern w:val="0"/>
          <w:sz w:val="32"/>
          <w:szCs w:val="32"/>
        </w:rPr>
        <w:fldChar w:fldCharType="end"/>
      </w:r>
    </w:p>
    <w:p>
      <w:pPr>
        <w:widowControl/>
        <w:spacing w:line="600" w:lineRule="exact"/>
        <w:ind w:firstLine="645"/>
        <w:jc w:val="left"/>
        <w:rPr>
          <w:rFonts w:hint="eastAsia" w:ascii="仿宋_GB2312" w:hAnsi="Arial" w:eastAsia="仿宋_GB2312" w:cs="Arial"/>
          <w:b/>
          <w:bCs/>
          <w:color w:val="000000"/>
          <w:kern w:val="0"/>
          <w:sz w:val="32"/>
          <w:szCs w:val="32"/>
          <w:lang w:eastAsia="zh-CN"/>
        </w:rPr>
      </w:pPr>
      <w:r>
        <w:rPr>
          <w:rFonts w:hint="eastAsia" w:ascii="仿宋_GB2312" w:hAnsi="Arial" w:eastAsia="仿宋_GB2312" w:cs="Arial"/>
          <w:b/>
          <w:bCs/>
          <w:color w:val="000000"/>
          <w:kern w:val="0"/>
          <w:sz w:val="32"/>
          <w:szCs w:val="32"/>
          <w:lang w:eastAsia="zh-CN"/>
        </w:rPr>
        <w:t>（二）报名办法</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报名采用先网上报名，后现场确认报名的方式。</w:t>
      </w:r>
    </w:p>
    <w:p>
      <w:pPr>
        <w:widowControl/>
        <w:spacing w:line="600" w:lineRule="exact"/>
        <w:ind w:firstLine="645"/>
        <w:jc w:val="left"/>
        <w:rPr>
          <w:rFonts w:hint="eastAsia" w:ascii="楷体_GB2312" w:hAnsi="Arial" w:eastAsia="楷体_GB2312" w:cs="Arial"/>
          <w:b/>
          <w:bCs/>
          <w:color w:val="000000"/>
          <w:kern w:val="0"/>
          <w:sz w:val="32"/>
          <w:szCs w:val="32"/>
        </w:rPr>
      </w:pPr>
      <w:r>
        <w:rPr>
          <w:rFonts w:hint="eastAsia" w:ascii="楷体_GB2312" w:hAnsi="Arial" w:eastAsia="楷体_GB2312" w:cs="Arial"/>
          <w:b/>
          <w:bCs/>
          <w:color w:val="000000"/>
          <w:kern w:val="0"/>
          <w:sz w:val="32"/>
          <w:szCs w:val="32"/>
        </w:rPr>
        <w:t>1．网上填表报名</w:t>
      </w:r>
    </w:p>
    <w:p>
      <w:pPr>
        <w:widowControl/>
        <w:spacing w:line="600" w:lineRule="exact"/>
        <w:ind w:firstLine="645"/>
        <w:jc w:val="left"/>
        <w:rPr>
          <w:rFonts w:hint="eastAsia" w:ascii="楷体_GB2312" w:hAnsi="Arial" w:eastAsia="仿宋_GB2312" w:cs="Arial"/>
          <w:b/>
          <w:bCs/>
          <w:color w:val="000000"/>
          <w:kern w:val="0"/>
          <w:sz w:val="32"/>
          <w:szCs w:val="32"/>
          <w:lang w:eastAsia="zh-CN"/>
        </w:rPr>
      </w:pPr>
      <w:r>
        <w:rPr>
          <w:rFonts w:hint="eastAsia" w:ascii="仿宋_GB2312" w:hAnsi="Arial" w:eastAsia="仿宋_GB2312" w:cs="Arial"/>
          <w:b/>
          <w:bCs/>
          <w:color w:val="000000"/>
          <w:kern w:val="0"/>
          <w:sz w:val="32"/>
          <w:szCs w:val="32"/>
        </w:rPr>
        <w:t>20</w:t>
      </w:r>
      <w:r>
        <w:rPr>
          <w:rFonts w:hint="eastAsia" w:ascii="仿宋_GB2312" w:hAnsi="Arial" w:eastAsia="仿宋_GB2312" w:cs="Arial"/>
          <w:b/>
          <w:bCs/>
          <w:color w:val="000000"/>
          <w:kern w:val="0"/>
          <w:sz w:val="32"/>
          <w:szCs w:val="32"/>
          <w:lang w:val="en-US" w:eastAsia="zh-CN"/>
        </w:rPr>
        <w:t>20</w:t>
      </w:r>
      <w:r>
        <w:rPr>
          <w:rFonts w:hint="eastAsia" w:ascii="仿宋_GB2312" w:hAnsi="Arial" w:eastAsia="仿宋_GB2312" w:cs="Arial"/>
          <w:b/>
          <w:bCs/>
          <w:color w:val="000000"/>
          <w:kern w:val="0"/>
          <w:sz w:val="32"/>
          <w:szCs w:val="32"/>
        </w:rPr>
        <w:t>年</w:t>
      </w:r>
      <w:r>
        <w:rPr>
          <w:rFonts w:hint="eastAsia" w:ascii="仿宋_GB2312" w:hAnsi="Arial" w:eastAsia="仿宋_GB2312" w:cs="Arial"/>
          <w:b/>
          <w:bCs/>
          <w:color w:val="000000"/>
          <w:kern w:val="0"/>
          <w:sz w:val="32"/>
          <w:szCs w:val="32"/>
          <w:lang w:eastAsia="zh-CN"/>
        </w:rPr>
        <w:t>校园招聘</w:t>
      </w:r>
      <w:r>
        <w:rPr>
          <w:rFonts w:hint="eastAsia" w:ascii="仿宋_GB2312" w:hAnsi="Arial" w:eastAsia="仿宋_GB2312" w:cs="Arial"/>
          <w:b/>
          <w:bCs/>
          <w:color w:val="000000"/>
          <w:kern w:val="0"/>
          <w:sz w:val="32"/>
          <w:szCs w:val="32"/>
        </w:rPr>
        <w:t>第一场</w:t>
      </w:r>
      <w:r>
        <w:rPr>
          <w:rFonts w:hint="eastAsia" w:ascii="仿宋_GB2312" w:hAnsi="Arial" w:eastAsia="仿宋_GB2312" w:cs="Arial"/>
          <w:b/>
          <w:bCs/>
          <w:color w:val="000000"/>
          <w:kern w:val="0"/>
          <w:sz w:val="32"/>
          <w:szCs w:val="32"/>
          <w:lang w:eastAsia="zh-CN"/>
        </w:rPr>
        <w:t>（华南师范大学专场）报名截止时间为</w:t>
      </w:r>
      <w:r>
        <w:rPr>
          <w:rFonts w:hint="eastAsia" w:ascii="仿宋_GB2312" w:hAnsi="Arial" w:eastAsia="仿宋_GB2312" w:cs="Arial"/>
          <w:b/>
          <w:bCs/>
          <w:color w:val="000000"/>
          <w:kern w:val="0"/>
          <w:sz w:val="32"/>
          <w:szCs w:val="32"/>
        </w:rPr>
        <w:t>20</w:t>
      </w:r>
      <w:r>
        <w:rPr>
          <w:rFonts w:hint="eastAsia" w:ascii="仿宋_GB2312" w:hAnsi="Arial" w:eastAsia="仿宋_GB2312" w:cs="Arial"/>
          <w:b/>
          <w:bCs/>
          <w:color w:val="000000"/>
          <w:kern w:val="0"/>
          <w:sz w:val="32"/>
          <w:szCs w:val="32"/>
          <w:lang w:val="en-US" w:eastAsia="zh-CN"/>
        </w:rPr>
        <w:t>20</w:t>
      </w:r>
      <w:r>
        <w:rPr>
          <w:rFonts w:hint="eastAsia" w:ascii="仿宋_GB2312" w:hAnsi="Arial" w:eastAsia="仿宋_GB2312" w:cs="Arial"/>
          <w:b/>
          <w:bCs/>
          <w:color w:val="000000"/>
          <w:kern w:val="0"/>
          <w:sz w:val="32"/>
          <w:szCs w:val="32"/>
        </w:rPr>
        <w:t>年</w:t>
      </w:r>
      <w:r>
        <w:rPr>
          <w:rFonts w:hint="eastAsia" w:ascii="仿宋_GB2312" w:hAnsi="Arial" w:eastAsia="仿宋_GB2312" w:cs="Arial"/>
          <w:b/>
          <w:bCs/>
          <w:color w:val="000000"/>
          <w:kern w:val="0"/>
          <w:sz w:val="32"/>
          <w:szCs w:val="32"/>
          <w:lang w:val="en-US" w:eastAsia="zh-CN"/>
        </w:rPr>
        <w:t>1</w:t>
      </w:r>
      <w:r>
        <w:rPr>
          <w:rFonts w:hint="eastAsia" w:ascii="仿宋_GB2312" w:hAnsi="Arial" w:eastAsia="仿宋_GB2312" w:cs="Arial"/>
          <w:b/>
          <w:bCs/>
          <w:color w:val="000000"/>
          <w:kern w:val="0"/>
          <w:sz w:val="32"/>
          <w:szCs w:val="32"/>
        </w:rPr>
        <w:t>月</w:t>
      </w:r>
      <w:r>
        <w:rPr>
          <w:rFonts w:hint="eastAsia" w:ascii="仿宋_GB2312" w:hAnsi="Arial" w:eastAsia="仿宋_GB2312" w:cs="Arial"/>
          <w:b/>
          <w:bCs/>
          <w:color w:val="000000"/>
          <w:kern w:val="0"/>
          <w:sz w:val="32"/>
          <w:szCs w:val="32"/>
          <w:lang w:val="en-US" w:eastAsia="zh-CN"/>
        </w:rPr>
        <w:t>13</w:t>
      </w:r>
      <w:r>
        <w:rPr>
          <w:rFonts w:hint="eastAsia" w:ascii="仿宋_GB2312" w:hAnsi="Arial" w:eastAsia="仿宋_GB2312" w:cs="Arial"/>
          <w:b/>
          <w:bCs/>
          <w:color w:val="000000"/>
          <w:kern w:val="0"/>
          <w:sz w:val="32"/>
          <w:szCs w:val="32"/>
        </w:rPr>
        <w:t>日下午16:00</w:t>
      </w:r>
      <w:r>
        <w:rPr>
          <w:rFonts w:hint="eastAsia" w:ascii="仿宋_GB2312" w:hAnsi="Arial" w:eastAsia="仿宋_GB2312" w:cs="Arial"/>
          <w:color w:val="000000"/>
          <w:kern w:val="0"/>
          <w:sz w:val="32"/>
          <w:szCs w:val="32"/>
        </w:rPr>
        <w:t xml:space="preserve"> </w:t>
      </w:r>
      <w:r>
        <w:rPr>
          <w:rFonts w:hint="eastAsia" w:ascii="仿宋_GB2312" w:hAnsi="Arial" w:eastAsia="仿宋_GB2312" w:cs="Arial"/>
          <w:color w:val="000000"/>
          <w:kern w:val="0"/>
          <w:sz w:val="32"/>
          <w:szCs w:val="32"/>
          <w:lang w:eastAsia="zh-CN"/>
        </w:rPr>
        <w:t>。</w:t>
      </w:r>
      <w:r>
        <w:rPr>
          <w:rFonts w:hint="eastAsia" w:ascii="仿宋_GB2312" w:hAnsi="Arial" w:eastAsia="仿宋_GB2312" w:cs="Arial"/>
          <w:color w:val="000000"/>
          <w:kern w:val="0"/>
          <w:sz w:val="32"/>
          <w:szCs w:val="32"/>
        </w:rPr>
        <w:t>其他</w:t>
      </w:r>
      <w:r>
        <w:rPr>
          <w:rFonts w:hint="eastAsia" w:ascii="仿宋_GB2312" w:hAnsi="Arial" w:eastAsia="仿宋_GB2312" w:cs="Arial"/>
          <w:color w:val="000000"/>
          <w:kern w:val="0"/>
          <w:sz w:val="32"/>
          <w:szCs w:val="32"/>
          <w:lang w:eastAsia="zh-CN"/>
        </w:rPr>
        <w:t>招聘</w:t>
      </w:r>
      <w:r>
        <w:rPr>
          <w:rFonts w:hint="eastAsia" w:ascii="仿宋_GB2312" w:hAnsi="Arial" w:eastAsia="仿宋_GB2312" w:cs="Arial"/>
          <w:color w:val="000000"/>
          <w:kern w:val="0"/>
          <w:sz w:val="32"/>
          <w:szCs w:val="32"/>
        </w:rPr>
        <w:t>场次</w:t>
      </w:r>
      <w:r>
        <w:rPr>
          <w:rFonts w:hint="eastAsia" w:ascii="仿宋_GB2312" w:hAnsi="Arial" w:eastAsia="仿宋_GB2312" w:cs="Arial"/>
          <w:color w:val="000000"/>
          <w:kern w:val="0"/>
          <w:sz w:val="32"/>
          <w:szCs w:val="32"/>
          <w:lang w:eastAsia="zh-CN"/>
        </w:rPr>
        <w:t>时间</w:t>
      </w:r>
      <w:r>
        <w:rPr>
          <w:rFonts w:hint="eastAsia" w:ascii="仿宋_GB2312" w:hAnsi="Arial" w:eastAsia="仿宋_GB2312" w:cs="Arial"/>
          <w:color w:val="000000"/>
          <w:kern w:val="0"/>
          <w:sz w:val="32"/>
          <w:szCs w:val="32"/>
        </w:rPr>
        <w:t>另行公告。</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考生自行前往江门高新区（江海区）政务信息网教育</w:t>
      </w:r>
      <w:r>
        <w:rPr>
          <w:rFonts w:hint="eastAsia" w:ascii="仿宋_GB2312" w:hAnsi="Arial" w:eastAsia="仿宋_GB2312" w:cs="Arial"/>
          <w:color w:val="000000"/>
          <w:kern w:val="0"/>
          <w:sz w:val="32"/>
          <w:szCs w:val="32"/>
          <w:lang w:eastAsia="zh-CN"/>
        </w:rPr>
        <w:t>（</w:t>
      </w:r>
      <w:r>
        <w:rPr>
          <w:rFonts w:hint="eastAsia" w:ascii="仿宋_GB2312" w:hAnsi="宋体" w:eastAsia="仿宋_GB2312" w:cs="宋体"/>
          <w:bCs/>
          <w:kern w:val="0"/>
          <w:sz w:val="32"/>
          <w:szCs w:val="32"/>
        </w:rPr>
        <w:t>http://www.jianghai.gov.cn/bwbj/jyj/</w:t>
      </w:r>
      <w:r>
        <w:rPr>
          <w:rFonts w:hint="eastAsia" w:ascii="仿宋_GB2312" w:hAnsi="Arial" w:eastAsia="仿宋_GB2312" w:cs="Arial"/>
          <w:color w:val="000000"/>
          <w:kern w:val="0"/>
          <w:sz w:val="32"/>
          <w:szCs w:val="32"/>
          <w:lang w:eastAsia="zh-CN"/>
        </w:rPr>
        <w:t>）</w:t>
      </w:r>
      <w:r>
        <w:rPr>
          <w:rFonts w:hint="eastAsia" w:ascii="仿宋_GB2312" w:hAnsi="Arial" w:eastAsia="仿宋_GB2312" w:cs="Arial"/>
          <w:color w:val="000000"/>
          <w:kern w:val="0"/>
          <w:sz w:val="32"/>
          <w:szCs w:val="32"/>
        </w:rPr>
        <w:t>下载《江门市江海区事业单位公开招聘人员报名表》(附件4)和《应聘人员信息表》（附件5），填写相关内容，并将附电子照片的报名表、信息表及报名所需相关证明材料电子版（可扫描、拍照，须确保清晰）打包发送电子邮件至jhjyrs@163.com。邮件的命名格式统一为：“招聘教师+招聘岗位+姓名”，如：招聘教师+小学英语+张三。</w:t>
      </w:r>
    </w:p>
    <w:p>
      <w:pPr>
        <w:widowControl/>
        <w:spacing w:line="600" w:lineRule="exact"/>
        <w:ind w:firstLine="645"/>
        <w:jc w:val="left"/>
        <w:rPr>
          <w:rFonts w:ascii="Arial" w:hAnsi="Arial" w:eastAsia="宋体" w:cs="Arial"/>
          <w:color w:val="000000"/>
          <w:kern w:val="0"/>
          <w:szCs w:val="21"/>
        </w:rPr>
      </w:pPr>
      <w:r>
        <w:rPr>
          <w:rFonts w:hint="eastAsia" w:ascii="楷体_GB2312" w:hAnsi="Arial" w:eastAsia="楷体_GB2312" w:cs="Arial"/>
          <w:b/>
          <w:bCs/>
          <w:color w:val="000000"/>
          <w:kern w:val="0"/>
          <w:sz w:val="32"/>
          <w:szCs w:val="32"/>
        </w:rPr>
        <w:t>2．现场确认报名</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（1）20</w:t>
      </w:r>
      <w:r>
        <w:rPr>
          <w:rFonts w:hint="eastAsia" w:ascii="仿宋_GB2312" w:hAnsi="Arial" w:eastAsia="仿宋_GB2312" w:cs="Arial"/>
          <w:color w:val="000000"/>
          <w:kern w:val="0"/>
          <w:sz w:val="32"/>
          <w:szCs w:val="32"/>
          <w:lang w:val="en-US" w:eastAsia="zh-CN"/>
        </w:rPr>
        <w:t>20</w:t>
      </w:r>
      <w:r>
        <w:rPr>
          <w:rFonts w:hint="eastAsia" w:ascii="仿宋_GB2312" w:hAnsi="Arial" w:eastAsia="仿宋_GB2312" w:cs="Arial"/>
          <w:color w:val="000000"/>
          <w:kern w:val="0"/>
          <w:sz w:val="32"/>
          <w:szCs w:val="32"/>
        </w:rPr>
        <w:t>年</w:t>
      </w:r>
      <w:r>
        <w:rPr>
          <w:rFonts w:hint="eastAsia" w:ascii="仿宋_GB2312" w:hAnsi="Arial" w:eastAsia="仿宋_GB2312" w:cs="Arial"/>
          <w:color w:val="000000"/>
          <w:kern w:val="0"/>
          <w:sz w:val="32"/>
          <w:szCs w:val="32"/>
          <w:lang w:eastAsia="zh-CN"/>
        </w:rPr>
        <w:t>校园招聘</w:t>
      </w:r>
      <w:r>
        <w:rPr>
          <w:rFonts w:hint="eastAsia" w:ascii="仿宋_GB2312" w:hAnsi="Arial" w:eastAsia="仿宋_GB2312" w:cs="Arial"/>
          <w:color w:val="000000"/>
          <w:kern w:val="0"/>
          <w:sz w:val="32"/>
          <w:szCs w:val="32"/>
        </w:rPr>
        <w:t>第一场（华南师范大学专场）现场确认报名和资格审核时间和地点：</w:t>
      </w:r>
      <w:r>
        <w:rPr>
          <w:rFonts w:hint="eastAsia" w:ascii="仿宋_GB2312" w:hAnsi="Arial" w:eastAsia="仿宋_GB2312" w:cs="Arial"/>
          <w:b/>
          <w:bCs/>
          <w:color w:val="000000"/>
          <w:kern w:val="0"/>
          <w:sz w:val="32"/>
          <w:szCs w:val="32"/>
        </w:rPr>
        <w:t>时间</w:t>
      </w:r>
      <w:r>
        <w:rPr>
          <w:rFonts w:hint="eastAsia" w:ascii="仿宋_GB2312" w:hAnsi="Arial" w:eastAsia="仿宋_GB2312" w:cs="Arial"/>
          <w:b/>
          <w:bCs/>
          <w:color w:val="000000"/>
          <w:kern w:val="0"/>
          <w:sz w:val="32"/>
          <w:szCs w:val="32"/>
          <w:lang w:val="en-US" w:eastAsia="zh-CN"/>
        </w:rPr>
        <w:t>1</w:t>
      </w:r>
      <w:r>
        <w:rPr>
          <w:rFonts w:hint="eastAsia" w:ascii="仿宋_GB2312" w:hAnsi="Arial" w:eastAsia="仿宋_GB2312" w:cs="Arial"/>
          <w:b/>
          <w:bCs/>
          <w:color w:val="000000"/>
          <w:kern w:val="0"/>
          <w:sz w:val="32"/>
          <w:szCs w:val="32"/>
        </w:rPr>
        <w:t>月</w:t>
      </w:r>
      <w:r>
        <w:rPr>
          <w:rFonts w:hint="eastAsia" w:ascii="仿宋_GB2312" w:hAnsi="Arial" w:eastAsia="仿宋_GB2312" w:cs="Arial"/>
          <w:b/>
          <w:bCs/>
          <w:color w:val="000000"/>
          <w:kern w:val="0"/>
          <w:sz w:val="32"/>
          <w:szCs w:val="32"/>
          <w:lang w:val="en-US" w:eastAsia="zh-CN"/>
        </w:rPr>
        <w:t>14</w:t>
      </w:r>
      <w:r>
        <w:rPr>
          <w:rFonts w:hint="eastAsia" w:ascii="仿宋_GB2312" w:hAnsi="Arial" w:eastAsia="仿宋_GB2312" w:cs="Arial"/>
          <w:b/>
          <w:bCs/>
          <w:color w:val="000000"/>
          <w:kern w:val="0"/>
          <w:sz w:val="32"/>
          <w:szCs w:val="32"/>
        </w:rPr>
        <w:t>日（星期</w:t>
      </w:r>
      <w:r>
        <w:rPr>
          <w:rFonts w:hint="eastAsia" w:ascii="仿宋_GB2312" w:hAnsi="Arial" w:eastAsia="仿宋_GB2312" w:cs="Arial"/>
          <w:b/>
          <w:bCs/>
          <w:color w:val="000000"/>
          <w:kern w:val="0"/>
          <w:sz w:val="32"/>
          <w:szCs w:val="32"/>
          <w:lang w:eastAsia="zh-CN"/>
        </w:rPr>
        <w:t>二</w:t>
      </w:r>
      <w:r>
        <w:rPr>
          <w:rFonts w:hint="eastAsia" w:ascii="仿宋_GB2312" w:hAnsi="Arial" w:eastAsia="仿宋_GB2312" w:cs="Arial"/>
          <w:b/>
          <w:bCs/>
          <w:color w:val="000000"/>
          <w:kern w:val="0"/>
          <w:sz w:val="32"/>
          <w:szCs w:val="32"/>
        </w:rPr>
        <w:t>）9:00-16:00（具体以另行公告或电话通知为准），地点</w:t>
      </w:r>
      <w:r>
        <w:rPr>
          <w:rFonts w:hint="eastAsia" w:ascii="仿宋_GB2312" w:hAnsi="Arial" w:eastAsia="仿宋_GB2312" w:cs="Arial"/>
          <w:b/>
          <w:bCs/>
          <w:color w:val="000000"/>
          <w:kern w:val="0"/>
          <w:sz w:val="32"/>
          <w:szCs w:val="32"/>
          <w:lang w:eastAsia="zh-CN"/>
        </w:rPr>
        <w:t>华南师范大学</w:t>
      </w:r>
      <w:r>
        <w:rPr>
          <w:rFonts w:hint="eastAsia" w:ascii="仿宋_GB2312" w:hAnsi="Arial" w:eastAsia="仿宋_GB2312" w:cs="Arial"/>
          <w:b/>
          <w:bCs/>
          <w:color w:val="000000"/>
          <w:kern w:val="0"/>
          <w:sz w:val="32"/>
          <w:szCs w:val="32"/>
          <w:lang w:val="en-US" w:eastAsia="zh-CN"/>
        </w:rPr>
        <w:t>石牌校区</w:t>
      </w:r>
      <w:r>
        <w:rPr>
          <w:rFonts w:hint="eastAsia" w:ascii="仿宋_GB2312" w:hAnsi="Arial" w:eastAsia="仿宋_GB2312" w:cs="Arial"/>
          <w:b/>
          <w:bCs/>
          <w:color w:val="000000"/>
          <w:kern w:val="0"/>
          <w:sz w:val="32"/>
          <w:szCs w:val="32"/>
        </w:rPr>
        <w:t>（</w:t>
      </w:r>
      <w:r>
        <w:rPr>
          <w:rFonts w:hint="eastAsia" w:ascii="仿宋_GB2312" w:hAnsi="Arial" w:eastAsia="仿宋_GB2312" w:cs="Arial"/>
          <w:b/>
          <w:bCs/>
          <w:color w:val="000000"/>
          <w:kern w:val="0"/>
          <w:sz w:val="32"/>
          <w:szCs w:val="32"/>
          <w:lang w:eastAsia="zh-CN"/>
        </w:rPr>
        <w:t>具体场地等待确认</w:t>
      </w:r>
      <w:r>
        <w:rPr>
          <w:rFonts w:hint="eastAsia" w:ascii="仿宋_GB2312" w:hAnsi="Arial" w:eastAsia="仿宋_GB2312" w:cs="Arial"/>
          <w:b/>
          <w:bCs/>
          <w:color w:val="000000"/>
          <w:kern w:val="0"/>
          <w:sz w:val="32"/>
          <w:szCs w:val="32"/>
        </w:rPr>
        <w:t>）。</w:t>
      </w:r>
      <w:r>
        <w:rPr>
          <w:rFonts w:hint="eastAsia" w:ascii="仿宋_GB2312" w:hAnsi="Arial" w:eastAsia="仿宋_GB2312" w:cs="Arial"/>
          <w:color w:val="000000"/>
          <w:kern w:val="0"/>
          <w:sz w:val="32"/>
          <w:szCs w:val="32"/>
        </w:rPr>
        <w:t>报名最终以现场确认为准</w:t>
      </w:r>
      <w:r>
        <w:rPr>
          <w:rFonts w:hint="eastAsia" w:ascii="仿宋_GB2312" w:hAnsi="Arial" w:eastAsia="仿宋_GB2312" w:cs="Arial"/>
          <w:color w:val="000000"/>
          <w:kern w:val="0"/>
          <w:sz w:val="32"/>
          <w:szCs w:val="32"/>
          <w:lang w:eastAsia="zh-CN"/>
        </w:rPr>
        <w:t>。</w:t>
      </w:r>
      <w:r>
        <w:rPr>
          <w:rFonts w:hint="eastAsia" w:ascii="仿宋_GB2312" w:hAnsi="Arial" w:eastAsia="仿宋_GB2312" w:cs="Arial"/>
          <w:color w:val="000000"/>
          <w:kern w:val="0"/>
          <w:sz w:val="32"/>
          <w:szCs w:val="32"/>
        </w:rPr>
        <w:t>其他</w:t>
      </w:r>
      <w:r>
        <w:rPr>
          <w:rFonts w:hint="eastAsia" w:ascii="仿宋_GB2312" w:hAnsi="Arial" w:eastAsia="仿宋_GB2312" w:cs="Arial"/>
          <w:color w:val="000000"/>
          <w:kern w:val="0"/>
          <w:sz w:val="32"/>
          <w:szCs w:val="32"/>
          <w:lang w:eastAsia="zh-CN"/>
        </w:rPr>
        <w:t>招聘</w:t>
      </w:r>
      <w:r>
        <w:rPr>
          <w:rFonts w:hint="eastAsia" w:ascii="仿宋_GB2312" w:hAnsi="Arial" w:eastAsia="仿宋_GB2312" w:cs="Arial"/>
          <w:color w:val="000000"/>
          <w:kern w:val="0"/>
          <w:sz w:val="32"/>
          <w:szCs w:val="32"/>
        </w:rPr>
        <w:t>场次</w:t>
      </w:r>
      <w:r>
        <w:rPr>
          <w:rFonts w:hint="eastAsia" w:ascii="仿宋_GB2312" w:hAnsi="Arial" w:eastAsia="仿宋_GB2312" w:cs="Arial"/>
          <w:color w:val="000000"/>
          <w:kern w:val="0"/>
          <w:sz w:val="32"/>
          <w:szCs w:val="32"/>
          <w:lang w:eastAsia="zh-CN"/>
        </w:rPr>
        <w:t>时间</w:t>
      </w:r>
      <w:r>
        <w:rPr>
          <w:rFonts w:hint="eastAsia" w:ascii="仿宋_GB2312" w:hAnsi="Arial" w:eastAsia="仿宋_GB2312" w:cs="Arial"/>
          <w:color w:val="000000"/>
          <w:kern w:val="0"/>
          <w:sz w:val="32"/>
          <w:szCs w:val="32"/>
        </w:rPr>
        <w:t>另行公告。</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2）现场确认程序：考生本人须到现场确认。考生须用A4纸将报名表和报名资料复印件一式一份按顺序排列装订。报名所用相关证件须提供原件用于现场查验。提供的资料必须真实，如发现提供虚假资料的取消报考及聘用资格。</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（3）现场审核资料合格后，当场发放准考证，考生凭准考证、身份证参加考试。</w:t>
      </w:r>
    </w:p>
    <w:p>
      <w:pPr>
        <w:widowControl/>
        <w:spacing w:line="600" w:lineRule="exact"/>
        <w:ind w:firstLine="645"/>
        <w:jc w:val="left"/>
        <w:rPr>
          <w:rFonts w:ascii="Arial" w:hAnsi="Arial" w:eastAsia="宋体" w:cs="Arial"/>
          <w:color w:val="000000"/>
          <w:kern w:val="0"/>
          <w:szCs w:val="21"/>
        </w:rPr>
      </w:pPr>
      <w:r>
        <w:rPr>
          <w:rFonts w:hint="eastAsia" w:ascii="楷体_GB2312" w:hAnsi="Arial" w:eastAsia="楷体_GB2312" w:cs="Arial"/>
          <w:b/>
          <w:bCs/>
          <w:color w:val="000000"/>
          <w:kern w:val="0"/>
          <w:sz w:val="32"/>
          <w:szCs w:val="32"/>
        </w:rPr>
        <w:t>（</w:t>
      </w:r>
      <w:r>
        <w:rPr>
          <w:rFonts w:hint="eastAsia" w:ascii="楷体_GB2312" w:hAnsi="Arial" w:eastAsia="楷体_GB2312" w:cs="Arial"/>
          <w:b/>
          <w:bCs/>
          <w:color w:val="000000"/>
          <w:kern w:val="0"/>
          <w:sz w:val="32"/>
          <w:szCs w:val="32"/>
          <w:lang w:eastAsia="zh-CN"/>
        </w:rPr>
        <w:t>三</w:t>
      </w:r>
      <w:r>
        <w:rPr>
          <w:rFonts w:hint="eastAsia" w:ascii="楷体_GB2312" w:hAnsi="Arial" w:eastAsia="楷体_GB2312" w:cs="Arial"/>
          <w:b/>
          <w:bCs/>
          <w:color w:val="000000"/>
          <w:kern w:val="0"/>
          <w:sz w:val="32"/>
          <w:szCs w:val="32"/>
        </w:rPr>
        <w:t>）报名要求</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1.考生只能选择一个岗位进行报名，考生必须凭有效期内的第二代居民身份证（或临时居民身份证）报名，参加考试和体检时使用的身份证必须一致。遗失本人有效居民身份证的考生，需及时到公安部门补办临时身份证。其他证件不能代替居民身份证。</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2.考生应在认真阅读招聘公告基础上，如实、全面、准确地填写报名登记表。“学习和工作经历”栏目应从高中起按时间先后顺序填写起始年月、地点、单位及职务，大学期间的学习经历须填写清楚学校、院系、专业名称。为方便用人单位审核是否构成回避关系职位，“家庭成员及主要社会关系”栏不得漏填。如应聘者提供虚假材料，伪造、变造有关证件、材料、信息骗取应聘资格，或为“试考”虚假报名，恶意注册报名信息扰乱报名秩序、浪费国家资源的，一经查实，取消应聘资格。涉嫌犯罪的，移送司法机关处理。</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3.报名须提交相关资料的原件及复印件，具体资料如下：</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1）应届毕业的考生须提供以下材料的原件和复印件，原件查验后交回考生：报名表（使用A4纸双面打印并粘贴照片）；内地居民身份证;就业推荐表（须附有学校教导处盖印的各科成绩表）;教师资格证或教育学和教育心理学成绩单（考试成绩要合格以上）;普通话测试水平证以及符合报名资格规定的相关证书;学历为研究生的，还须提供本科阶段的毕业证和学位证书原件和复印件。</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（2）</w:t>
      </w:r>
      <w:r>
        <w:rPr>
          <w:rFonts w:hint="eastAsia" w:ascii="仿宋_GB2312" w:hAnsi="Arial" w:eastAsia="仿宋_GB2312" w:cs="Arial"/>
          <w:color w:val="000000"/>
          <w:kern w:val="0"/>
          <w:sz w:val="32"/>
          <w:szCs w:val="32"/>
          <w:lang w:eastAsia="zh-CN"/>
        </w:rPr>
        <w:t>社会人员</w:t>
      </w:r>
      <w:r>
        <w:rPr>
          <w:rFonts w:hint="eastAsia" w:ascii="仿宋_GB2312" w:hAnsi="Arial" w:eastAsia="仿宋_GB2312" w:cs="Arial"/>
          <w:color w:val="000000"/>
          <w:kern w:val="0"/>
          <w:sz w:val="32"/>
          <w:szCs w:val="32"/>
        </w:rPr>
        <w:t>的考生须提供以下材料的原件和复印件，原件查验后交回考生：报名表（使用A4纸双面打印并粘贴照片）；内地居民身份证；学历证书、学位证书；教师资格证；普通话测试水平证以及符合报名资格规定的相关证书和证明。学历为研究生的，还须提供本科阶段的毕业证和学位证书原件和复印件。若为公办学校在编人员的，报名确认时还须提供教育主管部门同意报考的证明。</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4.需要证明师范生的，须提供师范生证明材料。师范生证明材料包括以下几种方式：（1）毕业证上的专业名称后注明“师范”或“教育方向”；（2）报名使用专业所就读学校出具的 “所读**专业为师范专业”的证明并提供成绩单作为佐证；（3）学校出具的成绩单（盖有学校或学院公章）表头陈述考生专业名称时注明“师范”或“教育方向”；（4）毕业生就业推荐表学校推荐意见栏对考生的师范类属性作出描述。</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5.应聘者为港澳学习、留学归国人员的，还须提供教育部中国留学服务中心境外学历、学位认证书及我驻外使领馆开具的证明材料。</w:t>
      </w:r>
    </w:p>
    <w:p>
      <w:pPr>
        <w:widowControl/>
        <w:spacing w:line="600" w:lineRule="exact"/>
        <w:ind w:firstLine="645"/>
        <w:jc w:val="left"/>
        <w:rPr>
          <w:rFonts w:ascii="Arial" w:hAnsi="Arial" w:eastAsia="宋体" w:cs="Arial"/>
          <w:color w:val="000000"/>
          <w:kern w:val="0"/>
          <w:szCs w:val="21"/>
        </w:rPr>
      </w:pPr>
      <w:r>
        <w:rPr>
          <w:rFonts w:hint="eastAsia" w:ascii="仿宋_GB2312" w:hAnsi="Arial" w:eastAsia="仿宋_GB2312" w:cs="Arial"/>
          <w:color w:val="000000"/>
          <w:kern w:val="0"/>
          <w:sz w:val="32"/>
          <w:szCs w:val="32"/>
        </w:rPr>
        <w:t>（</w:t>
      </w:r>
      <w:r>
        <w:rPr>
          <w:rFonts w:hint="eastAsia" w:ascii="仿宋_GB2312" w:hAnsi="Arial" w:eastAsia="仿宋_GB2312" w:cs="Arial"/>
          <w:color w:val="000000"/>
          <w:kern w:val="0"/>
          <w:sz w:val="32"/>
          <w:szCs w:val="32"/>
          <w:lang w:eastAsia="zh-CN"/>
        </w:rPr>
        <w:t>四</w:t>
      </w:r>
      <w:r>
        <w:rPr>
          <w:rFonts w:hint="eastAsia" w:ascii="仿宋_GB2312" w:hAnsi="Arial" w:eastAsia="仿宋_GB2312" w:cs="Arial"/>
          <w:color w:val="000000"/>
          <w:kern w:val="0"/>
          <w:sz w:val="32"/>
          <w:szCs w:val="32"/>
        </w:rPr>
        <w:t>）报名工作由江海区教育局具体负责，招聘公告未尽事宜由江海区教育局负责解释。</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lang w:eastAsia="zh-CN"/>
        </w:rPr>
        <w:t>五</w:t>
      </w:r>
      <w:r>
        <w:rPr>
          <w:rFonts w:hint="eastAsia" w:ascii="黑体" w:hAnsi="黑体" w:eastAsia="黑体"/>
          <w:b/>
          <w:bCs/>
          <w:sz w:val="32"/>
          <w:szCs w:val="32"/>
        </w:rPr>
        <w:t>、考试</w:t>
      </w: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考试形式为面试。</w:t>
      </w:r>
    </w:p>
    <w:p>
      <w:pPr>
        <w:spacing w:line="600" w:lineRule="exact"/>
        <w:ind w:firstLine="640" w:firstLineChars="200"/>
        <w:rPr>
          <w:rFonts w:hint="eastAsia" w:ascii="楷体_GB2312" w:hAnsi="黑体" w:eastAsia="楷体_GB2312"/>
          <w:sz w:val="32"/>
          <w:szCs w:val="32"/>
        </w:rPr>
      </w:pPr>
      <w:r>
        <w:rPr>
          <w:rFonts w:hint="eastAsia" w:ascii="楷体_GB2312" w:hAnsi="黑体" w:eastAsia="楷体_GB2312"/>
          <w:sz w:val="32"/>
          <w:szCs w:val="32"/>
        </w:rPr>
        <w:t>（一）考试实施</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1.考试时间、地点：</w:t>
      </w:r>
      <w:r>
        <w:rPr>
          <w:rFonts w:hint="eastAsia" w:ascii="仿宋_GB2312" w:hAnsi="黑体" w:eastAsia="仿宋_GB2312"/>
          <w:b/>
          <w:bCs/>
          <w:sz w:val="32"/>
          <w:szCs w:val="32"/>
          <w:u w:val="single"/>
          <w:lang w:val="en-US" w:eastAsia="zh-CN"/>
        </w:rPr>
        <w:t>2020年校园招聘第一场（华南师范大学专场）考试时间为1月15日（星期三）上午8:30分</w:t>
      </w:r>
      <w:r>
        <w:rPr>
          <w:rFonts w:hint="eastAsia" w:ascii="仿宋_GB2312" w:hAnsi="黑体" w:eastAsia="仿宋_GB2312"/>
          <w:b/>
          <w:bCs/>
          <w:sz w:val="32"/>
          <w:szCs w:val="32"/>
          <w:u w:val="single"/>
          <w:lang w:eastAsia="zh-CN"/>
        </w:rPr>
        <w:t>（具体时间地点详见准考证）。</w:t>
      </w:r>
      <w:r>
        <w:rPr>
          <w:rFonts w:hint="eastAsia" w:ascii="仿宋_GB2312" w:hAnsi="黑体" w:eastAsia="仿宋_GB2312"/>
          <w:b/>
          <w:bCs/>
          <w:sz w:val="32"/>
          <w:szCs w:val="32"/>
          <w:u w:val="single"/>
        </w:rPr>
        <w:t>应聘者应按准考证上的要求，携带身份证、准考证于考试开始时间前30分到达候考室抽签决定分组和顺序，参加考试。不在规定时间内到达候考室的，视为放弃。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eastAsia" w:ascii="仿宋_GB2312" w:hAnsi="黑体" w:eastAsia="仿宋_GB2312"/>
          <w:sz w:val="32"/>
          <w:szCs w:val="32"/>
        </w:rPr>
      </w:pPr>
      <w:r>
        <w:rPr>
          <w:rFonts w:hint="eastAsia" w:ascii="仿宋_GB2312" w:hAnsi="黑体" w:eastAsia="仿宋_GB2312"/>
          <w:sz w:val="32"/>
          <w:szCs w:val="32"/>
        </w:rPr>
        <w:t>2.组织实施：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default" w:ascii="Arial" w:hAnsi="Arial" w:cs="Arial"/>
          <w:i w:val="0"/>
          <w:caps w:val="0"/>
          <w:color w:val="000000"/>
          <w:spacing w:val="0"/>
          <w:sz w:val="21"/>
          <w:szCs w:val="21"/>
        </w:rPr>
      </w:pPr>
      <w:r>
        <w:rPr>
          <w:rFonts w:hint="eastAsia" w:ascii="仿宋_GB2312" w:hAnsi="Arial" w:eastAsia="仿宋_GB2312" w:cs="仿宋_GB2312"/>
          <w:i w:val="0"/>
          <w:caps w:val="0"/>
          <w:color w:val="000000"/>
          <w:spacing w:val="0"/>
          <w:sz w:val="31"/>
          <w:szCs w:val="31"/>
        </w:rPr>
        <w:t>面试形式为“模拟教学”，即面对评委上课，模拟教学内容为与竞聘职位相关科目的教学内容，现场提供相应教材，不得自带参考资料、电子设备、教具等进行备课和模拟教学。各学科考生的备课时间为15分钟，上课时间为15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default" w:ascii="Arial" w:hAnsi="Arial" w:cs="Arial"/>
          <w:b w:val="0"/>
          <w:bCs/>
          <w:i w:val="0"/>
          <w:caps w:val="0"/>
          <w:color w:val="000000"/>
          <w:spacing w:val="0"/>
          <w:sz w:val="21"/>
          <w:szCs w:val="21"/>
        </w:rPr>
      </w:pPr>
      <w:r>
        <w:rPr>
          <w:rStyle w:val="5"/>
          <w:rFonts w:hint="eastAsia" w:ascii="楷体_GB2312" w:hAnsi="Arial" w:eastAsia="楷体_GB2312" w:cs="楷体_GB2312"/>
          <w:b w:val="0"/>
          <w:bCs/>
          <w:i w:val="0"/>
          <w:caps w:val="0"/>
          <w:color w:val="000000"/>
          <w:spacing w:val="0"/>
          <w:sz w:val="31"/>
          <w:szCs w:val="31"/>
          <w:lang w:val="en-US" w:eastAsia="zh-CN"/>
        </w:rPr>
        <w:t>3.</w:t>
      </w:r>
      <w:r>
        <w:rPr>
          <w:rStyle w:val="5"/>
          <w:rFonts w:hint="eastAsia" w:ascii="楷体_GB2312" w:hAnsi="Arial" w:eastAsia="楷体_GB2312" w:cs="楷体_GB2312"/>
          <w:b w:val="0"/>
          <w:bCs/>
          <w:i w:val="0"/>
          <w:caps w:val="0"/>
          <w:color w:val="000000"/>
          <w:spacing w:val="0"/>
          <w:sz w:val="31"/>
          <w:szCs w:val="31"/>
        </w:rPr>
        <w:t>考试成绩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i w:val="0"/>
          <w:caps w:val="0"/>
          <w:color w:val="000000"/>
          <w:spacing w:val="0"/>
          <w:sz w:val="21"/>
          <w:szCs w:val="21"/>
        </w:rPr>
      </w:pPr>
      <w:r>
        <w:rPr>
          <w:rFonts w:hint="eastAsia" w:ascii="仿宋_GB2312" w:hAnsi="Arial" w:eastAsia="仿宋_GB2312" w:cs="仿宋_GB2312"/>
          <w:i w:val="0"/>
          <w:caps w:val="0"/>
          <w:color w:val="000000"/>
          <w:spacing w:val="0"/>
          <w:sz w:val="31"/>
          <w:szCs w:val="31"/>
        </w:rPr>
        <w:t>面试成绩满分均为100分，合格线为60分，每一批考试的入围分数线根据实际考试成绩划定。面试成绩低于合格线的应聘者不得纳入聘用范围。排名按成绩由高到低，若同一岗位考生成绩相同，依次按照面试主评委评分高低顺序确定名次，如面试主评委评分仍相同，则另行加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rPr>
          <w:rFonts w:hint="default" w:ascii="Arial" w:hAnsi="Arial" w:cs="Arial"/>
          <w:i w:val="0"/>
          <w:caps w:val="0"/>
          <w:color w:val="000000"/>
          <w:spacing w:val="0"/>
          <w:sz w:val="21"/>
          <w:szCs w:val="21"/>
        </w:rPr>
      </w:pPr>
      <w:r>
        <w:rPr>
          <w:rFonts w:hint="eastAsia" w:ascii="仿宋_GB2312" w:hAnsi="Arial" w:eastAsia="仿宋_GB2312" w:cs="仿宋_GB2312"/>
          <w:i w:val="0"/>
          <w:caps w:val="0"/>
          <w:color w:val="000000"/>
          <w:spacing w:val="0"/>
          <w:sz w:val="31"/>
          <w:szCs w:val="31"/>
        </w:rPr>
        <w:t>考试结束后，成绩将在江门高新区（江海区）政务信息网教育局网上公布。</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lang w:eastAsia="zh-CN"/>
        </w:rPr>
        <w:t>六</w:t>
      </w:r>
      <w:r>
        <w:rPr>
          <w:rFonts w:hint="eastAsia" w:ascii="黑体" w:hAnsi="黑体" w:eastAsia="黑体"/>
          <w:b/>
          <w:bCs/>
          <w:sz w:val="32"/>
          <w:szCs w:val="32"/>
        </w:rPr>
        <w:t>、体检</w:t>
      </w: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考试结束后，体检人选名单按同岗位应聘者考试成绩从高到低等额确定，并于考试结束后10个工作日内在网上公布。入围体检的考生在考试结束后由江海区教育局统一组织到</w:t>
      </w:r>
      <w:r>
        <w:rPr>
          <w:rFonts w:hint="eastAsia" w:ascii="仿宋_GB2312" w:hAnsi="黑体" w:eastAsia="仿宋_GB2312"/>
          <w:b/>
          <w:bCs/>
          <w:sz w:val="32"/>
          <w:szCs w:val="32"/>
          <w:lang w:eastAsia="zh-CN"/>
        </w:rPr>
        <w:t>县级以上</w:t>
      </w:r>
      <w:r>
        <w:rPr>
          <w:rFonts w:hint="eastAsia" w:ascii="仿宋_GB2312" w:hAnsi="黑体" w:eastAsia="仿宋_GB2312"/>
          <w:sz w:val="32"/>
          <w:szCs w:val="32"/>
        </w:rPr>
        <w:t>综合性医院进行体检（具体时间以网上公布为准），体检标准按照</w:t>
      </w:r>
      <w:r>
        <w:rPr>
          <w:rFonts w:hint="eastAsia" w:ascii="仿宋_GB2312" w:hAnsi="黑体" w:eastAsia="仿宋_GB2312"/>
          <w:color w:val="FF0000"/>
          <w:sz w:val="32"/>
          <w:szCs w:val="32"/>
        </w:rPr>
        <w:t>《广东省事业单位公开招聘人员体检实施细则（试行）》、《广东省教师资格申请人员体格检查标准（2013 年修订）》</w:t>
      </w:r>
      <w:r>
        <w:rPr>
          <w:rFonts w:hint="eastAsia" w:ascii="仿宋_GB2312" w:hAnsi="黑体" w:eastAsia="仿宋_GB2312"/>
          <w:sz w:val="32"/>
          <w:szCs w:val="32"/>
        </w:rPr>
        <w:t>执行，体检费用考生自理。逾期不参加体检的，视为自动放弃。如上述文件尚无明确规定的，可参考公务员录用体检标准执行。</w:t>
      </w:r>
    </w:p>
    <w:p>
      <w:pPr>
        <w:spacing w:line="600" w:lineRule="exact"/>
        <w:ind w:firstLine="640" w:firstLineChars="200"/>
        <w:rPr>
          <w:rFonts w:hint="eastAsia" w:ascii="仿宋_GB2312" w:hAnsi="仿宋_GB2312" w:eastAsia="仿宋_GB2312" w:cs="仿宋_GB2312"/>
          <w:b/>
          <w:bCs/>
          <w:sz w:val="32"/>
          <w:szCs w:val="32"/>
          <w:lang w:eastAsia="zh-CN"/>
        </w:rPr>
      </w:pPr>
      <w:r>
        <w:rPr>
          <w:rFonts w:hint="eastAsia" w:ascii="仿宋_GB2312" w:hAnsi="黑体" w:eastAsia="仿宋_GB2312"/>
          <w:sz w:val="32"/>
          <w:szCs w:val="32"/>
          <w:lang w:eastAsia="zh-CN"/>
        </w:rPr>
        <w:t>入围体检考生需签订承诺书，</w:t>
      </w:r>
      <w:r>
        <w:rPr>
          <w:rFonts w:hint="eastAsia" w:ascii="仿宋_GB2312" w:hAnsi="黑体" w:eastAsia="仿宋_GB2312"/>
          <w:sz w:val="32"/>
          <w:szCs w:val="32"/>
        </w:rPr>
        <w:t>应届毕业生需提供</w:t>
      </w:r>
      <w:r>
        <w:rPr>
          <w:rFonts w:ascii="仿宋_GB2312" w:eastAsia="仿宋_GB2312"/>
          <w:color w:val="000000"/>
          <w:sz w:val="32"/>
          <w:szCs w:val="32"/>
        </w:rPr>
        <w:t>《</w:t>
      </w:r>
      <w:r>
        <w:rPr>
          <w:rFonts w:hint="eastAsia" w:ascii="仿宋_GB2312" w:eastAsia="仿宋_GB2312"/>
          <w:color w:val="000000"/>
          <w:sz w:val="32"/>
          <w:szCs w:val="32"/>
        </w:rPr>
        <w:t>普通高校毕业生就业协议书》原件</w:t>
      </w:r>
      <w:r>
        <w:rPr>
          <w:rFonts w:hint="eastAsia" w:ascii="仿宋_GB2312" w:hAnsi="黑体" w:eastAsia="仿宋_GB2312"/>
          <w:sz w:val="32"/>
          <w:szCs w:val="32"/>
        </w:rPr>
        <w:t>，</w:t>
      </w:r>
      <w:r>
        <w:rPr>
          <w:rFonts w:ascii="仿宋_GB2312" w:eastAsia="仿宋_GB2312"/>
          <w:color w:val="000000"/>
          <w:sz w:val="32"/>
          <w:szCs w:val="32"/>
        </w:rPr>
        <w:t>体检</w:t>
      </w:r>
      <w:r>
        <w:rPr>
          <w:rFonts w:hint="eastAsia" w:ascii="仿宋_GB2312" w:eastAsia="仿宋_GB2312"/>
          <w:color w:val="000000"/>
          <w:sz w:val="32"/>
          <w:szCs w:val="32"/>
        </w:rPr>
        <w:t>结果</w:t>
      </w:r>
      <w:r>
        <w:rPr>
          <w:rFonts w:ascii="仿宋_GB2312" w:eastAsia="仿宋_GB2312"/>
          <w:color w:val="000000"/>
          <w:sz w:val="32"/>
          <w:szCs w:val="32"/>
        </w:rPr>
        <w:t>不合格的</w:t>
      </w:r>
      <w:r>
        <w:rPr>
          <w:rFonts w:hint="eastAsia" w:ascii="仿宋_GB2312" w:eastAsia="仿宋_GB2312"/>
          <w:color w:val="000000"/>
          <w:sz w:val="32"/>
          <w:szCs w:val="32"/>
        </w:rPr>
        <w:t>考生</w:t>
      </w:r>
      <w:r>
        <w:rPr>
          <w:rFonts w:ascii="仿宋_GB2312" w:eastAsia="仿宋_GB2312"/>
          <w:color w:val="000000"/>
          <w:sz w:val="32"/>
          <w:szCs w:val="32"/>
        </w:rPr>
        <w:t>将退回</w:t>
      </w:r>
      <w:r>
        <w:rPr>
          <w:rFonts w:hint="eastAsia" w:ascii="仿宋_GB2312" w:eastAsia="仿宋_GB2312"/>
          <w:color w:val="000000"/>
          <w:sz w:val="32"/>
          <w:szCs w:val="32"/>
        </w:rPr>
        <w:t>原件。</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 xml:space="preserve"> </w:t>
      </w:r>
      <w:r>
        <w:rPr>
          <w:rFonts w:hint="eastAsia" w:ascii="黑体" w:hAnsi="黑体" w:eastAsia="黑体"/>
          <w:b/>
          <w:bCs/>
          <w:sz w:val="32"/>
          <w:szCs w:val="32"/>
          <w:lang w:eastAsia="zh-CN"/>
        </w:rPr>
        <w:t>七</w:t>
      </w:r>
      <w:r>
        <w:rPr>
          <w:rFonts w:hint="eastAsia" w:ascii="黑体" w:hAnsi="黑体" w:eastAsia="黑体"/>
          <w:b/>
          <w:bCs/>
          <w:sz w:val="32"/>
          <w:szCs w:val="32"/>
        </w:rPr>
        <w:t>、考察</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体检结束后，江海区教育局对通过考试且体检合格的拟聘用人员进行考察。主要考察拟聘用人员政治思想、道德修养、能力素质、学习和工作表现、遵纪守法、廉洁自律、社会关系及是否需要回避等情况，并通过查阅个人档案等方式核实其是否符合聘用资格条件。</w:t>
      </w:r>
    </w:p>
    <w:p>
      <w:pPr>
        <w:spacing w:line="600" w:lineRule="exact"/>
        <w:ind w:firstLine="643" w:firstLineChars="200"/>
        <w:rPr>
          <w:rFonts w:hint="eastAsia" w:ascii="黑体" w:hAnsi="黑体" w:eastAsia="黑体"/>
          <w:b/>
          <w:bCs/>
          <w:sz w:val="32"/>
          <w:szCs w:val="32"/>
        </w:rPr>
      </w:pPr>
      <w:r>
        <w:rPr>
          <w:rFonts w:hint="eastAsia" w:ascii="黑体" w:hAnsi="黑体" w:eastAsia="黑体"/>
          <w:b/>
          <w:bCs/>
          <w:sz w:val="32"/>
          <w:szCs w:val="32"/>
          <w:lang w:eastAsia="zh-CN"/>
        </w:rPr>
        <w:t>八</w:t>
      </w:r>
      <w:r>
        <w:rPr>
          <w:rFonts w:hint="eastAsia" w:ascii="黑体" w:hAnsi="黑体" w:eastAsia="黑体"/>
          <w:b/>
          <w:bCs/>
          <w:sz w:val="32"/>
          <w:szCs w:val="32"/>
        </w:rPr>
        <w:t>、资格复查及公示</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体检、考察工作完成后，由江海区委组织部进行资格复查。复查发现应聘者的真实情况与公告岗位所需的资格条件不符的，取消聘用资格；如发现提交虚假材料，或伪造、变造有关证件、材料、信息骗取应聘资格的，取消聘用资格。经复审通过的拟聘用人员名单，由江海区委组织部在</w:t>
      </w:r>
      <w:r>
        <w:rPr>
          <w:rFonts w:hint="eastAsia" w:ascii="楷体_GB2312" w:eastAsia="楷体_GB2312"/>
          <w:bCs/>
          <w:sz w:val="32"/>
          <w:szCs w:val="32"/>
        </w:rPr>
        <w:t>高新区（江海区）政务网信息网组织部</w:t>
      </w:r>
      <w:r>
        <w:rPr>
          <w:rFonts w:hint="eastAsia" w:ascii="仿宋_GB2312" w:hAnsi="黑体" w:eastAsia="仿宋_GB2312"/>
          <w:sz w:val="32"/>
          <w:szCs w:val="32"/>
        </w:rPr>
        <w:t>公布公示7个工作日。</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lang w:eastAsia="zh-CN"/>
        </w:rPr>
        <w:t>九</w:t>
      </w:r>
      <w:r>
        <w:rPr>
          <w:rFonts w:hint="eastAsia" w:ascii="黑体" w:hAnsi="黑体" w:eastAsia="黑体"/>
          <w:b/>
          <w:bCs/>
          <w:sz w:val="32"/>
          <w:szCs w:val="32"/>
        </w:rPr>
        <w:t>、试用及聘用</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经公示无异议后，由区委组织部制发聘用通知书。聘用人员持聘用通知书办理报到、关系及档案迁移、聘用合同签订等手续。聘用后，由用人单位组织试用，试用期包含在聘用合同期内。试用期满考核合格者正式聘用为在编教师。试用期满考核不合格或试用期内发现隐瞒聘前病史且身体条件不符合岗位要求的人员，取消其聘用资格。一经</w:t>
      </w:r>
      <w:r>
        <w:rPr>
          <w:rFonts w:hint="eastAsia" w:ascii="仿宋_GB2312" w:hAnsi="黑体" w:eastAsia="仿宋_GB2312"/>
          <w:sz w:val="32"/>
          <w:szCs w:val="32"/>
          <w:lang w:eastAsia="zh-CN"/>
        </w:rPr>
        <w:t>录</w:t>
      </w:r>
      <w:r>
        <w:rPr>
          <w:rFonts w:hint="eastAsia" w:ascii="仿宋_GB2312" w:hAnsi="黑体" w:eastAsia="仿宋_GB2312"/>
          <w:sz w:val="32"/>
          <w:szCs w:val="32"/>
        </w:rPr>
        <w:t xml:space="preserve">用，需履行最低服务年限4年的义务。  </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lang w:eastAsia="zh-CN"/>
        </w:rPr>
        <w:t>十</w:t>
      </w:r>
      <w:r>
        <w:rPr>
          <w:rFonts w:hint="eastAsia" w:ascii="黑体" w:hAnsi="黑体" w:eastAsia="黑体"/>
          <w:b/>
          <w:bCs/>
          <w:sz w:val="32"/>
          <w:szCs w:val="32"/>
        </w:rPr>
        <w:t>、递补</w:t>
      </w:r>
    </w:p>
    <w:p>
      <w:pPr>
        <w:pStyle w:val="2"/>
        <w:adjustRightInd w:val="0"/>
        <w:snapToGrid w:val="0"/>
        <w:spacing w:before="0" w:beforeAutospacing="0" w:after="0" w:afterAutospacing="0" w:line="560" w:lineRule="exact"/>
        <w:ind w:firstLine="640" w:firstLineChars="200"/>
        <w:rPr>
          <w:rFonts w:ascii="仿宋_GB2312" w:hAnsi="黑体"/>
          <w:kern w:val="2"/>
          <w:sz w:val="32"/>
        </w:rPr>
      </w:pPr>
      <w:r>
        <w:rPr>
          <w:rFonts w:hint="eastAsia" w:ascii="仿宋_GB2312" w:hAnsi="黑体"/>
          <w:kern w:val="2"/>
          <w:sz w:val="32"/>
        </w:rPr>
        <w:t>出现以下情况，根据需要可以在同岗位的考生中，按照考试成绩从高分到低分依次递补人选：</w:t>
      </w:r>
    </w:p>
    <w:p>
      <w:pPr>
        <w:pStyle w:val="2"/>
        <w:adjustRightInd w:val="0"/>
        <w:snapToGrid w:val="0"/>
        <w:spacing w:before="0" w:beforeAutospacing="0" w:after="0" w:afterAutospacing="0" w:line="560" w:lineRule="exact"/>
        <w:ind w:firstLine="640" w:firstLineChars="200"/>
        <w:rPr>
          <w:rFonts w:ascii="仿宋_GB2312" w:hAnsi="黑体"/>
          <w:kern w:val="2"/>
          <w:sz w:val="32"/>
        </w:rPr>
      </w:pPr>
      <w:r>
        <w:rPr>
          <w:rFonts w:hint="eastAsia" w:ascii="仿宋_GB2312" w:hAnsi="黑体"/>
          <w:kern w:val="2"/>
          <w:sz w:val="32"/>
        </w:rPr>
        <w:t>（一）考生放弃体检、考察、聘用，或体检、考察不合格的；</w:t>
      </w:r>
    </w:p>
    <w:p>
      <w:pPr>
        <w:pStyle w:val="2"/>
        <w:adjustRightInd w:val="0"/>
        <w:snapToGrid w:val="0"/>
        <w:spacing w:before="0" w:beforeAutospacing="0" w:after="0" w:afterAutospacing="0" w:line="560" w:lineRule="exact"/>
        <w:ind w:firstLine="640" w:firstLineChars="200"/>
        <w:rPr>
          <w:rFonts w:ascii="仿宋_GB2312" w:hAnsi="黑体"/>
          <w:kern w:val="2"/>
          <w:sz w:val="32"/>
        </w:rPr>
      </w:pPr>
      <w:r>
        <w:rPr>
          <w:rFonts w:hint="eastAsia" w:ascii="仿宋_GB2312" w:hAnsi="黑体"/>
          <w:kern w:val="2"/>
          <w:sz w:val="32"/>
        </w:rPr>
        <w:t>（二）拟聘用人选公示结果影响聘用的；</w:t>
      </w:r>
    </w:p>
    <w:p>
      <w:pPr>
        <w:pStyle w:val="2"/>
        <w:adjustRightInd w:val="0"/>
        <w:snapToGrid w:val="0"/>
        <w:spacing w:before="0" w:beforeAutospacing="0" w:after="0" w:afterAutospacing="0" w:line="560" w:lineRule="exact"/>
        <w:ind w:firstLine="640" w:firstLineChars="200"/>
        <w:rPr>
          <w:rFonts w:ascii="仿宋_GB2312" w:hAnsi="黑体"/>
          <w:kern w:val="2"/>
          <w:sz w:val="32"/>
        </w:rPr>
      </w:pPr>
      <w:r>
        <w:rPr>
          <w:rFonts w:hint="eastAsia" w:ascii="仿宋_GB2312" w:hAnsi="黑体"/>
          <w:kern w:val="2"/>
          <w:sz w:val="32"/>
        </w:rPr>
        <w:t>（三）聘用人选未在规定的报到时间内报到的。</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十</w:t>
      </w:r>
      <w:r>
        <w:rPr>
          <w:rFonts w:hint="eastAsia" w:ascii="黑体" w:hAnsi="黑体" w:eastAsia="黑体"/>
          <w:b/>
          <w:bCs/>
          <w:sz w:val="32"/>
          <w:szCs w:val="32"/>
          <w:lang w:eastAsia="zh-CN"/>
        </w:rPr>
        <w:t>一</w:t>
      </w:r>
      <w:r>
        <w:rPr>
          <w:rFonts w:hint="eastAsia" w:ascii="黑体" w:hAnsi="黑体" w:eastAsia="黑体"/>
          <w:b/>
          <w:bCs/>
          <w:sz w:val="32"/>
          <w:szCs w:val="32"/>
        </w:rPr>
        <w:t>、监督管理</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应聘者、用人单位和有关工作人员违反《广东省事业单位公开招聘人员办法》（省政府第139号令）、《江门市事业单位公开招聘人员实施意见》（江人社发〔2010〕573号），将追究责任。</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本次招聘不指定任何参考用书和资料，不举办也不委托任何机构举办考试辅导培训班。社会上任何以考试命题组、专门培训机构等名义举办的辅导班、辅导网站或发行的出版物、参考资料、上网卡等，均与江海区委组织部和江海区教育局无关。</w:t>
      </w:r>
    </w:p>
    <w:p>
      <w:pPr>
        <w:spacing w:line="600" w:lineRule="exact"/>
        <w:ind w:firstLine="643" w:firstLineChars="200"/>
        <w:rPr>
          <w:rFonts w:ascii="黑体" w:hAnsi="黑体" w:eastAsia="黑体"/>
          <w:b/>
          <w:bCs/>
          <w:sz w:val="32"/>
          <w:szCs w:val="32"/>
        </w:rPr>
      </w:pPr>
      <w:r>
        <w:rPr>
          <w:rFonts w:hint="eastAsia" w:ascii="黑体" w:hAnsi="黑体" w:eastAsia="黑体"/>
          <w:b/>
          <w:bCs/>
          <w:sz w:val="32"/>
          <w:szCs w:val="32"/>
        </w:rPr>
        <w:t>十</w:t>
      </w:r>
      <w:r>
        <w:rPr>
          <w:rFonts w:hint="eastAsia" w:ascii="黑体" w:hAnsi="黑体" w:eastAsia="黑体"/>
          <w:b/>
          <w:bCs/>
          <w:sz w:val="32"/>
          <w:szCs w:val="32"/>
          <w:lang w:eastAsia="zh-CN"/>
        </w:rPr>
        <w:t>二</w:t>
      </w:r>
      <w:r>
        <w:rPr>
          <w:rFonts w:hint="eastAsia" w:ascii="黑体" w:hAnsi="黑体" w:eastAsia="黑体"/>
          <w:b/>
          <w:bCs/>
          <w:sz w:val="32"/>
          <w:szCs w:val="32"/>
        </w:rPr>
        <w:t>、联系方式</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单　位：江门市江海区教育局</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地　址：江门市东海路338号三号楼七楼706室</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政策咨询电话：0750-3861634、3861643（江海区教育局人事股）</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监督投诉电话：0750-3861907（江海区教育局办公室）</w:t>
      </w: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注意：考生在报名时要留2个手机联系电话，若因填写联系电话有误、考生报名后更改电话号码或其他自身原因不能联系到考生的，责任由考生自负；凡参加面试、体检及办理聘用相关手续时，须携带准考证和身份证原件。</w:t>
      </w:r>
    </w:p>
    <w:p>
      <w:pPr>
        <w:spacing w:line="600" w:lineRule="exact"/>
        <w:ind w:firstLine="640" w:firstLineChars="200"/>
        <w:rPr>
          <w:rFonts w:hint="eastAsia" w:ascii="仿宋_GB2312" w:hAnsi="黑体" w:eastAsia="仿宋_GB2312"/>
          <w:sz w:val="32"/>
          <w:szCs w:val="32"/>
        </w:rPr>
      </w:pP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附件：1．2020年广东省江门市江海区教师公开招聘岗位表</w:t>
      </w:r>
    </w:p>
    <w:p>
      <w:pPr>
        <w:spacing w:line="600" w:lineRule="exact"/>
        <w:ind w:firstLine="640" w:firstLineChars="200"/>
        <w:rPr>
          <w:rFonts w:hint="default" w:ascii="仿宋_GB2312" w:hAnsi="黑体" w:eastAsia="仿宋_GB2312"/>
          <w:sz w:val="32"/>
          <w:szCs w:val="32"/>
          <w:lang w:val="en-US" w:eastAsia="zh-CN"/>
        </w:rPr>
      </w:pPr>
      <w:r>
        <w:rPr>
          <w:rFonts w:hint="eastAsia" w:ascii="仿宋_GB2312" w:hAnsi="黑体" w:eastAsia="仿宋_GB2312"/>
          <w:sz w:val="32"/>
          <w:szCs w:val="32"/>
        </w:rPr>
        <w:t>　　　2．</w:t>
      </w:r>
      <w:r>
        <w:rPr>
          <w:rFonts w:hint="eastAsia" w:ascii="仿宋_GB2312" w:hAnsi="黑体" w:eastAsia="仿宋_GB2312"/>
          <w:sz w:val="32"/>
          <w:szCs w:val="32"/>
          <w:lang w:val="en-US" w:eastAsia="zh-CN"/>
        </w:rPr>
        <w:t>2020年广东省江门市江海区教师公开招聘院校名单</w:t>
      </w: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lang w:val="en-US" w:eastAsia="zh-CN"/>
        </w:rPr>
        <w:t xml:space="preserve">      3</w:t>
      </w:r>
      <w:r>
        <w:rPr>
          <w:rFonts w:hint="eastAsia" w:ascii="仿宋_GB2312" w:hAnsi="黑体" w:eastAsia="仿宋_GB2312"/>
          <w:sz w:val="32"/>
          <w:szCs w:val="32"/>
        </w:rPr>
        <w:t>．江门高新区（江海区）教育简介　　　</w:t>
      </w:r>
    </w:p>
    <w:p>
      <w:pPr>
        <w:spacing w:line="600" w:lineRule="exact"/>
        <w:ind w:firstLine="1600" w:firstLineChars="500"/>
        <w:rPr>
          <w:rFonts w:hint="eastAsia" w:ascii="仿宋_GB2312" w:hAnsi="黑体" w:eastAsia="仿宋_GB2312"/>
          <w:sz w:val="32"/>
          <w:szCs w:val="32"/>
        </w:rPr>
      </w:pPr>
      <w:r>
        <w:rPr>
          <w:rFonts w:hint="eastAsia" w:ascii="仿宋_GB2312" w:hAnsi="黑体" w:eastAsia="仿宋_GB2312"/>
          <w:sz w:val="32"/>
          <w:szCs w:val="32"/>
        </w:rPr>
        <w:t>4．江门市江海区事业单位公开招聘人员报名表</w:t>
      </w: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　　　5．应聘人员信息表</w:t>
      </w:r>
    </w:p>
    <w:p>
      <w:pPr>
        <w:spacing w:line="600" w:lineRule="exact"/>
        <w:ind w:firstLine="1600" w:firstLineChars="500"/>
        <w:rPr>
          <w:rFonts w:hint="eastAsia" w:ascii="仿宋_GB2312" w:hAnsi="黑体" w:eastAsia="仿宋_GB2312"/>
          <w:sz w:val="32"/>
          <w:szCs w:val="32"/>
        </w:rPr>
      </w:pPr>
      <w:r>
        <w:rPr>
          <w:rFonts w:hint="eastAsia" w:ascii="仿宋_GB2312" w:hAnsi="黑体" w:eastAsia="仿宋_GB2312"/>
          <w:sz w:val="32"/>
          <w:szCs w:val="32"/>
          <w:lang w:val="en-US" w:eastAsia="zh-CN"/>
        </w:rPr>
        <w:t>6</w:t>
      </w:r>
      <w:r>
        <w:rPr>
          <w:rFonts w:hint="eastAsia" w:ascii="仿宋_GB2312" w:hAnsi="黑体" w:eastAsia="仿宋_GB2312"/>
          <w:sz w:val="32"/>
          <w:szCs w:val="32"/>
        </w:rPr>
        <w:t>．广东省201</w:t>
      </w:r>
      <w:r>
        <w:rPr>
          <w:rFonts w:hint="eastAsia" w:ascii="仿宋_GB2312" w:hAnsi="黑体" w:eastAsia="仿宋_GB2312"/>
          <w:sz w:val="32"/>
          <w:szCs w:val="32"/>
          <w:lang w:val="en-US" w:eastAsia="zh-CN"/>
        </w:rPr>
        <w:t>9</w:t>
      </w:r>
      <w:r>
        <w:rPr>
          <w:rFonts w:hint="eastAsia" w:ascii="仿宋_GB2312" w:hAnsi="黑体" w:eastAsia="仿宋_GB2312"/>
          <w:sz w:val="32"/>
          <w:szCs w:val="32"/>
        </w:rPr>
        <w:t>年考试录用公务员专业参考目录</w:t>
      </w:r>
    </w:p>
    <w:p>
      <w:pPr>
        <w:spacing w:line="600" w:lineRule="exact"/>
        <w:ind w:firstLine="640" w:firstLineChars="200"/>
        <w:rPr>
          <w:rFonts w:hint="eastAsia" w:ascii="仿宋_GB2312" w:eastAsia="仿宋_GB2312"/>
          <w:sz w:val="32"/>
          <w:szCs w:val="32"/>
        </w:rPr>
      </w:pPr>
    </w:p>
    <w:p>
      <w:pPr>
        <w:wordWrap w:val="0"/>
        <w:spacing w:line="600" w:lineRule="exact"/>
        <w:jc w:val="right"/>
        <w:rPr>
          <w:rFonts w:hint="eastAsia" w:ascii="仿宋_GB2312" w:eastAsia="仿宋_GB2312"/>
          <w:sz w:val="32"/>
          <w:szCs w:val="32"/>
        </w:rPr>
      </w:pPr>
    </w:p>
    <w:p>
      <w:pPr>
        <w:wordWrap w:val="0"/>
        <w:spacing w:line="600" w:lineRule="exact"/>
        <w:jc w:val="right"/>
        <w:rPr>
          <w:rFonts w:hint="eastAsia" w:ascii="仿宋_GB2312" w:eastAsia="仿宋_GB2312"/>
          <w:sz w:val="32"/>
          <w:szCs w:val="32"/>
        </w:rPr>
      </w:pPr>
      <w:r>
        <w:rPr>
          <w:rFonts w:hint="eastAsia" w:ascii="仿宋_GB2312" w:eastAsia="仿宋_GB2312"/>
          <w:sz w:val="32"/>
          <w:szCs w:val="32"/>
        </w:rPr>
        <w:t>江门市江海区教育局</w:t>
      </w:r>
    </w:p>
    <w:p>
      <w:pPr>
        <w:jc w:val="right"/>
      </w:pP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年1</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D61BB"/>
    <w:rsid w:val="017B5915"/>
    <w:rsid w:val="03822C1B"/>
    <w:rsid w:val="0B754E33"/>
    <w:rsid w:val="12EC6384"/>
    <w:rsid w:val="144D3E50"/>
    <w:rsid w:val="1AE45CBD"/>
    <w:rsid w:val="1E9E20BB"/>
    <w:rsid w:val="25995D15"/>
    <w:rsid w:val="38E2261B"/>
    <w:rsid w:val="40F86399"/>
    <w:rsid w:val="42731A8F"/>
    <w:rsid w:val="4A522DE8"/>
    <w:rsid w:val="4B126DA7"/>
    <w:rsid w:val="4D982913"/>
    <w:rsid w:val="53D04E0C"/>
    <w:rsid w:val="569D61BB"/>
    <w:rsid w:val="5EBF5CB2"/>
    <w:rsid w:val="64381CA6"/>
    <w:rsid w:val="66111D5F"/>
    <w:rsid w:val="689A6F0E"/>
    <w:rsid w:val="6E9757C9"/>
    <w:rsid w:val="6F707CCA"/>
    <w:rsid w:val="75220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仿宋_GB2312" w:cs="宋体"/>
      <w:kern w:val="0"/>
      <w:sz w:val="24"/>
      <w:szCs w:val="32"/>
    </w:rPr>
  </w:style>
  <w:style w:type="character" w:styleId="5">
    <w:name w:val="Strong"/>
    <w:basedOn w:val="4"/>
    <w:qFormat/>
    <w:uiPriority w:val="0"/>
    <w:rPr>
      <w:b/>
    </w:rPr>
  </w:style>
  <w:style w:type="paragraph" w:customStyle="1" w:styleId="6">
    <w:name w:val="List Paragraph"/>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2019-12-18T00:39:00Z</dcterms:created>
  <dc:creator>Administrator</dc:creator>
  <cp:lastModifiedBy>Administrator</cp:lastModifiedBy>
  <cp:lastPrinted>2019-12-26T08:54:00Z</cp:lastPrinted>
  <dcterms:modified xsi:type="dcterms:W3CDTF">2019-12-31T01:14:21Z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