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b/>
          <w:sz w:val="24"/>
        </w:rPr>
      </w:pPr>
      <w:bookmarkStart w:id="0" w:name="_GoBack"/>
      <w:bookmarkEnd w:id="0"/>
      <w:r>
        <w:rPr>
          <w:b/>
          <w:sz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46355</wp:posOffset>
                </wp:positionH>
                <wp:positionV relativeFrom="paragraph">
                  <wp:posOffset>-669290</wp:posOffset>
                </wp:positionV>
                <wp:extent cx="992505" cy="309245"/>
                <wp:effectExtent l="4445" t="4445" r="8890" b="6350"/>
                <wp:wrapNone/>
                <wp:docPr id="1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92505" cy="30924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89999"/>
                          </a:srgbClr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附件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3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3.65pt;margin-top:-52.7pt;height:24.35pt;width:78.15pt;z-index:251660288;mso-width-relative:margin;mso-height-relative:margin;" fillcolor="#FFFFFF" filled="t" stroked="t" coordsize="21600,21600" o:gfxdata="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BZmi0fWAAAACgEAAA8AAAAAAAAAAQAgAAAAIgAAAGRycy9kb3ducmV2Lnht&#10;bFBLAQIUABQAAAAIAIdO4kBKv71E+wEAAAgEAAAOAAAAAAAAAAEAIAAAACUBAABkcnMvZTJvRG9j&#10;LnhtbFBLBQYAAAAABgAGAFkBAACSBQAAAAA=&#10;">
                <v:fill on="t" opacity="58982f" focussize="0,0"/>
                <v:stroke color="#FFFFFF" joinstyle="miter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</w:rPr>
                        <w:t>附件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b/>
          <w:sz w:val="24"/>
        </w:rPr>
        <w:t>全国技工院校专业目录（2018年修订）</w:t>
      </w:r>
    </w:p>
    <w:tbl>
      <w:tblPr>
        <w:tblStyle w:val="22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0"/>
        <w:gridCol w:w="2079"/>
        <w:gridCol w:w="44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专业类</w:t>
            </w: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专业编码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专业名称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机械类</w:t>
            </w: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0101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机床切削加工（车工）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0102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机床切削加工（铣工）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0103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机床切削加工（磨工）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0104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铸造成型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0105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锻造成型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0106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数控加工（数控车工）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0107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数控加工（数控铣工）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0108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数控加工（加工中心操作工）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0109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数控机床装配与维修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0110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数控编程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0111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工量具制造与维修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0112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机械设备维修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0113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煤矿机械维修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0114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化工机械维修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0115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机械装配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0116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机械设备装配与自动控制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0117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模具制造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0118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模具设计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0119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焊接加工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0120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冷作钣金加工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0121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制冷设备运用与维修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0122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数控电加工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0123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机电设备安装与维修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0124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机电产品检测技术应用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0125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金属热处理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0126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汽车制造与装配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0127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机电一体化技术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0128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多轴数控加工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0129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计算机辅助设计与制造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0130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3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D打印技术应用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0131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金属材料分析与检测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0132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新能源汽车制造与装配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0133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飞机制造与装配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0134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产品检测与质量控制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restart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电工电子类</w:t>
            </w: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0201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变配电设备运行与维护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0202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电机电器装配与维修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0203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电气自动化设备安装与维修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0204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煤矿电气设备维修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0205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楼宇自动控制设备安装与维护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0206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工业自动化仪器仪表装配与维护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0207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化工仪表及自动化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0208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工业机器人应用与维护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0209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电子技术应用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0210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音像电子设备应用与维修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0211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通信终端设备制造与维修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0212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办公设备维修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0213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光伏应用技术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0214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工业网络技术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0215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电线电缆制造技术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0216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电梯工程技术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0217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光电技术应用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0218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工业互联网与大数据应用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信息类</w:t>
            </w: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0301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计算机网络应用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0302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计算机程序设计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0303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计算机应用与维修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0304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计算机信息管理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0305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计算机游戏制作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0306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计算机动画制作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0307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计算机广告制作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0308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多媒体制作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0309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通信网络应用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0310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通信运营服务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0311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网络安防系统安装与维护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0312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计算机速录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0313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物联网应用技术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0314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网络与信息安全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交通类</w:t>
            </w: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0401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汽车驾驶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0402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交通客运服务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0403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汽车维修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0404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汽车电器维修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0405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汽车钣金与涂装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0406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汽车装饰与美容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0407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汽车检测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0408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汽车营销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0409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工程机械运用与维修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0410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公路施工与养护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0411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桥梁施工与养护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0412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公路工程测量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0413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筑路机械操作与维修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0414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高速公路收费与监控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0415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现代物流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0416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船舶驾驶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0417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船舶轮机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0418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船舶建造与维修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0419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港口与航道施工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0420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水运业务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0421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港口机械操作与维护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0422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邮轮乘务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0423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铁道运输管理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0424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电力机车运用与检修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0425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内燃机车运用与检修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0426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铁路工程测量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0427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铁路施工与养护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0428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电气化铁道供电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0429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铁道信号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0430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铁路客运服务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0431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城市轨道交通运输与管理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0432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城市轨道交通车辆运用与检修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0433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航空服务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0434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飞机维修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0435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新能源汽车检测与维修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0436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汽车技术服务与营销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0437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汽车保险理赔与评估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0438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起重装卸机械操作与维修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0439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无人机应用技术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服务类</w:t>
            </w: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0501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烹饪（中式烹调）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0502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烹饪（西式烹调）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0503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烹饪（中西式面点）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0504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饭店（酒店）服务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0505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导游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0506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商务礼仪服务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0507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美容美发与造型（美发）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0508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美容美发与造型（美容）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0509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美容美发与造型（化妆）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0510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休闲体育服务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0511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物业管理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0512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家政服务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0513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公共营养保健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0514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保健按摩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0515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护理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0516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会展服务与管理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0517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茶艺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0518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邮政业务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0519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酒店管理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0520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旅游服务与管理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0521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老年服务与管理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0522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健康服务与管理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0523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休闲服务与管理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0524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快递运营管理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0525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保安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0526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形象设计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0527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美容保健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0528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康复保健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财经商贸类</w:t>
            </w: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0601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市场营销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0602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商务文秘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0603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电子商务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0604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会计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0605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工商企业管理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0606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人力资源管理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0607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国际贸易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0608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商务外语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0609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房地产经营与管理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0610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网络营销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0611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连锁经营与管理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0612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行政管理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农业类</w:t>
            </w: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0701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种植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0702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现代农艺技术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0703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果蔬花卉生产技术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0704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畜禽生产与疫病防治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0705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畜牧兽医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0706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水产养殖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0707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野生动物保护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0708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农产品保鲜与加工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0709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棉花加工与检验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0710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现代林业技术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0711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园林技术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0712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木材加工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0713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林产品加工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0714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森林资源保护与管理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0715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森林采运工程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0716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农业机械使用与维护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0717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农村能源开发与利用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0718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农业与农村用水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0719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航海捕捞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0720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中草药种植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0721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农村电气技术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0722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农村经济综合管理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0723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农资连锁经营与管理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0724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农产品营销与储运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0725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茶叶生产与加工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0726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生态农业技术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0727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宠物医疗与护理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能源类</w:t>
            </w: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0801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矿物开采与处理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0802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煤矿技术（采煤）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0803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煤矿技术（综合机械化采煤）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0804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煤矿技术（综合机械化掘进）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0805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矿山测量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0806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矿井通风与安全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0807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矿山机械操作与维修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0808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矿山机电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0809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钻探工程技术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0810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石油钻井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0811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石油天然气开采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0812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石油天然气储运与营销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0813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地质勘查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0814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地图制图与地理信息系统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0815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水利水电工程施工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0816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水文与水资源勘测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0817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发电厂及变电站电气设备安装与检修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0818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输配电线路施工运行与检修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0819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供用电技术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0820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火电厂集控运行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0821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火电厂热力设备运行与检修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0822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风电场机电设备运行与维护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0823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水电厂机电设备安装与运行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09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化工类</w:t>
            </w: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0901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石油炼制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0902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化工工艺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0903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化工分析与检验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0904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精细化工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0905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生物化工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0906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高分子材料加工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0907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煤化工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0908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磷化工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0909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火炸药制造与应用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0910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花炮生产与管理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10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冶金类</w:t>
            </w: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1001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钢材轧制与表面处理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1002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钢铁冶炼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1003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有色金属冶炼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建筑类</w:t>
            </w: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1101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建筑设备安装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1102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建筑施工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1103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建筑装饰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1104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建筑测量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1105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工程监理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1106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工程造价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1107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建筑工程管理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1108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市政工程施工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1109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土建工程检测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1110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燃气热力运行与维护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1111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消防工程技术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1112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硅酸盐材料制品生产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1113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城市燃气输配与应用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1114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给排水施工与运行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1115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城市水务技术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1116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建筑设计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1117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建筑模型设计与制作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1118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石材工艺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轻工类</w:t>
            </w: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1201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印刷（图文信息处理）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1202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印刷（印刷技术）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1203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印刷（包装应用技术）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1204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纺织技术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1205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针织工艺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1206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染整技术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1207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化纤生产技术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1208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服装制作与营销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1209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服装养护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1210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服装设计与制作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1211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皮革加工与设计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1212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鞋制品设计与制作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1213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制浆造纸工艺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1214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食品加工与检验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1215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粮食工程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1216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陶瓷工艺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1217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陶瓷美术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1218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食品营养与卫生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1219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食品质量与安全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1220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制糖技术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1221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玩具设计与制造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1222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家具设计与制作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1223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灯饰工艺与造型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1224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化妆品制造与营销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13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医药类</w:t>
            </w: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1301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中药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1302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药物制剂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1303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化学制药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1304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生物制药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1305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药物分析与检验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1306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药品营销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1307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口腔义齿制造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1308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眼视光技术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文化艺术类</w:t>
            </w: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1401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美术设计与制作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1402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工艺美术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1403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珠宝首饰设计与制作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1404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珠宝首饰鉴定与营销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1405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室内设计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1406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环境艺术设计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1407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工业设计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1408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美术绘画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1409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音乐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1410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民族音乐与舞蹈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1411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服装模特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1412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演艺设备安装与调试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1413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新闻采编与制作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1414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播音与主持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1415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数字出版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1416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摄影摄像技术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1417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文物修复与保护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1418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舞蹈表演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1419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影视表演与制作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1420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平面设计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15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其他</w:t>
            </w: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1501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幼儿教育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202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1502</w:t>
            </w:r>
          </w:p>
        </w:tc>
        <w:tc>
          <w:tcPr>
            <w:tcW w:w="442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环境保护与检测</w:t>
            </w:r>
          </w:p>
        </w:tc>
      </w:tr>
    </w:tbl>
    <w:p>
      <w:pPr>
        <w:spacing w:line="360" w:lineRule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方正书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粗宋_GBK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2BC2"/>
    <w:rsid w:val="00492BC2"/>
    <w:rsid w:val="006E1219"/>
    <w:rsid w:val="00776F85"/>
    <w:rsid w:val="00B34B2E"/>
    <w:rsid w:val="00DF76B2"/>
    <w:rsid w:val="00E47DCD"/>
    <w:rsid w:val="14EF04A1"/>
    <w:rsid w:val="22FA7DD5"/>
    <w:rsid w:val="57DD0454"/>
    <w:rsid w:val="743C15F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nhideWhenUsed="0" w:uiPriority="99" w:semiHidden="0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99" w:semiHidden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qFormat="1" w:unhideWhenUsed="0" w:uiPriority="99" w:semiHidden="0" w:name="Body Text Indent 3"/>
    <w:lsdException w:uiPriority="99" w:name="Block Text"/>
    <w:lsdException w:qFormat="1" w:unhideWhenUsed="0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99" w:name="Document Map"/>
    <w:lsdException w:unhideWhenUsed="0" w:uiPriority="99" w:semiHidden="0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0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qFormat="1" w:unhideWhenUsed="0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29"/>
    <w:qFormat/>
    <w:uiPriority w:val="0"/>
    <w:pPr>
      <w:widowControl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23">
    <w:name w:val="Default Paragraph Font"/>
    <w:unhideWhenUsed/>
    <w:uiPriority w:val="1"/>
  </w:style>
  <w:style w:type="table" w:default="1" w:styleId="22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oc 7"/>
    <w:basedOn w:val="1"/>
    <w:next w:val="1"/>
    <w:unhideWhenUsed/>
    <w:qFormat/>
    <w:uiPriority w:val="39"/>
    <w:pPr>
      <w:ind w:left="2520" w:leftChars="1200"/>
    </w:pPr>
    <w:rPr>
      <w:rFonts w:ascii="Calibri" w:hAnsi="Calibri"/>
      <w:szCs w:val="22"/>
    </w:rPr>
  </w:style>
  <w:style w:type="paragraph" w:styleId="4">
    <w:name w:val="Document Map"/>
    <w:basedOn w:val="1"/>
    <w:link w:val="31"/>
    <w:semiHidden/>
    <w:uiPriority w:val="99"/>
    <w:pPr>
      <w:shd w:val="clear" w:color="auto" w:fill="000080"/>
    </w:pPr>
  </w:style>
  <w:style w:type="paragraph" w:styleId="5">
    <w:name w:val="annotation text"/>
    <w:basedOn w:val="1"/>
    <w:link w:val="32"/>
    <w:qFormat/>
    <w:uiPriority w:val="99"/>
    <w:pPr>
      <w:jc w:val="left"/>
    </w:pPr>
  </w:style>
  <w:style w:type="paragraph" w:styleId="6">
    <w:name w:val="toc 5"/>
    <w:basedOn w:val="1"/>
    <w:next w:val="1"/>
    <w:unhideWhenUsed/>
    <w:qFormat/>
    <w:uiPriority w:val="39"/>
    <w:pPr>
      <w:ind w:left="1680" w:leftChars="800"/>
    </w:pPr>
    <w:rPr>
      <w:rFonts w:ascii="Calibri" w:hAnsi="Calibri"/>
      <w:szCs w:val="22"/>
    </w:rPr>
  </w:style>
  <w:style w:type="paragraph" w:styleId="7">
    <w:name w:val="toc 3"/>
    <w:basedOn w:val="1"/>
    <w:next w:val="1"/>
    <w:qFormat/>
    <w:uiPriority w:val="39"/>
    <w:pPr>
      <w:tabs>
        <w:tab w:val="right" w:leader="dot" w:pos="8302"/>
      </w:tabs>
      <w:ind w:left="831" w:leftChars="400"/>
    </w:pPr>
    <w:rPr>
      <w:color w:val="000000"/>
    </w:rPr>
  </w:style>
  <w:style w:type="paragraph" w:styleId="8">
    <w:name w:val="Plain Text"/>
    <w:basedOn w:val="1"/>
    <w:link w:val="39"/>
    <w:uiPriority w:val="99"/>
    <w:rPr>
      <w:rFonts w:ascii="宋体" w:hAnsi="Courier New"/>
      <w:szCs w:val="20"/>
    </w:rPr>
  </w:style>
  <w:style w:type="paragraph" w:styleId="9">
    <w:name w:val="toc 8"/>
    <w:basedOn w:val="1"/>
    <w:next w:val="1"/>
    <w:unhideWhenUsed/>
    <w:uiPriority w:val="39"/>
    <w:pPr>
      <w:ind w:left="2940" w:leftChars="1400"/>
    </w:pPr>
    <w:rPr>
      <w:rFonts w:ascii="Calibri" w:hAnsi="Calibri"/>
      <w:szCs w:val="22"/>
    </w:rPr>
  </w:style>
  <w:style w:type="paragraph" w:styleId="10">
    <w:name w:val="Balloon Text"/>
    <w:basedOn w:val="1"/>
    <w:link w:val="34"/>
    <w:semiHidden/>
    <w:uiPriority w:val="99"/>
    <w:rPr>
      <w:sz w:val="18"/>
      <w:szCs w:val="18"/>
    </w:rPr>
  </w:style>
  <w:style w:type="paragraph" w:styleId="11">
    <w:name w:val="footer"/>
    <w:basedOn w:val="1"/>
    <w:link w:val="3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35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toc 1"/>
    <w:basedOn w:val="1"/>
    <w:next w:val="1"/>
    <w:qFormat/>
    <w:uiPriority w:val="39"/>
    <w:pPr>
      <w:tabs>
        <w:tab w:val="right" w:leader="dot" w:pos="8302"/>
      </w:tabs>
      <w:jc w:val="center"/>
    </w:pPr>
    <w:rPr>
      <w:b/>
      <w:color w:val="000000"/>
      <w:szCs w:val="21"/>
    </w:rPr>
  </w:style>
  <w:style w:type="paragraph" w:styleId="14">
    <w:name w:val="toc 4"/>
    <w:basedOn w:val="1"/>
    <w:next w:val="1"/>
    <w:unhideWhenUsed/>
    <w:qFormat/>
    <w:uiPriority w:val="39"/>
    <w:pPr>
      <w:ind w:left="1260" w:leftChars="600"/>
    </w:pPr>
    <w:rPr>
      <w:rFonts w:ascii="Calibri" w:hAnsi="Calibri"/>
      <w:szCs w:val="22"/>
    </w:rPr>
  </w:style>
  <w:style w:type="paragraph" w:styleId="15">
    <w:name w:val="toc 6"/>
    <w:basedOn w:val="1"/>
    <w:next w:val="1"/>
    <w:unhideWhenUsed/>
    <w:qFormat/>
    <w:uiPriority w:val="39"/>
    <w:pPr>
      <w:ind w:left="2100" w:leftChars="1000"/>
    </w:pPr>
    <w:rPr>
      <w:rFonts w:ascii="Calibri" w:hAnsi="Calibri"/>
      <w:szCs w:val="22"/>
    </w:rPr>
  </w:style>
  <w:style w:type="paragraph" w:styleId="16">
    <w:name w:val="Body Text Indent 3"/>
    <w:basedOn w:val="1"/>
    <w:link w:val="42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17">
    <w:name w:val="toc 2"/>
    <w:basedOn w:val="1"/>
    <w:next w:val="1"/>
    <w:qFormat/>
    <w:uiPriority w:val="39"/>
    <w:pPr>
      <w:tabs>
        <w:tab w:val="right" w:leader="dot" w:pos="8302"/>
      </w:tabs>
      <w:ind w:left="416" w:leftChars="200"/>
    </w:pPr>
    <w:rPr>
      <w:b/>
      <w:szCs w:val="21"/>
    </w:rPr>
  </w:style>
  <w:style w:type="paragraph" w:styleId="18">
    <w:name w:val="toc 9"/>
    <w:basedOn w:val="1"/>
    <w:next w:val="1"/>
    <w:unhideWhenUsed/>
    <w:qFormat/>
    <w:uiPriority w:val="39"/>
    <w:pPr>
      <w:ind w:left="3360" w:leftChars="1600"/>
    </w:pPr>
    <w:rPr>
      <w:rFonts w:ascii="Calibri" w:hAnsi="Calibri"/>
      <w:szCs w:val="22"/>
    </w:rPr>
  </w:style>
  <w:style w:type="paragraph" w:styleId="19">
    <w:name w:val="HTML Preformatted"/>
    <w:basedOn w:val="1"/>
    <w:link w:val="38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 w:cs="Arial"/>
      <w:kern w:val="0"/>
      <w:sz w:val="24"/>
    </w:rPr>
  </w:style>
  <w:style w:type="paragraph" w:styleId="20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21">
    <w:name w:val="annotation subject"/>
    <w:basedOn w:val="5"/>
    <w:next w:val="5"/>
    <w:link w:val="33"/>
    <w:semiHidden/>
    <w:qFormat/>
    <w:uiPriority w:val="99"/>
    <w:rPr>
      <w:b/>
      <w:bCs/>
    </w:rPr>
  </w:style>
  <w:style w:type="character" w:styleId="24">
    <w:name w:val="page number"/>
    <w:basedOn w:val="23"/>
    <w:qFormat/>
    <w:uiPriority w:val="0"/>
  </w:style>
  <w:style w:type="character" w:styleId="25">
    <w:name w:val="FollowedHyperlink"/>
    <w:unhideWhenUsed/>
    <w:qFormat/>
    <w:uiPriority w:val="99"/>
    <w:rPr>
      <w:color w:val="800080"/>
      <w:u w:val="single"/>
    </w:rPr>
  </w:style>
  <w:style w:type="character" w:styleId="26">
    <w:name w:val="Emphasis"/>
    <w:qFormat/>
    <w:uiPriority w:val="0"/>
    <w:rPr>
      <w:i/>
      <w:iCs/>
    </w:rPr>
  </w:style>
  <w:style w:type="character" w:styleId="27">
    <w:name w:val="Hyperlink"/>
    <w:qFormat/>
    <w:uiPriority w:val="99"/>
    <w:rPr>
      <w:color w:val="0000FF"/>
      <w:u w:val="single"/>
    </w:rPr>
  </w:style>
  <w:style w:type="character" w:styleId="28">
    <w:name w:val="annotation reference"/>
    <w:qFormat/>
    <w:uiPriority w:val="99"/>
    <w:rPr>
      <w:sz w:val="21"/>
      <w:szCs w:val="21"/>
    </w:rPr>
  </w:style>
  <w:style w:type="character" w:customStyle="1" w:styleId="29">
    <w:name w:val="标题 3 Char"/>
    <w:basedOn w:val="23"/>
    <w:link w:val="2"/>
    <w:qFormat/>
    <w:uiPriority w:val="0"/>
    <w:rPr>
      <w:rFonts w:ascii="宋体" w:hAnsi="宋体" w:eastAsia="宋体" w:cs="宋体"/>
      <w:b/>
      <w:bCs/>
      <w:kern w:val="0"/>
      <w:sz w:val="27"/>
      <w:szCs w:val="27"/>
    </w:rPr>
  </w:style>
  <w:style w:type="character" w:customStyle="1" w:styleId="30">
    <w:name w:val="页脚 Char"/>
    <w:basedOn w:val="23"/>
    <w:link w:val="11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31">
    <w:name w:val="文档结构图 Char"/>
    <w:basedOn w:val="23"/>
    <w:link w:val="4"/>
    <w:semiHidden/>
    <w:qFormat/>
    <w:uiPriority w:val="99"/>
    <w:rPr>
      <w:rFonts w:ascii="Times New Roman" w:hAnsi="Times New Roman" w:eastAsia="宋体" w:cs="Times New Roman"/>
      <w:szCs w:val="24"/>
      <w:shd w:val="clear" w:color="auto" w:fill="000080"/>
    </w:rPr>
  </w:style>
  <w:style w:type="character" w:customStyle="1" w:styleId="32">
    <w:name w:val="批注文字 Char"/>
    <w:basedOn w:val="23"/>
    <w:link w:val="5"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33">
    <w:name w:val="批注主题 Char"/>
    <w:basedOn w:val="32"/>
    <w:link w:val="21"/>
    <w:semiHidden/>
    <w:qFormat/>
    <w:uiPriority w:val="99"/>
    <w:rPr>
      <w:rFonts w:ascii="Times New Roman" w:hAnsi="Times New Roman" w:eastAsia="宋体" w:cs="Times New Roman"/>
      <w:b/>
      <w:bCs/>
      <w:szCs w:val="24"/>
    </w:rPr>
  </w:style>
  <w:style w:type="character" w:customStyle="1" w:styleId="34">
    <w:name w:val="批注框文本 Char"/>
    <w:basedOn w:val="23"/>
    <w:link w:val="10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35">
    <w:name w:val="页眉 Char"/>
    <w:basedOn w:val="23"/>
    <w:link w:val="12"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36">
    <w:name w:val="SF正文 Char"/>
    <w:basedOn w:val="1"/>
    <w:qFormat/>
    <w:uiPriority w:val="99"/>
    <w:pPr>
      <w:ind w:firstLine="200" w:firstLineChars="200"/>
    </w:pPr>
    <w:rPr>
      <w:rFonts w:ascii="Century Gothic" w:hAnsi="Century Gothic"/>
      <w:sz w:val="24"/>
    </w:rPr>
  </w:style>
  <w:style w:type="paragraph" w:customStyle="1" w:styleId="37">
    <w:name w:val="p0"/>
    <w:basedOn w:val="1"/>
    <w:qFormat/>
    <w:uiPriority w:val="99"/>
    <w:pPr>
      <w:widowControl/>
    </w:pPr>
    <w:rPr>
      <w:kern w:val="0"/>
      <w:szCs w:val="21"/>
    </w:rPr>
  </w:style>
  <w:style w:type="character" w:customStyle="1" w:styleId="38">
    <w:name w:val="HTML 预设格式 Char"/>
    <w:basedOn w:val="23"/>
    <w:link w:val="19"/>
    <w:uiPriority w:val="0"/>
    <w:rPr>
      <w:rFonts w:ascii="Arial" w:hAnsi="Arial" w:eastAsia="宋体" w:cs="Arial"/>
      <w:kern w:val="0"/>
      <w:sz w:val="24"/>
      <w:szCs w:val="24"/>
    </w:rPr>
  </w:style>
  <w:style w:type="character" w:customStyle="1" w:styleId="39">
    <w:name w:val="纯文本 Char"/>
    <w:basedOn w:val="23"/>
    <w:link w:val="8"/>
    <w:uiPriority w:val="99"/>
    <w:rPr>
      <w:rFonts w:ascii="宋体" w:hAnsi="Courier New" w:eastAsia="宋体" w:cs="Times New Roman"/>
      <w:szCs w:val="20"/>
    </w:rPr>
  </w:style>
  <w:style w:type="paragraph" w:customStyle="1" w:styleId="40">
    <w:name w:val="样式3"/>
    <w:basedOn w:val="1"/>
    <w:qFormat/>
    <w:uiPriority w:val="99"/>
    <w:pPr>
      <w:adjustRightInd w:val="0"/>
      <w:spacing w:line="720" w:lineRule="auto"/>
      <w:jc w:val="center"/>
    </w:pPr>
    <w:rPr>
      <w:rFonts w:eastAsia="黑体"/>
      <w:sz w:val="28"/>
      <w:szCs w:val="20"/>
    </w:rPr>
  </w:style>
  <w:style w:type="paragraph" w:customStyle="1" w:styleId="41">
    <w:name w:val="content5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  <w:style w:type="character" w:customStyle="1" w:styleId="42">
    <w:name w:val="正文文本缩进 3 Char"/>
    <w:basedOn w:val="23"/>
    <w:link w:val="16"/>
    <w:qFormat/>
    <w:uiPriority w:val="99"/>
    <w:rPr>
      <w:rFonts w:ascii="宋体" w:hAnsi="宋体" w:eastAsia="宋体" w:cs="Times New Roman"/>
      <w:kern w:val="0"/>
      <w:sz w:val="24"/>
      <w:szCs w:val="24"/>
    </w:rPr>
  </w:style>
  <w:style w:type="character" w:customStyle="1" w:styleId="43">
    <w:name w:val="apple-style-span"/>
    <w:basedOn w:val="23"/>
    <w:qFormat/>
    <w:uiPriority w:val="0"/>
  </w:style>
  <w:style w:type="character" w:customStyle="1" w:styleId="44">
    <w:name w:val="question-title2"/>
    <w:basedOn w:val="23"/>
    <w:qFormat/>
    <w:uiPriority w:val="0"/>
  </w:style>
  <w:style w:type="character" w:customStyle="1" w:styleId="45">
    <w:name w:val="tinymce-fs4"/>
    <w:basedOn w:val="23"/>
    <w:qFormat/>
    <w:uiPriority w:val="0"/>
  </w:style>
  <w:style w:type="paragraph" w:customStyle="1" w:styleId="46">
    <w:name w:val="List Paragraph"/>
    <w:basedOn w:val="1"/>
    <w:qFormat/>
    <w:uiPriority w:val="34"/>
    <w:pPr>
      <w:ind w:firstLine="420" w:firstLineChars="200"/>
    </w:pPr>
  </w:style>
  <w:style w:type="paragraph" w:customStyle="1" w:styleId="47">
    <w:name w:val="[基本段落]"/>
    <w:basedOn w:val="1"/>
    <w:qFormat/>
    <w:uiPriority w:val="0"/>
    <w:pPr>
      <w:autoSpaceDE w:val="0"/>
      <w:autoSpaceDN w:val="0"/>
      <w:adjustRightInd w:val="0"/>
      <w:spacing w:line="320" w:lineRule="atLeast"/>
      <w:ind w:firstLine="420"/>
    </w:pPr>
    <w:rPr>
      <w:rFonts w:ascii="方正书宋_GBK" w:hAnsi="Calibri" w:eastAsia="方正书宋_GBK" w:cs="方正书宋_GBK"/>
      <w:color w:val="000000"/>
      <w:kern w:val="0"/>
      <w:szCs w:val="21"/>
      <w:lang w:val="zh-CN"/>
    </w:rPr>
  </w:style>
  <w:style w:type="paragraph" w:customStyle="1" w:styleId="48">
    <w:name w:val="bt-1"/>
    <w:basedOn w:val="47"/>
    <w:qFormat/>
    <w:uiPriority w:val="99"/>
    <w:pPr>
      <w:keepNext/>
      <w:keepLines/>
      <w:spacing w:before="320"/>
      <w:ind w:firstLine="0"/>
      <w:jc w:val="center"/>
    </w:pPr>
    <w:rPr>
      <w:rFonts w:ascii="方正粗宋_GBK" w:eastAsia="方正粗宋_GBK" w:cs="方正粗宋_GBK"/>
      <w:sz w:val="28"/>
      <w:szCs w:val="28"/>
    </w:rPr>
  </w:style>
  <w:style w:type="paragraph" w:customStyle="1" w:styleId="49">
    <w:name w:val="bt-2"/>
    <w:basedOn w:val="47"/>
    <w:qFormat/>
    <w:uiPriority w:val="99"/>
    <w:pPr>
      <w:keepNext/>
      <w:keepLines/>
      <w:ind w:firstLine="0"/>
      <w:jc w:val="center"/>
    </w:pPr>
    <w:rPr>
      <w:rFonts w:ascii="方正小标宋_GBK" w:eastAsia="方正小标宋_GBK" w:cs="方正小标宋_GBK"/>
      <w:sz w:val="24"/>
      <w:szCs w:val="24"/>
    </w:rPr>
  </w:style>
  <w:style w:type="character" w:customStyle="1" w:styleId="50">
    <w:name w:val="项目"/>
    <w:qFormat/>
    <w:uiPriority w:val="0"/>
    <w:rPr>
      <w:rFonts w:hint="eastAsia" w:ascii="方正黑体_GBK" w:eastAsia="方正黑体_GBK" w:cs="方正黑体_GBK"/>
      <w:color w:val="000000"/>
    </w:rPr>
  </w:style>
  <w:style w:type="paragraph" w:customStyle="1" w:styleId="51">
    <w:name w:val="修订1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52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53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54">
    <w:name w:val="font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55">
    <w:name w:val="xl63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56">
    <w:name w:val="xl64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57">
    <w:name w:val="xl6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58">
    <w:name w:val="xl66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59">
    <w:name w:val="xl6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60">
    <w:name w:val="xl6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61">
    <w:name w:val="xl6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62">
    <w:name w:val="xl7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63">
    <w:name w:val="xl7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64">
    <w:name w:val="xl7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65">
    <w:name w:val="xl7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66">
    <w:name w:val="xl7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67">
    <w:name w:val="xl7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</w:pPr>
    <w:rPr>
      <w:rFonts w:ascii="宋体" w:hAnsi="宋体" w:cs="宋体"/>
      <w:kern w:val="0"/>
      <w:sz w:val="20"/>
      <w:szCs w:val="20"/>
    </w:rPr>
  </w:style>
  <w:style w:type="paragraph" w:customStyle="1" w:styleId="68">
    <w:name w:val="xl7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</w:pPr>
    <w:rPr>
      <w:rFonts w:ascii="Calibri" w:hAnsi="Calibri" w:cs="Calibri"/>
      <w:kern w:val="0"/>
      <w:sz w:val="20"/>
      <w:szCs w:val="20"/>
    </w:rPr>
  </w:style>
  <w:style w:type="paragraph" w:customStyle="1" w:styleId="69">
    <w:name w:val="xl7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</w:pPr>
    <w:rPr>
      <w:rFonts w:ascii="宋体" w:hAnsi="宋体" w:cs="宋体"/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12</Pages>
  <Words>629</Words>
  <Characters>3587</Characters>
  <Lines>29</Lines>
  <Paragraphs>8</Paragraphs>
  <TotalTime>0</TotalTime>
  <ScaleCrop>false</ScaleCrop>
  <LinksUpToDate>false</LinksUpToDate>
  <CharactersWithSpaces>4208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2018-05-29T07:46:00Z</dcterms:created>
  <dc:creator>yanxx</dc:creator>
  <cp:lastModifiedBy>ぺ灬cc果冻ル</cp:lastModifiedBy>
  <dcterms:modified xsi:type="dcterms:W3CDTF">2020-07-20T09:28:23Z</dcterms:modified>
  <dc:title>全国技工院校专业目录（2018年修订）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