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44"/>
          <w:szCs w:val="44"/>
        </w:rPr>
      </w:pPr>
      <w:r>
        <w:rPr>
          <w:rFonts w:hint="eastAsia"/>
          <w:sz w:val="44"/>
          <w:szCs w:val="44"/>
        </w:rPr>
        <w:t>福建省机关事业单位招考专业指导目录（2020年）</w:t>
      </w:r>
    </w:p>
    <w:p>
      <w:pPr>
        <w:keepNext w:val="0"/>
        <w:keepLines w:val="0"/>
        <w:pageBreakBefore w:val="0"/>
        <w:widowControl w:val="0"/>
        <w:kinsoku/>
        <w:wordWrap/>
        <w:overflowPunct/>
        <w:topLinePunct w:val="0"/>
        <w:autoSpaceDE/>
        <w:autoSpaceDN/>
        <w:bidi w:val="0"/>
        <w:adjustRightInd/>
        <w:snapToGrid/>
        <w:spacing w:line="480" w:lineRule="exact"/>
        <w:ind w:firstLine="600" w:firstLineChars="200"/>
        <w:jc w:val="both"/>
        <w:textAlignment w:val="auto"/>
        <w:rPr>
          <w:rFonts w:hint="eastAsia" w:ascii="仿宋" w:hAnsi="仿宋" w:eastAsia="仿宋" w:cs="仿宋"/>
          <w:sz w:val="30"/>
          <w:szCs w:val="30"/>
        </w:rPr>
      </w:pPr>
    </w:p>
    <w:p>
      <w:pPr>
        <w:keepNext w:val="0"/>
        <w:keepLines w:val="0"/>
        <w:pageBreakBefore w:val="0"/>
        <w:widowControl w:val="0"/>
        <w:kinsoku/>
        <w:wordWrap/>
        <w:overflowPunct/>
        <w:topLinePunct w:val="0"/>
        <w:autoSpaceDE/>
        <w:autoSpaceDN/>
        <w:bidi w:val="0"/>
        <w:adjustRightInd/>
        <w:snapToGrid/>
        <w:spacing w:line="480" w:lineRule="exact"/>
        <w:ind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为规范我省机关事业单位招考中的专业条件设置和审核工作，参考教育部颁布的高校专业目录，结合我省实际，制定本专业指导目录。招考单位和主管部门应本着“相近、相似”和“宜宽不宜窄、有利于人才选拔”的原则进行专业条件的审核。目录中或报考者学历学位证书中的专业涉及括号“（）”或“所学方向”的、报考者所学专业未列在目录中的（包括高校自主设置的研究生专业、专业型研究生专业以及取得海外学历学位的专业等），可根据高校专业设置的实际情况予以从宽认定。</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 w:hAnsi="仿宋" w:eastAsia="仿宋" w:cs="仿宋"/>
          <w:sz w:val="30"/>
          <w:szCs w:val="30"/>
        </w:rPr>
      </w:pPr>
      <w:r>
        <w:rPr>
          <w:rFonts w:hint="eastAsia" w:ascii="仿宋" w:hAnsi="仿宋" w:eastAsia="仿宋" w:cs="仿宋"/>
          <w:sz w:val="30"/>
          <w:szCs w:val="30"/>
        </w:rPr>
        <w:t>若报考者与招考单位、招考主管部门对专业审核有异议的，报考者应提供所学专业主干课程以及所在院校相关证明材料供招考单位或招考主管部门审核时参考。本目录公布后，未被列入的专业，经有关主管部门审核，可于次年添加。</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 w:hAnsi="仿宋" w:eastAsia="仿宋" w:cs="仿宋"/>
          <w:sz w:val="30"/>
          <w:szCs w:val="30"/>
        </w:rPr>
      </w:pPr>
      <w:r>
        <w:rPr>
          <w:rFonts w:hint="eastAsia" w:ascii="仿宋" w:hAnsi="仿宋" w:eastAsia="仿宋" w:cs="仿宋"/>
          <w:sz w:val="30"/>
          <w:szCs w:val="30"/>
        </w:rPr>
        <w:t>本目录由招录（聘）主管部门负责解释。</w:t>
      </w:r>
    </w:p>
    <w:p>
      <w:pPr>
        <w:keepNext w:val="0"/>
        <w:keepLines w:val="0"/>
        <w:widowControl/>
        <w:suppressLineNumbers w:val="0"/>
        <w:shd w:val="clear" w:fill="FEFEFE"/>
        <w:spacing w:line="360" w:lineRule="atLeast"/>
        <w:ind w:left="0" w:firstLine="4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shd w:val="clear" w:fill="FEFEFE"/>
          <w:lang w:val="en-US" w:eastAsia="zh-CN" w:bidi="ar"/>
        </w:rPr>
        <w:t> </w:t>
      </w:r>
    </w:p>
    <w:tbl>
      <w:tblPr>
        <w:tblW w:w="5000" w:type="pct"/>
        <w:tblInd w:w="0" w:type="dxa"/>
        <w:shd w:val="clear" w:color="auto" w:fill="FEFEFE"/>
        <w:tblLayout w:type="autofit"/>
        <w:tblCellMar>
          <w:top w:w="30" w:type="dxa"/>
          <w:left w:w="30" w:type="dxa"/>
          <w:bottom w:w="30" w:type="dxa"/>
          <w:right w:w="30" w:type="dxa"/>
        </w:tblCellMar>
      </w:tblPr>
      <w:tblGrid>
        <w:gridCol w:w="8522"/>
      </w:tblGrid>
      <w:tr>
        <w:tblPrEx>
          <w:shd w:val="clear" w:color="auto" w:fill="FEFEFE"/>
          <w:tblCellMar>
            <w:top w:w="30" w:type="dxa"/>
            <w:left w:w="30" w:type="dxa"/>
            <w:bottom w:w="30" w:type="dxa"/>
            <w:right w:w="30" w:type="dxa"/>
          </w:tblCellMar>
        </w:tblPrEx>
        <w:tc>
          <w:tcPr>
            <w:tcW w:w="5000" w:type="pct"/>
            <w:tcBorders>
              <w:top w:val="single" w:color="auto" w:sz="8" w:space="0"/>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firstLine="0"/>
              <w:jc w:val="center"/>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  </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一、哲学、文学、历史学大类</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firstLine="0"/>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1.</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哲学类：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哲学，逻辑学，宗教学，伦理学，马克思主义哲学，中国哲学，外国哲学，美学，科学技术哲学，科学技术史</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2.</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中国语言文学类：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汉语言文学（教育），汉语（言），中国语言文学（教育），中国语言文化，中文应用，汉语国际教育，对外汉语，华文教育，应用语言学，古典文献（学），文学，文学语言学，中国文学，汉语言文学与文化传播，汉语言文学，中国少数民族语言文学（藏语言文学，蒙古语言文学，维吾尔语言文学，朝鲜语言文学，哈萨克语言文学等），中国少数民族语言文化，文艺学，语言学及应用语言学，汉语言文字学，中医文化学，中国古典文献学，中国古代文学，中国现当代文学，文学阅读与文学教育，比较文学与世界文学，秘书（学），文秘（学），中文（文秘或秘书）教育，现代秘书，司法文秘（秘书）、医学文秘等专业秘书，涉外文秘，文秘与办公自动化，涉外文秘与公共关系，安全秘书、学科教学（语文），语文教育，经济秘书，中国学，戏剧影视文学，台湾文化研究，编辑学，闽南民俗文化与民间文艺，闽南文化与家族社会，两岸文化交流与研究，汉语国际教育硕士</w:t>
            </w:r>
          </w:p>
        </w:tc>
      </w:tr>
      <w:tr>
        <w:tblPrEx>
          <w:shd w:val="clear" w:color="auto" w:fill="FEFEFE"/>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firstLine="0"/>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3.</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少数民族语言文学类：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中国少数民族语言文学（藏语言文学，蒙古语言文学，维吾尔语言文学，朝鲜语言文学，哈萨克语言文学等），中国少数民族语言文化</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firstLine="0"/>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4.</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外国语言文学类：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英语，俄语，德语，法语，西班牙语，阿拉伯语，日语，波斯语，朝鲜语，菲律宾语，梵语巴利语，印度尼西亚语，印地语，柬埔寨语，老挝语，缅甸语，马来语，蒙古语，僧加罗语，泰语，乌尔都语，希伯莱语，越南语，豪萨语，斯瓦希里语，阿尔巴尼亚语，保加利亚语，波兰语，捷克语，罗马尼亚语，葡萄牙语，瑞典语，塞尔维亚—克罗地亚语，土耳其语，希腊语，匈牙利语，意大利语，捷克－斯洛伐克语，泰米尔语，普什图语，世界语，孟加拉语，尼泊尔语，塞尔维亚语—克罗地亚语，荷兰语，芬兰语，乌克兰语，韩国语，塞尔维亚语，克罗地亚语，挪威语，丹麦语，冰岛语，翻译，英语语言文学，俄语语言文学，法语语言文学，德语语言文学，日语语言文学，印度语言文学，西班牙语语言文学，阿拉伯语语言文学，欧洲语言文学，亚非语言文学，外国语言学及应用语言学，翻译硕士，应用英语，实用英语，应用日语，应用俄语，应用德语，应用法语，应用韩语，商务英语，外贸英语，旅游英语，商务日语，旅游日语，应用西班牙语，应用阿拉伯语，应用意大利语，应用越南语，应用泰国语，应用缅甸语，应用柬埔寨语，应用老挝语，（含外国语系、院、校开设的相应语种相关专业），学科教学（英语），英语教育，英语（笔译）、英语（口译）、英语（翻译）</w:t>
            </w:r>
          </w:p>
        </w:tc>
      </w:tr>
      <w:tr>
        <w:tblPrEx>
          <w:shd w:val="clear" w:color="auto" w:fill="FEFEFE"/>
          <w:tblCellMar>
            <w:top w:w="30" w:type="dxa"/>
            <w:left w:w="30" w:type="dxa"/>
            <w:bottom w:w="30" w:type="dxa"/>
            <w:right w:w="30" w:type="dxa"/>
          </w:tblCellMar>
        </w:tblPrEx>
        <w:tc>
          <w:tcPr>
            <w:tcW w:w="5000" w:type="pct"/>
            <w:tcBorders>
              <w:top w:val="nil"/>
              <w:left w:val="single" w:color="auto" w:sz="8" w:space="0"/>
              <w:bottom w:val="nil"/>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5.</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新闻传播学类：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新闻（学），广播电视新闻学，广播电视（学），广播电视编导，广告学，编辑出版（学），传播学，新闻与传播，出版（研究），国际新闻，体育新闻，网络与新媒体，新媒体与信息网络，大众传播，媒体与文化分析，媒体创意，数字出版，摄影，新闻采编与制作，新闻学与大众传播，信息传播与策划，传媒策划与管理，新媒体，影视广告，主持与播音（艺术），广播电视技术，电视节目制作，摄影摄像技术，音像技术，影视多媒体技术，影视动画，电视制片管理，数字传媒艺术，影视灯光艺术，电视摄像，作曲技术，剪辑，录音技术与艺术，播音与主持艺术，新闻与传播硕士</w:t>
            </w:r>
          </w:p>
        </w:tc>
      </w:tr>
      <w:tr>
        <w:tblPrEx>
          <w:shd w:val="clear" w:color="auto" w:fill="FEFEFE"/>
          <w:tblCellMar>
            <w:top w:w="30" w:type="dxa"/>
            <w:left w:w="30" w:type="dxa"/>
            <w:bottom w:w="30" w:type="dxa"/>
            <w:right w:w="30" w:type="dxa"/>
          </w:tblCellMar>
        </w:tblPrEx>
        <w:tc>
          <w:tcPr>
            <w:tcW w:w="5000" w:type="pct"/>
            <w:tcBorders>
              <w:top w:val="single" w:color="auto" w:sz="8" w:space="0"/>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6.</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艺术设计类：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美术(学)，绘画，雕塑，书法学，摄影，艺术学，艺术学理论，公共艺术，艺术史论，艺术硕士专业（美术、艺术设计），设计学，艺术设计(学)，视觉传达（艺术）设计，环境（艺术）设计，产品设计，工艺美术（学），数字媒体艺术，服装与服饰设计，学科教学（美术），产品造型设计，照明艺术，会展艺术与技术，中国画，艺术与科技，服装设计与工程，服装设计与工艺教育，广告设计与制作，广告与装潢，电脑艺术设计，电脑美术设计，人物形象设计，装潢艺术设计，美术装潢设计，装饰艺术设计，雕塑艺术设计，珠宝首饰工艺及鉴定，雕刻艺术与家具设计，旅游工艺品设计与制作，多媒体设计与制作，应用艺术设计，书画鉴定，陶瓷艺术设计，广告与会展，广告，木材加工技术(藤竹加工工艺方向)，舞台艺术设计，商务形象传播，钟表设计，首饰设计，皮具设计，鞋类设计，室内与家具设计，室内设计技术，工业造型设计，主持与播音（艺术），影视学，广播影视编导，动画，家具设计与研究，动漫设计与制作，三维动画设计</w:t>
            </w:r>
          </w:p>
        </w:tc>
      </w:tr>
      <w:tr>
        <w:tblPrEx>
          <w:shd w:val="clear" w:color="auto" w:fill="FEFEFE"/>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7.</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表演艺术类：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音乐（学），音乐表演，作曲与作曲技术理论，舞蹈表演，舞蹈（学），舞蹈编导，学科教学（音乐、影视），音乐与舞蹈学、音乐科技与艺术，表演，戏剧学，电影学，戏剧影视文学，广播影视文艺学，广播电视（影视）编导，广播电视艺术学，广播电视文学，戏剧影视导演，戏剧与影视学，戏剧戏曲学，戏剧影视美术设计，导演，编导，摄影，录音艺术，动画，播音与主持艺术，艺术硕士专业（音乐、舞蹈、戏剧，戏曲，电影，广播电视），戏剧与影视学，音响工程，主持与播音（艺术），影视学，影视表演，钢琴伴奏，钢琴调律，乐器维护服务，乐器维修技术（艺术），服装表演，模特与礼仪，杂技表演，表演艺术，戏曲，戏曲表演，主持与播音（艺术），声乐，艺术设计（音乐方向），中国古典舞表演</w:t>
            </w:r>
          </w:p>
        </w:tc>
      </w:tr>
      <w:tr>
        <w:tblPrEx>
          <w:shd w:val="clear" w:color="auto" w:fill="FEFEFE"/>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8.</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历史学类：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历史学，世界（历）史，外国语言与外国历史，考古学，文物与博物馆(学)，博物馆学，中国近现代史基本问题研究，亚太区域研究，史学理论及史学史，考古学及博物馆学，历史文献学，专门史，中国(古代)史，中国近现代史，文化人类学，海洋史学，学科教学（历史），文物保护技术，历史地理学，民族学，文物鉴定（赏）与修复，文物与博物馆硕士</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firstLine="0"/>
              <w:jc w:val="center"/>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二、经济学、管理学大类</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9.</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经济贸易类：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经济学，经济统计学，国民经济管理，人口、资源与环境经济学，商务经济学，能源经济（学），海洋经济学，统计学，应用经济学，经济统计与分析，理论经济学，环境经济，环境资源与发展经济学，经济信息管理学，经济信息管理，劳动经济学，公共经济学，网络经济学，政治经济学，经济思想史，经济史，国民经济学，发展经济学，区域经济学，产业经济学，世界经济，西方经济学，数量经济学，法律经济学，国防经济学，数理经济与数理金融，经济管理，体育经济；国际贸易学，服务贸易学，国际经济与贸易，贸易经济，国际文化贸易，国际贸易，国际商务，国际贸易实务，商务经纪与代理，经济与行政管理，外贸，投资经济，对外经济贸易，金融贸易，经济与金融</w:t>
            </w:r>
          </w:p>
        </w:tc>
      </w:tr>
      <w:tr>
        <w:tblPrEx>
          <w:shd w:val="clear" w:color="auto" w:fill="FEFEFE"/>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10.</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财政金融类：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财政学，税收学，财政，税务，金融，金融学，经济与金融，金融数学，保险，保险学，金融工程，金融与管理，资产评估，投资学，信用管理，金融管理与实务，国际金融，经济与国际金融，财政与税收，金融硕士，理财学，金融与证券，农村合作金融，金融保险，保险实务，医疗保险实务，机动车保险实务，证券投资与管理，投资与理财，证券与期货，资产评估与管理，产权交易与实务，资产评估硕士，保险硕士</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11.</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统计学类：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统计学（含各类专业统计调查），统计，应用数理统计，应用统计（学），经济统计学，</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数学类相关专业（</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数学，数学与应用数学，信息与计算科学，数理基础科学，概率论与数理统计，应用数学，数理经济与数理金融），计划统计、经营计划统计，经济统计与分析，经济管理统计，调查与分析，应用统计硕士</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12.</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管理科学与工程类：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管理科学，保密管理，信息管理与信息系统，工程管理，工程造价（管理），房地产经营管理，项目管理，管理科学(与)工程，系统理论，系统理论科学，系统理论工程，工程硕士，房地产开发与管理，工业工程，标准化工程，质量管理工程，工程管理硕士，总图设计与工业运输，产品质量工程，工业工程领域</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13.</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工商管理类：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工商管理，市场营销，国际商务，人力资源管理，物业管理，文化产业管理，资产评估，劳动关系，市场营销教育，食品经济管理，体育经济与管理，商品学，特许经营管理，连锁经营管理，电子商务，电子商务及法律，企业管理，技术经济及管理，市场营销管理，工商管理硕士，</w:t>
            </w:r>
            <w:r>
              <w:rPr>
                <w:rFonts w:hint="eastAsia" w:ascii="微软雅黑" w:hAnsi="微软雅黑" w:eastAsia="微软雅黑" w:cs="微软雅黑"/>
                <w:i w:val="0"/>
                <w:caps w:val="0"/>
                <w:color w:val="000000"/>
                <w:spacing w:val="-10"/>
                <w:kern w:val="0"/>
                <w:sz w:val="24"/>
                <w:szCs w:val="24"/>
                <w:bdr w:val="none" w:color="auto" w:sz="0" w:space="0"/>
                <w:lang w:val="en-US" w:eastAsia="zh-CN" w:bidi="ar"/>
              </w:rPr>
              <w:t>国际企业管理，</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工商企业管理，工商行政管理，商务策划管理，商务管理，项目管理，招商管理，国际市场营销，家具与市场营销，市场开发与营销，营销与策划，医药营销，广告经营与管理，商务信息学，物流，国际商务管理专业，市场营销学，市场策划，销售管理，企业资源计划管理，商务策划，物流管理，物流工程等工程硕士，采购（供应）管理，国际物流，现代物流管理，物流信息，物流信息管理，电子商务物流，旅游管理硕士，物流工程与管理，国际商务硕士</w:t>
            </w:r>
          </w:p>
        </w:tc>
      </w:tr>
      <w:tr>
        <w:tblPrEx>
          <w:shd w:val="clear" w:color="auto" w:fill="FEFEFE"/>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14.</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电商物流类：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电子商务，电子商务及法律，商务信息学，物流，物流管理，物流工程等工程硕士，采购（供应）管理，国际物流，现代物流管理，物流信息，物流信息管理，电子商务物流，物流工程与管理</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15.</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旅游餐饮类：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旅游管理，酒店管理，会展经济与管理，旅游管理与服务教育，旅游管理硕士，森林资源保护与游憩（旅游方向），涉外旅游，导游，导游服务，旅行社经营管理，景区开发与管理，旅游与酒店管理，会展策划与管理，历史文化旅游，旅游服务与管理，休闲服务与管理，餐饮管理与服务，烹饪工艺与营养，西餐工艺</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16.</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会计与审计类：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会计硕士，会计（学），审计学，审计（实务），财务管理，财务会计(教育)，国际会计，会计（财务）电算化，会计与统计核算，财务信息管理，工业（企业）会计等专业会计，</w:t>
            </w:r>
            <w:r>
              <w:rPr>
                <w:rFonts w:hint="eastAsia" w:ascii="微软雅黑" w:hAnsi="微软雅黑" w:eastAsia="微软雅黑" w:cs="微软雅黑"/>
                <w:i w:val="0"/>
                <w:caps w:val="0"/>
                <w:color w:val="000000"/>
                <w:spacing w:val="-10"/>
                <w:kern w:val="0"/>
                <w:sz w:val="24"/>
                <w:szCs w:val="24"/>
                <w:bdr w:val="none" w:color="auto" w:sz="0" w:space="0"/>
                <w:lang w:val="en-US" w:eastAsia="zh-CN" w:bidi="ar"/>
              </w:rPr>
              <w:t>企业财务管理，</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注册会计师，会计电算化，会计与审计，审计实务，统计实务，电脑与财会，税务会计，建设投资与审计，工程财务管理，建筑财务会计，营销与会计，经济管理（含会计电算化），企业会计与税务，涉外会计，工商管理（会计学），审计硕士，税务硕士，会计硕士</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17.</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公共管理类：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行政管理（学），公共事业管理，劳动与社会保障，土地资源管理，城市管理，公共政策学，文化产业管理，人力资源管理，航运管理，劳动关系，社会医学与卫生事业管理，教育经济与管理，社会保障（学），公共管理硕士，公共关系（学），(高等)教育管理，会展经济与管理，国防教育与管理，海关管理，公共安全管理，体育产业管理，公共事务管理，民政管理，国土资源管理，环境规划与管理，电子政务，社会救助，国际质量管理体系认证，经济与行政管理，国际公共关系，市政管理，质量经营与认证，行政管理学，文化市场经营与管理，行政管理与电子政务，文化事业管理，社会工作管理（公共管理方向），公共事业管理（医事法律方向），交通管理，海事管理，应急管理，职业技术教育管理，健康服务与管理</w:t>
            </w:r>
          </w:p>
        </w:tc>
      </w:tr>
      <w:tr>
        <w:tblPrEx>
          <w:shd w:val="clear" w:color="auto" w:fill="FEFEFE"/>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firstLine="0"/>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18.</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卫生管理类：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卫生监督，卫生信息管理，公共卫生管理，医学文秘，医院管理，公共卫生硕士，社会医学与卫生事业管理，公共事业管理（卫生管理方向，或医药卫生系、院、校所设公共管理相关专业），社会发展与药事管理，健康服务与管理</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19.</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农业经济管理类：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农林经济管理，农村区域发展，林业经济管理，农业推广硕士（经济管理方向），农业经济管理，乡镇管理，农业经营管理教育，农村经济管理，农业多功能性产业，农村与区域发展，农村行政管理，乡镇企业管理，林业经济信息管理，渔业资源与渔政管理，农业技术与管理，林业信息工程与管理，都市林业资源与林政管理，农村行政与经济管理，农业科技组织与服务，林业调查与信息处理</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20.</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图书档案学类：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图书馆学，档案(学)，信息资源管理，情报学，信息管理与信息系统，图书档案管理，图书情报硕士</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firstLine="0"/>
              <w:jc w:val="center"/>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三、法学大类</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6" w:firstLine="0"/>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lang w:val="en-US" w:eastAsia="zh-CN" w:bidi="ar"/>
              </w:rPr>
              <w:t>21.</w:t>
            </w:r>
            <w:r>
              <w:rPr>
                <w:rFonts w:hint="eastAsia" w:ascii="微软雅黑" w:hAnsi="微软雅黑" w:eastAsia="微软雅黑" w:cs="微软雅黑"/>
                <w:b/>
                <w:i w:val="0"/>
                <w:caps w:val="0"/>
                <w:color w:val="000000"/>
                <w:spacing w:val="0"/>
                <w:kern w:val="0"/>
                <w:sz w:val="24"/>
                <w:szCs w:val="24"/>
                <w:lang w:val="en-US" w:eastAsia="zh-CN" w:bidi="ar"/>
              </w:rPr>
              <w:t>法学类：</w:t>
            </w:r>
            <w:r>
              <w:rPr>
                <w:rFonts w:hint="eastAsia" w:ascii="微软雅黑" w:hAnsi="微软雅黑" w:eastAsia="微软雅黑" w:cs="微软雅黑"/>
                <w:i w:val="0"/>
                <w:caps w:val="0"/>
                <w:color w:val="000000"/>
                <w:spacing w:val="0"/>
                <w:kern w:val="0"/>
                <w:sz w:val="24"/>
                <w:szCs w:val="24"/>
                <w:lang w:val="en-US" w:eastAsia="zh-CN" w:bidi="ar"/>
              </w:rPr>
              <w:t>法学（含民法，商法，刑法，经济法，行政法，国际经济法，国际公法，国际私法，环境资源法，财税金融法，劳动与社会保障法等方向法学），知识产权法，知识产权，诉讼法，法律，国际法，刑事司法，律师，涉外法律（事务），经济法学，经济刑法学，经济法律事务，行政法，公安法制，法学理论，法理学，法律史，宪法学与行政法学，刑法学，民商法学，刑事诉讼法学，行政诉讼法学，诉讼法学，环境与资源保护法学，国际法学，军事法学，法律硕士，法律实务（含司法助理，法律文秘，司法警务，涉外经济法律事务，经济法律事务，律师事务，行政法律事务，书记官，海关国际法律条约与公约，检查事务），金融与法律，经济法与经济实务，涉外经济与法律，民商经济法学，公共事业管理（医事法律方向），商务法律，法律事务，比较法学，国际人权法，国际环境法，国际民事诉讼与仲裁，WTO法律制度，比较刑法学，司法制度，法律逻辑，马克思主义法学，法学硕士，社会法</w:t>
            </w:r>
          </w:p>
        </w:tc>
      </w:tr>
      <w:tr>
        <w:tblPrEx>
          <w:shd w:val="clear" w:color="auto" w:fill="FEFEFE"/>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22.</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监所管理类：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监狱学，犯罪学，狱政管理，刑事执行，劳教管理，罪犯管教，罪犯教育，矫正教育学，罪犯心理矫治，涉毒人员矫治，司法管理，民事执行，行政执行，监狱管理，刑事侦查技术，司法鉴定技术，安全防范技术，司法信息技术，司法信息安全，应用法制心理技术，罪犯心理测量与矫正技术，司法会计，毒品犯罪矫治，监所管理，教育学（矫正教育方向）</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23.</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马克思主义理论类：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科学社会主义，中国共产党历史，思想政治教育，科学社会主义与国际共产主义运动，中国革命史与中国共产党党史，马克思主义基本原理，马克思主义发展史，马克思主义中国化研究，国外马克思主义研究，学科教学（思想政治教育），政史教育，中国近现代史基本问题研究，马克思主义理论与思想政治教育，马克思主义理论</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24.</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社会学类：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社会学，社会工作，社会工作与管理，社会工作硕士，家政学，人类学，女性学，人口学，民俗学，社区管理与服务，青少年工作与管理，社会福利事业管理，公共关系，人民武装，涉外事务管理，妇女工作与管理，体育场馆管理，家政服务，老年服务与管理，社区康复，心理咨询，科技成果中介服务，职业中介服务，现代殡仪技术与管理，戒毒康复，司法社会工作，社会管理与学习</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25.</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民族宗教类：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民族学，宗教学，中国少数民族语言文学，民族理论与民族政策，马克思主义民族理论与政策，中国少数民族经济，中国少数民族史，中国少数民族艺术</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26.</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政治学类：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政治学，政治学与行政学，国际政治，外交学，思想政治教育，国际文化交流，国际政治经济学，国际事务，国际事务与国际关系，欧洲事务与欧洲关系，政治学理论，中外政治制度，科学社会主义与国际共产主义运动，中共党史，马克思主义理论与思想政治教育，国际关系，学科教学（思想政治教育），政史教育，政治学、经济学与哲学，民族政治学，国际交流</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6"/>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27.</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公安学类：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公安学，治安学，治安管理，侦查（学），侦查管理，侦察学，刑事侦查，国内安全保卫，科技防卫，安全防范工程，安全防范技术，公安保卫，安全保卫，经济犯罪侦查，经济侦查，公安管理学，公共安全管理，公安管理，警察管理，涉外警务，警务管理，警务硕士，边防公安，边防管理，边防机要，出入境管理，边防检查，边境管理，边防船艇指挥，警卫（学），政治保卫，中国化的马克思主义与公安工作，公安思想政治教育工作，警察（务）指挥与战术，边防通信指挥，边防指挥，禁毒（学），警犬技术，犯罪社会学，犯罪学，警察心理学，犯罪心理学，公安情报学，公安信息技术，公安文秘，公安法制，特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6" w:beforeAutospacing="0" w:after="0" w:afterAutospacing="0" w:line="380" w:lineRule="exact"/>
              <w:ind w:left="-6" w:right="0" w:firstLine="0"/>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lang w:val="en-US" w:eastAsia="zh-CN" w:bidi="ar"/>
              </w:rPr>
              <w:t>注1：福建省警察学院2007年（含2007年）之前招收的法律专业属公安学类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6"/>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注2：“</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理学、工学大类”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中的“31.公安技术类”也可报考公安学类</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firstLine="0"/>
              <w:jc w:val="center"/>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四、教育学大类</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28.</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教育学类：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教育学，学前教育，早期教育，特殊教育，教育技术学，小学教育，艺术教育，人文教育，科学教育，特殊教育教育学，言语听觉科学，华文教育，教育学原理，课程与教学论，教育史，比较教育学，幼儿教育，学前教育学，高等教育学，成人教育学，职业技术教育（学），特殊教育学，教育法学，教育硕士，汉语国际教育，高等学校教师硕士，中等职业学校教师硕士，教育经济与管理，语文教育，数学教育，英语教育，物理教育，化学教育，生物教育，历史教育，地理教育，音乐教育，美术教育，体育教育，小学体育教育，思想政治教育，政史教育，初等教育，现代教育技术，儿童康复，人群康复，综合文科教育，综合理科教育，计算机教育，教育管理，书法教育，舞蹈教育，应用心理学，心理咨询与心理健康教育，武术与民族传统体育，茶文化，实验管理与教学，听力语言康复技术，音乐康复技术，学科教学含各学科方向，心理健康教育，科学与技术教育，应用心理硕士，师范类各专业，少年儿童组织与思想意识教育，中国古典舞教育，应用心理硕士，汉语国际教育硕士</w:t>
            </w:r>
          </w:p>
        </w:tc>
      </w:tr>
      <w:tr>
        <w:tblPrEx>
          <w:shd w:val="clear" w:color="auto" w:fill="FEFEFE"/>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29.</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体育学类：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体育教育，运动训练，社会体育，运动人体科学，民族传统体育，运动康复（与健康），休闲体育，体育人文社会学，体育教育训练学，民族传统体育学，体育硕士，学科教学（体育），小学体育教育，武术，社会体育指导与管理，武术与民族传统体育，运动科学，体育生物科学，竞技体育，体育保健，体育（服务与）管理，运动休闲服务与管理</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30.</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职业技术教育类：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农艺教育，园艺教育，特用作物教育，林木生产教育，特用动物教育，畜禽生产教育，水产养殖教育，应用生物教育，农业机械教育，农业建筑与环境控制教育，农产品储运与加工教育，农业经营管理教育，机械制造工艺教育，机械维修及检测技术教育，机电技术教育，电气技术教育，汽车维修工程教育，应用电子技术教育，制浆造纸工艺教育，印刷工艺教育，橡塑制品成型工艺教育，食品工艺教育，纺织工艺教育，染整工艺教育，化工工艺教育，化工分析与检测技术教育，建筑材料工程教育，建筑工程教育，服装设计与工艺教育，装潢设计与工艺教育，旅游管理与服务教育，食品营养与检验教育，烹饪与营养教育，财务会计教育，文秘教育，市场营销教育，职业技术教育管理，职业技术教育（学）</w:t>
            </w:r>
          </w:p>
        </w:tc>
      </w:tr>
      <w:tr>
        <w:tblPrEx>
          <w:shd w:val="clear" w:color="auto" w:fill="FEFEFE"/>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firstLine="0"/>
              <w:jc w:val="center"/>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五、理学、工学大类</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31.</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公安技术类：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公安视听技术，刑事科学技术，刑事侦查技术，刑事侦察，刑事科学，刑事技术，技术侦查，安全防范工程，火灾勘查，交通管理（工程），核生化消防，抢险救援（指挥与技术），消防工程，网络安全与执法，消防指挥，消防管理，防火管理，森林消防，（边防）信息网络安全监察，法医学，预审，痕迹检验，文件鉴定，法化学，参谋业务，船艇动力管理，船艇技术，消防工程技术</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32.</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数学类：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数学，数学与应用数学，信息与计算科学，数理基础科学，基础数学，计算数学，概率论与数理统计，应用数学，运筹学与控制论，学科教学（数学），数理经济与数理金融，计算物理与数值分析</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33.</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物理学类：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物理学，应用物理学，核物理，声学，理论物理，粒子物理与原子核物理，原子与分子物理，等离子体物理，凝聚态物理，光学，光学工程，无线电物理，学科教学（物理），物理电子学，能源与材料物理，计算物理与数值分析</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34.</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化学类：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化学，应用化学，化学生物学，分子科学与工程，化学分析技术，学科教学（化学），无机化学，分析化学，有机化学，物理化学，高分子化学与物理，材料化学，材料物流与化学，环境化学，电化学，催化化学，物构化学，农药学，放射化学，化学信息，化学基地班，食品安全与药物化学，资源循环科学与工程</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35.</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生物科学类：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生物学，生物科学，生物技术，生物信息学，生态学，生物信息技术，生物科学与生物技术，动植物检疫，生物化学与分子生物学，医学信息学，植物生物技术，动物生物技术，生物资源科学，生物安全，植物学，动物学，生理学，水生生物学，微生物学，神经生物学，遗传学，发育生物学，细胞生物学，生物物理学，生物医学工程，学科教学（生物），生物教育，病原生物学，生物工程，海洋生物学</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36.</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天文学类：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天文学，天体物理，天体测量与天体力学</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37.</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地质学类：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地质学，地球化学，矿物学、岩石学、矿床学，古生物学及地层学，构造地质学，第四纪地质学</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38.</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地理科学类：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地理学，地理科学，自然地理与资源环境，人文地理与城乡规划，地理信息科学，自然地理学，人文地理学，地图学与地理信息系统，资源环境与城乡规划管理，地理信息系统，地球信息科学与技术，学科教学（地理），空间信息与数字技术，城市与区域规划，自然资源学</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39.</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地球物理学类：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地球物理学，地球与空间科学，空间科学与技术，固体地球物理学，空间物理学，信息技术与地球物理，应用地球物理，空间信息与数字技术</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40.</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大气科学类：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大气科学，应用气象学，气象学，大气物理学与大气环境，大气科学技术，大气探测技术，应用气象技术，防雷技术</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41.</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海洋科学类：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海洋科学，海洋技术，海洋资源与环境，海洋管理，军事海洋学，海洋生物资源与环境，物理海洋学，海洋化学，海洋生物学，海洋地质，海岸带综合管理，海洋物理（学）</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42.</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心理学类：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心理学，应用心理学（含临床心理学方向，犯罪心理学，社会心理学，心理咨询等），基础心理学，发展与教育心理学，人格心理学，认知神经科学，临床心理学，应用心理硕士</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43.</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系统科学类：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系统理论，系统科学与工程，系统分析与集成</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44.</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地矿类：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勘查技术与工程，资源勘查工程，地质工程，地下水科学与工程，矿产普查与勘探，地球探测与信息技术，煤及煤层气工程，采矿工程，石油工程，矿物加工工程，油气储运工程，矿物资源工程，安全技术及工程，油气井工程，油气田开发工程，海洋油气工程，石油与天然气工程，选矿工程（技术），国土资源调查，区域地质调查及矿产普查，煤田地质与勘查技术，油气地质与勘查技术，水文地质与勘查技术，金属矿产地质与勘查技术，铀矿地质与勘查技术，非金属矿产地质与勘查技术，岩矿分析与鉴定技术，宝玉石鉴定与加工技术，宝玉石鉴定与营销，矿山资源开发与管理，珠宝鉴定与营销，矿山地质，工程地质勘查，水文与工程地质，钻探技术，地球物理勘查技术，地球物理测井技术，地球化学勘查技术，地质灾害与防治技术，环境地质工程技术 ，工程地震与工程勘察，地质信息技术，岩土工程技术，煤矿开采技术，金属矿开采技术，非金属矿开采技术，固体矿床露天开采技术，沙矿床开采技术，矿井建设，矿山机电，矿井通风与安全，矿井运输与提升，冶金工艺与设备，矿山安全技术与监察，矿物加工技术，选煤技术，煤炭深加工与利用，煤质分析技术，选矿机电技术，钻井技术，油气开采技术，油气藏分析技术，油田化学应用技术，石油与天然气地质勘探（技术），石油工程技术，瓦斯综合利用技术</w:t>
            </w:r>
          </w:p>
        </w:tc>
      </w:tr>
      <w:tr>
        <w:tblPrEx>
          <w:shd w:val="clear" w:color="auto" w:fill="FEFEFE"/>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45.</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材料类：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材料科学与工程，材料物理，材料化学，冶金工程，金属材料工程，无机非金属材料工程（技术），高分子材料与工程，复合材料与工程，焊接技术与工程，宝石及材料工艺学，粉体材料科学与工程，功能材料，纳米材料与技术，新能源材料与器件，再生资源科学与技术，稀土工程，高分子材料加工工程，生物功能材料，材料物理与化学，材料学，材料加工工程，材料工程，能源与材料工程，冶金物理化学，钢铁冶金，有色金属冶金，金属材料与热处理(技术），冶金技术，高分子材料应用技术，复合材料加工与应用技术，材料工程技术，建筑装饰材料及检测，建筑材料工程技术，磨料磨具制造，首饰设计与工艺，焊接与技术工程</w:t>
            </w:r>
          </w:p>
        </w:tc>
      </w:tr>
      <w:tr>
        <w:tblPrEx>
          <w:shd w:val="clear" w:color="auto" w:fill="FEFEFE"/>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46.</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机械类：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机械工程，机械设计制造及其自动化，材料成型及控制工程，机械电子工程，工业设计，过程装备与控制工程，车辆工程，汽车服务工程，机械工艺技术，微机电系统工程，机电技术教育，汽车维修工程教育，机械维修及检测技术教育，机械工程及自动化，制造自动化与测控技术，制造工程，体育装备工程，机械制造及自动化，机械设计及理论，机械设计与制造，机械制造工艺及设备，机电一体化工程（技术），设备工程与管理，数控技术，数控加工技术，电机与电器，玩具设计与制造，模具设计与制造，材料成型与控制技术，焊接技术及自动化，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生产管理，特种加工技术，电线电缆制造技术，锁具设计与工艺，乐器修造技术，乐器制造技术，机电技术应用，生产过程自动化技术，电力系统自动化技术，计算机控制技术，工业网络技术，检测技术及应用，理化测试及质检技术，液压与气动技术，包装自动化技术，机电设备维修与管理，数控设备应用与维护，自动化生产设备应用，医用电子仪器与维护，医学影像设备管理与维护，医疗电子工程，设备安装技术，医用治疗设备应用技术，导弹维修，冶金设备应用与维护，电气设备应用与维护(船舶与港口)，物流工程技术，汽车制造与装配技术，汽车检测与维修技术，汽车电子技术，汽车改装技术，汽车技术服务与营销，汽车整形技术，汽车运用与维修，摩托车制造与维修，汽车营销与维修，农业机械应用技术，汽车服务与维修，电气技术，数控机床维修，现代设备维修与管理，汽车运用工程，电气自动化（技术），电气自动化（船舶方向），材料加工工程，焊接与技术工程</w:t>
            </w:r>
          </w:p>
        </w:tc>
      </w:tr>
      <w:tr>
        <w:tblPrEx>
          <w:shd w:val="clear" w:color="auto" w:fill="FEFEFE"/>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47.</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仪器仪表类：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测控技术与仪器，电子信息技术及仪器</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精密仪器及机械，测试计量技术及仪器，仪器科学与技术,工程硕士（仪器仪表工程），电子测量技术与仪器</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48.</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能源动力类：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能源与环境系统工程，能源与动力工程，新能源科学与工程，工程热物理，热能工程，动力机械及工程，流体机械及工程，流体传动及控制，流体机械及流体工程，制冷及低温工程，化工过程机械，动力工程，动力工程及工程热物理，热能与动力工程，风能与动力工程，核工程与核技术，能源工程及自动化，能源动力系统及自动化，能源与资源工程，工程热物理，核技术，辐射防护与环境工程（建议归入核工程类），热能动力设备与应用，城市热能应用技术，农村能源与环境技术，制冷与冷藏技术，制冷与空调技术，工业热工控制技术，反应堆与加速器，节能工程技术，发电厂及电力系统，电厂设备运行与维护，电厂热能动力装置，火电厂集控运行，小型水电站及电力网，供用电技术，电网监控技术，电力系统继电保护与自动化，电力系统及自动化，高压输配电线路施工运行与维护，农村电气化技术，电厂化学，输变电工程技术，电力客户服务与管理，动力工程</w:t>
            </w:r>
          </w:p>
        </w:tc>
      </w:tr>
      <w:tr>
        <w:tblPrEx>
          <w:shd w:val="clear" w:color="auto" w:fill="FEFEFE"/>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49.</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电子信息类：通信信息类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微电子科学与工程，应用电子技术教育，医学信息工程，广播电视工程，水声工程，光电信息科学与工程，集成电路设计与集成系统，电子科学与技术，电子封装技术，物理电子学，电路与系统，微电子学与固体电子学，真空电子技术，微电子学，微电子制造工程，光信息科学与技术，光电子技术科学，信息显示与光电技术，光电信息工程，信息物理工程，科技防卫，光电子技术，微电子技术，应用电子技术，集成电路工程，广播电视网络技术，有线电视工程技术，影视艺术技术，光学工程</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50.</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通信信息类：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电子信息科学与技术，电波传播与天线，电磁场与无线技术，信息工程，电信工程及管理，通信工程，电子信息工程，电磁场与微波技术，通信与信息系统，信号与信息处理，电子与通信工程，信息科学技术，计算机通信（工程），信息与通信工程，计算机通讯，电子信息工程技术，电子与信息技术，通信技术，移动通信技术，程控交换技术，通信网络与设备，通信系统运行管理，卫星数字技术，通信线路，光纤通信，邮政通信，通讯工程设计与管理，电信商务，无线电技术，信息技术应用，移动应用开发，移动设备应用开发，数据通信与网络系统，数据通信与因特网</w:t>
            </w:r>
          </w:p>
        </w:tc>
      </w:tr>
      <w:tr>
        <w:tblPrEx>
          <w:shd w:val="clear" w:color="auto" w:fill="FEFEFE"/>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51.</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电气自动化类：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智能科学与技术，电气工程及其自动化，自动化，自动控制，电气工程与自动化，智能电网信息工程，电气工程与智能控制，光源与照明，电气工程，电气技术教育,电机与电器，电力系统及其自动化，高电压与绝缘技术，电力电子与电力传动，电工理论与新技术，电气信息工程，电力工程与管理，控制工程，控制科学与工程，检测技术与自动化装置，电气自动化，电气自动化技术，模式识别与智能系统，系统工程，控制理论与控制工程，导航、制导与控制，工程硕士（集成电路），轨道交通信号与控制，数字媒体技术，电器与电脑，智能电子技术，嵌入式系统工程，嵌入式系统应用开发，嵌入式技术与应用，电子测量技术与仪器，电子仪器仪表与维修，电子设备与运行管理，电子工艺与管理，电子电路设计与工艺，电子产品质量检测，无损检测技术，电子声像技术，液晶显示与光电技术，电子表面组装技术，飞行器电子装配技术，电子组装技术与设备，智能产品开发，电光源技术，电子信息技术及产品营销，生物医学工程，医学影像工程，医学信息工程，假肢矫形工程，广播电视网络技术，有线电视工程技术，影视艺术技术，广播电视工程，音响工程  </w:t>
            </w:r>
          </w:p>
        </w:tc>
      </w:tr>
      <w:tr>
        <w:tblPrEx>
          <w:shd w:val="clear" w:color="auto" w:fill="FEFEFE"/>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52.</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计算机科学与技术类：计算机硬件技术类，计算机软件技术类，计算机网络技术类，计算机信息管理类，计算机多媒体技术类，计算机专门应用类</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53. </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计算机软件技术类：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软件工程，计算机软件与理论，应用软件工程，计算机软件，可视化程序设计，Web应用程序设计，计算机数据库，数据库，数据库技术，计算机数据库管理，数据库开发，数据库管理，计算数学及其应用软件，软件技术，计算机软件技术，软件技术工程，软件测试，软件测试技术，计算机应用技术软件开发，可视化编程，WEB软件技术应用，WEB应用程序设计，软件开发与项目管理，WEB应用开发，WEB应用开发技术，WEB应用与开发，软件工程—WEB应用程序设计，计算机可视化程序设计，计算机软件工程，WEB软件技术应用开发，软件高职，WEB软件开发与应用，数据科学与大数据技术，教育技术学</w:t>
            </w:r>
          </w:p>
        </w:tc>
      </w:tr>
      <w:tr>
        <w:tblPrEx>
          <w:shd w:val="clear" w:color="auto" w:fill="FEFEFE"/>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54. </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计算机网络技术类：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网络技术，计算机网络工程，网络技术，网络工程，传感网技术，计算机网络，信息安全，信息安全工程，物联网工程，计算机网络技术与工程，计算机网络工程与管理，网络构建，网络构建技术，网络技术与信息处理，网络系统管理，网站规划与开发技术，计算机网络与安全管理，网络安全，网络系统安全，信息网络安全，网络安全监察，信息安全技术，计算机网络工程管理与应用，（计算机）网络建设与开发，网站建设与开发，（计算机）网络管理，计算机网络管理，计算机网络构建，计算机网络及信息管理，计算机网络构建技术，计算机网络教育，计算机网络及应用，计算机网络软件技术应用，信息安全与网络管理，计算机网络技术应用，计算机系统技术（网络方向），计算机网络与多媒体应用，（计算机）网络工程技术，计算机信息与网络技术，物联网应用技术，数据通信与因特网，物联网，数据科学与大数据技术</w:t>
            </w:r>
          </w:p>
        </w:tc>
      </w:tr>
      <w:tr>
        <w:tblPrEx>
          <w:shd w:val="clear" w:color="auto" w:fill="FEFEFE"/>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55. </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计算机信息管理类：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与）信息管理，信息与计算机科学，计算机信息应用，信息管理与信息系统，经济信息管理与计算机应用，计算机数据库，数据库，数据库技术，计算机与经济管理，计算机数据库管理，数据库开发，数据库管理，计算数学及其应用软件，计算机与信息科学，计算机与信息技术，计算机科学与信息技术，信息管理，信息系统，管理信息系统，信息与计算科学，商务信息学，信息计算科学与应用数学，计算机信息技术与管理，计算机信息与网络技术，计算机经济信息管理，计算机网络及信息管理，信息技术应用与管理，计算机信息技术与应用，电子信息与计算机应用，医学信息学</w:t>
            </w:r>
          </w:p>
        </w:tc>
      </w:tr>
      <w:tr>
        <w:tblPrEx>
          <w:shd w:val="clear" w:color="auto" w:fill="FEFEFE"/>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56.</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计算机多媒体技术类：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数字媒体(技术)，计算机多媒体制作，数字游戏设计，电脑游戏技术，影视艺术技术，计算机多媒体技术，图形图像制作，多媒体技术，多媒体制作，多媒体与网络技术，计算机图形制作，计算机图像制作，图文信息技术，数字媒体艺术，广告媒体开发，动漫设计与制作，三维动画设计，游戏软件，计算机游戏开发，计算机多媒体，计算机网络与多媒体应用，计算机系统技术（多媒体软件开发方向），计算机图形图像处理，（计算机）图形图像制作技术，计算机图形图像（制作），数字多媒体（图形图像），数字媒体与制作，多媒体资讯科技，（计算机）游戏开发，动画</w:t>
            </w:r>
          </w:p>
        </w:tc>
      </w:tr>
      <w:tr>
        <w:tblPrEx>
          <w:shd w:val="clear" w:color="auto" w:fill="FEFEFE"/>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57. </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计算机硬件技术类：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硬件，计算机硬件器件，计算机硬件设备，计算机控制，计算机控制技术，计算机硬件与外设，计算机电子工程，计算机应用与维护，计算机（与）邮政通信，计算机应用基础，计算机技术应用与维护，电子技术及计算机，电脑与应用电子技术，电脑与应用电子；微电子科学与工程，应用电子技术教育，电子科学与技术，电子封装技术，物理电子学，微电子学，光信息科学与技术，光电子技术科学，信息显示与光电技术，光电信息工程，光电子技术，集成电路设计与集成系统，电路与系统，微电子制造工程，真空电子技术，电磁场与无线技术，微电子技术，微电子学与固体电子学，电磁场与微波技术，应用电子技术，电子信息科学与技术，电子信息工程技术，电子与信息技术，信息工程，电子信息工程，信息物理工程，电信工程及管理，通信工程，通信技术，信息与通信工程，通信与信息系统，信号与信息处理，移动通信技术，程控交换技术，通信网络与设备，通信系统运行管理，卫星数字技术，通信线路，光纤通信，邮政通信，通讯工程设计与管理，电信商务，无线电技术，信息技术应用，计算机通信，计算机通讯，信息科学技术，移动应用开发，移动设备应用开发，数据通信与网络系统，电气工程及其自动化，自动化，电气工程与自动化，智能科学与技术，电气信息工程，模式识别与智能系统，系统工程，控制理论与控制工程，导航、制导与控制，智能电子技术，嵌入式系统工程，嵌入式系统应用开发，嵌入式技术与应用，电器与电脑，广播电视网络技术，数字媒体技术，计算机与邮政通信，数据通信与因特网，计算机邮政通信，电子与通信工程，计算机技术，集成电路工程，控制科学与工程，电气工程与智能控制，控制工程，智能电网信息工程，电气工程与智能控制，自动控制，物联网</w:t>
            </w:r>
          </w:p>
        </w:tc>
      </w:tr>
      <w:tr>
        <w:tblPrEx>
          <w:shd w:val="clear" w:color="auto" w:fill="FEFEFE"/>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58. </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计算机专门应用类：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办公自动化技术，文秘与办公自动化（技术），空间信息与数字技术，仿真科学与技术，计算机与经济管理，地理信息系统，地图学与地理信息系统，地球信息系统，现代教育技术，电子商务，计算机办公自动化，计算机音乐制作，计算机办公应用（技术），航空计算机技术与应用，农业信息化，计算机信息与农业多功能性产业网络技术</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59. </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土建类：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土木工程，道路桥梁与渡河工程，城市地下空间（工程），给排水科学与工程，建筑电气与智能化，建筑环境与能源应用工程，建筑（学），城乡规划（学），风景园林，历史建筑保护工程，建筑环境与设备工程，建筑与土木工程，建筑与土木工程领域，土木与环境工程，岩土工程，结构工程，市政工程，供热供燃气通风及空调工程，防灾减灾工程及防护工程，桥梁与隧道工程，道路与桥梁工程，给（水）排水工程，建筑设施智能技术，建筑工程，交通（土建）工程，城市燃气工程(技术)，供热通风与空调工程(技术)，工业与民用建筑，建筑工程教育，建筑节能技术与工程，城市地下空间工程，建筑历史与理论，建筑设计及其理论，城市规划，城市规划硕士，城市规划与设计，建筑技术科学，建筑学硕士，风景园林硕士，景观建筑设计，景观学，园林（风景园林方向），园林景观设计，城镇建设，建筑经济管理，建筑工程管理，人文地理与城乡规划，资源环境与城乡规划管理，建筑设计技术，建筑装饰工程技术，中国古建筑工程技术，环境艺术设计，艺术设计（环境艺术方向），公路与桥梁，园林工程技术，城镇规划，城市管理与监察，建筑工程技术，建筑工程施工与管理，工业与民用建筑工程，地下工程与隧道工程技术，基础工程技术，土木工程检测技术，建筑设备工程技术，建筑电气工程技术，楼宇智能化工程技术，工业设备安装工程技术，供热通风与卫生工程技术，机电安装工程，电力工程管理，工程质量监督与管理，建筑工程项目管理，市政工程技术，给排水工程技术，，消防工程技术，建筑水电技术，房地产经营与估价，物业管理，物业设施管理，工程管理，</w:t>
            </w:r>
            <w:r>
              <w:rPr>
                <w:rFonts w:hint="eastAsia" w:ascii="微软雅黑" w:hAnsi="微软雅黑" w:eastAsia="微软雅黑" w:cs="微软雅黑"/>
                <w:i w:val="0"/>
                <w:caps w:val="0"/>
                <w:color w:val="000000"/>
                <w:spacing w:val="-10"/>
                <w:kern w:val="0"/>
                <w:sz w:val="24"/>
                <w:szCs w:val="24"/>
                <w:bdr w:val="none" w:color="auto" w:sz="0" w:space="0"/>
                <w:lang w:val="en-US" w:eastAsia="zh-CN" w:bidi="ar"/>
              </w:rPr>
              <w:t>房屋建筑，</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建筑技术与工程管理学，道路与桥梁，土木建筑工程，房屋建筑工程，建筑装饰技术，土建设计施工，工程造价，工程监理，工程造价管理，设计学，水工业技术，水务工程，道路桥梁工程技术，环境设计，园林技术，城市园林规划管理、建筑学学士、道路与铁道工程</w:t>
            </w:r>
          </w:p>
        </w:tc>
      </w:tr>
      <w:tr>
        <w:tblPrEx>
          <w:shd w:val="clear" w:color="auto" w:fill="FEFEFE"/>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60.</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水利类：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水利水电工程，水文与水资源工程，港口航道与海岸工程，水务工程，水文学与水资源，水力学及河流动力学，水工结构工程，港口、海岸及近海工程，水利工程，地下水科学与工程，港口海岸及治河工程，水资源与海洋工程，水文与水资源，水利水电建筑工程，港口航道与治河工程，水文自动化测报技术，水信息技术，水政水资源管理，水利工程施工技术，灌溉与排水技术，河务工程与管理，城市水利，水利水电工程管理，水务管理，水利工程监理，农业水利技术，水利工程造价管理，水利工程实验与检测技术，水电站动力设备与管理，机电设备运行与维护，机电排灌设备与管理，水电站设备与管理，水工业技术，农业水利工程，能源与动力工程（水动方向）</w:t>
            </w:r>
          </w:p>
        </w:tc>
      </w:tr>
      <w:tr>
        <w:tblPrEx>
          <w:shd w:val="clear" w:color="auto" w:fill="FEFEFE"/>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61.</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测绘类：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测绘工程，遥感科学与技术，导航工程，地理国情监测，空间信息与数字技术，大地测量学与测量工程，摄影测量与遥感，地图制图学与地理信息工程，工程测量技术，工程测量与监理，摄影测量与遥感技术，大地测量与卫星定位技术，地理信息系统与地图制图技术，地籍测绘与土地管理信息技术，矿山测量，测绘与地理信息技术，测绘工程技术，测绘与地质工程技术，地理信息系统，测绘科学与技术，地理信息科学，测量工程，测绘工程与技术</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62.</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环境生态类：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环境科学，环境工程，环境工程技术，环境科学与工程，环境生态工程，环境管理，环境监测与评价，环境监察，环境保护，环境监测与治理技术，生态安全，生态学，资源环境科学，资源环境与城市管理，农业环境保护(技术)，农业资源与环境，水质科学与技术，水土保持，水土保持与荒漠化防治，水环境监测与保护，城市水净化技术，水环境监测与分析，环境监测，农业环境保护，环境科学与技术，资源与环保，资源与环境，环境工程与管理，环境规划与管理（原列在公共管理类中），环保设备工程，野生动物与自然保护区管理</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63.</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环境安全技术类：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安全工程，安全科学与工程，灾害防治工程，雷电防护科学与技术，工业环保与安全技术，救援技术，安全技术管理，城市应急救援辅助决策技术，城市检测与工程技术，室内检测与控制技术</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64.</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化工与制药类：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化学工程与工艺，制药工程，化工与制药，化学工程与工业生物工程，资源循环科学与工程，能源化学工程，资源科学与工程，化学工程，化学工艺，生物化工，应用化学，工业催化，化学制药(技术) ，再生资源科学与技术，食品安全与药物化学，应用化工技术，有机化工生产技术，高聚物生产技术，化纤生产技术，精细化学品生产技术，石油化工生产技术，炼油技术，工业分析与检验，化工设备维修技术，涂装防护工艺，化工设备与机械，花炮生产与管理，火工工艺技术，烟花爆竹安全与质量技术，生化制药技术，生物制药技术，中药制药技术，药物制剂技术，药物分析技术，食品药品监督管理，药品质量检测技术，药品经营与管理，保健品开发与管理，技术监督与商检，药物质量检测技术，商检技术</w:t>
            </w:r>
          </w:p>
        </w:tc>
      </w:tr>
      <w:tr>
        <w:tblPrEx>
          <w:shd w:val="clear" w:color="auto" w:fill="FEFEFE"/>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65.</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交通运输类：交通运输综合管理类，交通运输装备类，公路运输类，铁道运输类，城市轨道运输类，水上运输类，民航运输类，港口运输类，管道运输类</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66.</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交通运输综合管理类：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交通运输，交通工程，物流工程，交通信息工程及控制，交通运输规划与管理，交通设备与控制工程，救助与打捞工程，交通运输工程，物流工程与管理</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67.</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交通运输装备类：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交通设备信息工程，交通建设与装备，载运工具运用工程</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68.</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公路运输类：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公路运输与管理，高等级公路维护与管理，路政管理，汽车运用技术，交通安全与智能控制，城市交通运输，公路监理，道路桥梁工程技术，工程机械控制技术，工程机械运用与维护，工程机械技术服务与营销，公路机械化施工技术，公路工程管理，公路工程造价管理，交通运营管理，道路与桥梁工程，道路与铁道工程，轨道交通信号与控制</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69.</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铁道运输类：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高速铁道技术，电气化铁道技术，铁道车辆，铁道机车车辆，铁道通信信号，铁道交通运营管理，铁道运输经济，铁道工程技术，高速动车组检修技术，高速动车组驾驶，高速铁路工程及维护技术，道路与铁道工程，轨道交通信号与控制</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70.</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城市轨道运输类：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道路与铁道工程，城市轨道交通车辆，城市轨道交通控制，城市轨道交通工程技术，城市轨道交通运营管理</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71.</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水上运输类：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航海技术，海事管理，轮机工程，水运管理，国际航运业务管理，轮机工程技术，船舶工程（技术），船舶检验，航道工程技术，船机制造与维修，船舶舾装，船舶制造与维修，交通运输（国际航运管理），船舶电子电气工程，电气自动化（船舶方向），航运管理</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6"/>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72.</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民航运输类：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飞行技术，民航运输，空中乘务，航空服务，民航商务，航空机电设备维修，航空电子设备维修，民航特种车辆维修，航空通信技术，空中交通管理，民航安全技术管理，航空油料管理和应用，飞机制造技术，航空港管理，航空电子电气技术，飞机维修，飞机控制设备与仪表，航空发动机装配与试车，民航空中安全保卫</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73.</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港口运输类：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港口业务管理，港口物流设备与自动控制，集装箱运输管理，港口工程技术，报关与国际货运，港口与航运管理，港口机械应用技术，港口物流管理</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74.</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管道运输类：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管道工程技术，管道工程施工，管道运输管理，油气储运工程</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75.</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海洋工程类：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船舶与海洋工程，船舶与海洋结构物设计制造，轮机工程，运载工具运用工程，水声工程，海洋工程与技术，海洋资源开发技术，船舶电子电气工程</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76.</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食品科学与工程类：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食品科学与工程，食品质量与安全，粮食工程，酿酒工程，乳品工程，食品营养与检验教育，烹饪与营养教育，食品科学，食品工程，粮食，油脂及植物蛋白工程，农产品加工及贮藏工程，水产品加工及贮藏工程，葡萄与葡萄酒工程，食品加工与安全，农产品质量与安全，食品加工技术，食品营养与检测，食品贮运与营销，食品机械与管理，食品生物技术，农畜特产品加工，食品卫生检验，食品分析与检验，食品加工及管理，食品检测及管理，酿酒技术，粮油储藏与检测技术，乳品工艺，发酵技术，食品工艺与检测，营养与食品卫生，食品工艺技术，畜产品加工与检测，生物科学（食品质量与安全方向），生物科学（食品方向），食品安全及检测，食品安全与药物化学</w:t>
            </w:r>
          </w:p>
        </w:tc>
      </w:tr>
      <w:tr>
        <w:tblPrEx>
          <w:shd w:val="clear" w:color="auto" w:fill="FEFEFE"/>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77.</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纺织科学与工程类：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纺织工程，服装设计与工程，非织造材料与工程，服装设计与工艺教育，设计学，服装与服饰设计，纺织材料与纺织品设计，纺织化学与染整工程，服装，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78.</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轻化工类：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轻化工程，染整技术，高分子材料加工技术，制浆造纸技术，香料香精工艺，表面精饰工艺，皮革制品设计与工艺，制浆造纸工程，制糖工程，发酵工程，皮革化学与工程，轻工生物技术，植物资源工程，食品生物化学工程，塑料加工工程</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79.</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包装印刷类：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印刷工程，包装工程，包装技术与设计，印刷技术，印刷图文信息处理，印刷设备及工艺，出版与发行，轻工产品包装装潢设计，电子出版技术，版面编辑与校对，出版信息管理，出版与电脑编辑技术，丝网工艺，数字印刷，设计学，出版硕士</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80.</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航空航天类: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飞行器设计与工程，飞行器动力工程，飞行器制造工程，飞行器环境与生命保障工程，工程力学与航天航空工程，航天运输与控制，质量与可靠性工程，飞行器设计，飞行器质量与可靠性，飞行器适航技术，航空航天工程，航空宇航推进理论与工程，航空宇航制造工程，人机与环境工程</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81.</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武器类：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武器系统与工程，武器发射工程，探测制导与控制技术，弹药工程与爆炸技术，特种能源工程与烟火技术，信息对抗技术，装甲车辆工程，武器系统与运用工程，兵器发射理论与技术，火炮，自动武器与弹药工程，军事化学与烟火技术</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82.</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工程力学类：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理论与应用力学，工程力学，工程结构分析</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一般力学与力学基础，固体力学，流体力学</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83.</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生物工程类：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生物工程，生物制药，生物医学工程</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生物系统工程，生物技术及应用，生物实验技术，生物化工工艺，微生物技术及应用，病原生物学生物工程，微生物学与生化药学</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84.</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农业工程类：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农业硕士，农业工程，农业机械化及其自动化，农业电气化（与自动化），农业建筑环境与能源工程，农业水利工程，农业机械化工程，农业水土工程，农业生物环境与能源工程</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85.</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林业工程类：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森林工程，木材科学与工程，林产化工，木材科学与技术，林产化学加工，林产化学加工工程，林产科学与化学工程</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86.</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光学工程类：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光学工程</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87.</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核科学与技术类：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核能科学与工程，核燃料循环与材料，核技术及应用，辐射防护及环境保护，核科学与技术，核工程与核技术，辐射防护与核安全，工程物理，核化工与核燃料</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center"/>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六、医学大类</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88.</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基础医学类：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基础医学，人体解剖与组织胚胎学，免疫学，病原生物学，病理生理学，航空、航天和航海医学，运动人体科学，医学实验学，分子生物医学，病理学与病理生理学，转化医学，再生医学</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89.</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公共卫生与预防医学类：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预防医学，食品卫生与营养学，妇幼保健医学，卫生监督，全球健康学，卫生检验，妇幼卫生，营养学，流行病与卫生统计学，劳动卫生与环境卫生学，儿少卫生与妇幼保健学，卫生毒理学，军事预防医学，社会医学与卫生事业管理，妇幼卫生，公共卫生与预防医学，公共卫生硕士，转化医学，再生医学，健康服务与管理</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90.</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临床医学类：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临床医学，麻醉学，医学影像学（五年制），眼视光学（五年制），精神医学，放射医学，内科学，儿科学，老年医学，神经病学，精神病与精神卫生学，皮肤病与性病学，影像医学与核医学，临床检验诊断学，外科学，妇产科学，眼科学，耳鼻咽喉科学，肿瘤学，康复医学，康复医学与理疗学，运动医学，急诊医学，全科医学，口腔医学，病理学，康复治疗学（五年制），转化医学，再生医学，口腔医学硕士，临床医学硕士</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91.</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医学技术类：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医学检验技术，医学影像技术，医学实验技术，眼视光学（四年制），口腔医学技术，卫生检验与检疫（技术），医学技术，康复治疗学（四年制），医学检验，医学美容技术，医学生物技术，眼视光技术，康复治疗技术，医学营养，医疗美容技术，医疗仪器维修技术，实验动物技术，放射治疗技术，康复工程技术，临床工程技术，生物医学工程，重症医学，移植医学，医学影像学（四年制），化妆品技术与管理，放射医学，医学影像工程，假肢矫形工程，听力与言语康复学，康复物理治疗，康复作业治疗，医学信息学，生物医学工程</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92.</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中医学和中西医结合类：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中医学，针灸推拿（学），蒙医学，藏医学，维医学，壮医学，哈医学，中医硕士，中医文化学，中医基础理论，中医临床基础，中医医史文献，方剂学，中医诊断学，中医内科学，中医外科学，中医骨伤科学，中医妇科学，中医儿科学，中医五官科学，中医耳鼻咽喉科学，中医骨伤科学(含:推拿)，针灸学，中医文献，医古文，中西医临床医学，中西医结合基础，中西医结合临床，中医康复学，临床心理学，中西医结合康复学，中医康复技术</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93.</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法医学类：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法医学</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94.</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护理学类：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护理学，助产，护理，社区护理，中西医结合护理学，护理硕士</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95.</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药学类：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药学，药物制剂，社会发展与药事管理学，临床药学，药事管理，药物化学，海洋药学，药物分析学，药剂学，应用药学，微生物与生化药学，药理学，食品安全与药物化学，药物制剂技术，生药学，药学硕士</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96.</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中药学类：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中药（学），藏药学，中药资源与开发，蒙药学，中草药栽培与鉴定，生药学，中药制药，维药学(药剂方向) ，中药鉴定与质量检测技术，现代中药技术，中药学硕士</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firstLine="0"/>
              <w:jc w:val="center"/>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七、农学大类</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97.</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植物生产类：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农学，园艺(学)，植物保护，植物科学与技术，种子科学与工程，设施农业科学与工程，(植物)种质资源学，茶学，烟草(学)，应用生物科学，农艺教育，园艺教育，作物栽培学与耕作学，作物遗传育种，农业生物技术，作物学，生物防治，果树学，植物病理学，植保经济学，农业昆虫与害虫防治，持续发展与推广学，蔬菜学，土壤学，植物营养学，农药学，植物检疫，农业推广硕士专业（作物，园艺，农业资源利用，植物保护，食品加工与安全,种业，渔业），茶叶生产加工技术，中草药栽培技术，烟草栽培技术，农产品质量检测，茶艺，绿色食品生产与经营，绿色食品生产与检测，药用植物栽培加工，食药用菌，园艺技术，花卉与景观园艺，设施农业技术，种子生产与经营</w:t>
            </w:r>
          </w:p>
        </w:tc>
      </w:tr>
      <w:tr>
        <w:tblPrEx>
          <w:shd w:val="clear" w:color="auto" w:fill="FEFEFE"/>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98.</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森林资源类：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林学，园林，森林保护学，林木遗传育种，森林培育，森林经理学，野生动植物保护与利用，园林植物与观赏园艺，林业硕士，森林资源保护与游憩，水土保持与荒漠化防治，野生动物与自然保护区管理，林业技术，园林技术，森林资源保护，野生植物资源开发与利用，野生动物保护，自然保护区建设与管理，森林生态旅游，林产化工技术，木材加工技术，森林采运工程，商品花卉，森林工程技术，城市园林，林副新产品加工，城市园林设计与花卉，观赏园艺，现代林业技术，林业调查与信息处理</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99.</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动物生产类：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动物科学，蚕学，蜂学，草业科学，畜牧，动物科学与技术，饲料与动物营养，特种动物养殖，蚕桑技术，实验动物养殖，动物遗传育种与繁殖，动物营养与饲料科学，特种经济动物饲养，农业推广硕士专业（养殖,草业）</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100.</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动物医学类：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动物医学，动物药学，动植物检疫，动物检疫检验，兽医（学），基础兽医学，预防兽医学，临床兽医学，兽医硕士，畜牧兽医，动物科学与动物医学，兽医医药，动物防疫与检疫，兽药生产与营销，宠物养护与疫病防治，宠物医学</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101.</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水产类：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水产养殖学，海洋渔业科学与技术，水族科学与技术，捕捞学，渔业资源，水产养殖，水产养殖技术，水生动植物保护，海洋捕捞技术，渔业综合技术，城市渔业，淡水渔业</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firstLine="0"/>
              <w:jc w:val="center"/>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八、军事学大类</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102.</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军事学类：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政治经济学，政治学，国际关系与安全，军事外交，中国语言文学，外国语言文学(外国军事)，军事历史，应用数学，军事气象学，军事海洋学，军事心理学，管理工程，系统工程</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军事思想，军事历史，战略学，军事战略学，战争动员学，军事硕士</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103.</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军事机械装备类：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车辆运用工程，油料储运工程，舰船动力工程，核动力工程，电力工程及其自动化，电子工程，雷达工程，导航工程，军用光电工程，航空反潜工程，侦测工程，信息研究与安全(密码学)，密码装备工程，仿真工程，指挥自动化工程，国防建筑学，土木</w:t>
            </w:r>
            <w:bookmarkStart w:id="0" w:name="_GoBack"/>
            <w:bookmarkEnd w:id="0"/>
            <w:r>
              <w:rPr>
                <w:rFonts w:hint="eastAsia" w:ascii="微软雅黑" w:hAnsi="微软雅黑" w:eastAsia="微软雅黑" w:cs="微软雅黑"/>
                <w:i w:val="0"/>
                <w:caps w:val="0"/>
                <w:color w:val="000000"/>
                <w:spacing w:val="0"/>
                <w:kern w:val="0"/>
                <w:sz w:val="24"/>
                <w:szCs w:val="24"/>
                <w:bdr w:val="none" w:color="auto" w:sz="0" w:space="0"/>
                <w:lang w:val="en-US" w:eastAsia="zh-CN" w:bidi="ar"/>
              </w:rPr>
              <w:t>工程(机场工程)，野战给水工程，国防建筑设备工程，道路桥梁与渡河濒海工程，军用材料工程</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104.</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军事测绘遥感类：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测量工程，地图学与地理信息工程，工程物理，生化防护工程，国防工程与防护，伪装工程，舰船与海洋工程，飞行器系统与工程，空间工程，兵器工程，导弹工程，弹药工程，地雷爆破与破障工程</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105.</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军事控制测试类：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火力指挥与控制工程，测控工程，无人机运用工程，探测工程</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106.</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军事经济管理类：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军队财务管理，装备经济管理，军队审计，军队采办，军事组织编制学，军队管理学，部队政治工作，部队财务会计，部队后勤管理，军队政治工作学，军事后勤学，后方专业勤务</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107.</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兵种指挥类：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炮兵指挥，防空兵指挥，装甲兵指挥，工程兵指挥，防化兵指挥，联合战役学，军种战役学，合同战术学，兵种战术学，武警指挥</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108.</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航空航天指挥类：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航空飞行与指挥，地面领航与航空管制，航天指挥</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109.</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信息作战指挥类：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侦察与特种兵指挥，通信指挥，电子对抗指挥与工程，军事情报，作战信息管理，预警探测指挥，作战指挥学，军事运筹学，军事通信学，军事情报学，密码学，军事教育训练学</w:t>
            </w:r>
          </w:p>
        </w:tc>
      </w:tr>
      <w:tr>
        <w:tblPrEx>
          <w:tblCellMar>
            <w:top w:w="30" w:type="dxa"/>
            <w:left w:w="30" w:type="dxa"/>
            <w:bottom w:w="30" w:type="dxa"/>
            <w:right w:w="30" w:type="dxa"/>
          </w:tblCellMar>
        </w:tblPrEx>
        <w:tc>
          <w:tcPr>
            <w:tcW w:w="5000" w:type="pct"/>
            <w:tcBorders>
              <w:top w:val="nil"/>
              <w:left w:val="single" w:color="auto" w:sz="8" w:space="0"/>
              <w:bottom w:val="single" w:color="auto" w:sz="8" w:space="0"/>
              <w:right w:val="single" w:color="auto" w:sz="8" w:space="0"/>
            </w:tcBorders>
            <w:shd w:val="clear" w:color="auto" w:fill="FEFEFE"/>
            <w:tcMar>
              <w:top w:w="0" w:type="dxa"/>
              <w:left w:w="108" w:type="dxa"/>
              <w:bottom w:w="0" w:type="dxa"/>
              <w:right w:w="108"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80" w:lineRule="exact"/>
              <w:ind w:left="0" w:hanging="3"/>
              <w:jc w:val="left"/>
              <w:textAlignment w:val="auto"/>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110.</w:t>
            </w:r>
            <w:r>
              <w:rPr>
                <w:rFonts w:hint="eastAsia" w:ascii="微软雅黑" w:hAnsi="微软雅黑" w:eastAsia="微软雅黑" w:cs="微软雅黑"/>
                <w:b/>
                <w:i w:val="0"/>
                <w:caps w:val="0"/>
                <w:color w:val="000000"/>
                <w:spacing w:val="0"/>
                <w:kern w:val="0"/>
                <w:sz w:val="24"/>
                <w:szCs w:val="24"/>
                <w:bdr w:val="none" w:color="auto" w:sz="0" w:space="0"/>
                <w:lang w:val="en-US" w:eastAsia="zh-CN" w:bidi="ar"/>
              </w:rPr>
              <w:t>保障指挥类：</w:t>
            </w: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军事交通指挥与工程，汽车指挥，船艇指挥，航空兵场站指挥，国防工程指挥，装备保障指挥，军需勤务指挥，军事装备学</w:t>
            </w:r>
          </w:p>
        </w:tc>
      </w:tr>
    </w:tbl>
    <w:p>
      <w:pPr>
        <w:jc w:val="both"/>
        <w:rPr>
          <w:rFonts w:hint="eastAsia"/>
          <w:sz w:val="44"/>
          <w:szCs w:val="4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F542A3"/>
    <w:rsid w:val="39F542A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2020-06-07T12:59:00Z</dcterms:created>
  <dc:creator>NJ</dc:creator>
  <cp:lastModifiedBy>NJ</cp:lastModifiedBy>
  <dcterms:modified xsi:type="dcterms:W3CDTF">2020-06-07T13:05:47Z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