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jc w:val="left"/>
        <w:rPr>
          <w:rFonts w:ascii="黑体" w:hAnsi="黑体" w:eastAsia="黑体" w:cs="Arial"/>
          <w:snapToGrid w:val="0"/>
          <w:color w:val="000000"/>
          <w:kern w:val="0"/>
          <w:sz w:val="32"/>
          <w:szCs w:val="32"/>
        </w:rPr>
      </w:pPr>
      <w:bookmarkStart w:id="1" w:name="_GoBack"/>
      <w:bookmarkEnd w:id="1"/>
      <w:r>
        <w:rPr>
          <w:rFonts w:hint="eastAsia" w:ascii="黑体" w:hAnsi="黑体" w:eastAsia="黑体" w:cs="Arial"/>
          <w:snapToGrid w:val="0"/>
          <w:color w:val="000000"/>
          <w:kern w:val="0"/>
          <w:sz w:val="32"/>
          <w:szCs w:val="32"/>
        </w:rPr>
        <w:t>附件</w:t>
      </w:r>
      <w:r>
        <w:rPr>
          <w:rFonts w:ascii="黑体" w:hAnsi="黑体" w:eastAsia="黑体" w:cs="Arial"/>
          <w:snapToGrid w:val="0"/>
          <w:color w:val="000000"/>
          <w:kern w:val="0"/>
          <w:sz w:val="32"/>
          <w:szCs w:val="32"/>
        </w:rPr>
        <w:t>2</w:t>
      </w:r>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《教育心理学与德育工作基础知识》</w:t>
      </w: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44"/>
          <w:szCs w:val="44"/>
        </w:rPr>
        <w:t>考试大纲与说明</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广西壮族自治区中小学教师公开招聘考试是全区统一的选拔性考试，从教师应有的职业素质、专业水平、教育教学能力等方面进行全面考核，考试结果将作为我区中小学教师公开招聘的笔试成绩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结合教育心理学和德育等学科的知识体系以及我区中小学教育教学实际确定考试内容及要求。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r>
        <w:rPr>
          <w:rFonts w:ascii="仿宋" w:hAnsi="仿宋" w:eastAsia="仿宋" w:cs="Arial"/>
          <w:snapToGrid w:val="0"/>
          <w:kern w:val="0"/>
          <w:sz w:val="32"/>
          <w:szCs w:val="32"/>
        </w:rPr>
        <w:t xml:space="preserve">   </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left="0" w:leftChars="0"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widowControl w:val="0"/>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9）《依法治教实施纲要（2016—2020年）》：理解我国依法治教的总体目标和基本原则；理解增强教育系统法治观念的举措；理解全面依法治教的基本措施。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4"/>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4"/>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eastAsia="宋体" w:cs="仿宋"/>
                <w:snapToGrid w:val="0"/>
                <w:kern w:val="0"/>
                <w:sz w:val="24"/>
                <w:szCs w:val="24"/>
              </w:rPr>
            </w:pPr>
            <w:r>
              <w:rPr>
                <w:rStyle w:val="6"/>
                <w:rFonts w:hint="eastAsia" w:ascii="宋体" w:hAnsi="宋体" w:eastAsia="宋体" w:cs="仿宋"/>
                <w:b w:val="0"/>
                <w:snapToGrid w:val="0"/>
                <w:kern w:val="0"/>
                <w:sz w:val="24"/>
                <w:szCs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ascii="宋体" w:hAnsi="宋体" w:eastAsia="宋体" w:cs="仿宋"/>
                <w:snapToGrid w:val="0"/>
                <w:kern w:val="0"/>
                <w:sz w:val="24"/>
                <w:szCs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widowControl w:val="0"/>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widowControl w:val="0"/>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Style w:val="8"/>
          <w:rFonts w:hint="eastAsia" w:ascii="仿宋" w:hAnsi="仿宋" w:eastAsia="仿宋" w:cs="仿宋"/>
          <w:b w:val="0"/>
          <w:bCs w:val="0"/>
          <w:snapToGrid w:val="0"/>
          <w:kern w:val="0"/>
        </w:rPr>
        <w:t>【例</w:t>
      </w:r>
      <w:r>
        <w:rPr>
          <w:rStyle w:val="8"/>
          <w:rFonts w:ascii="仿宋" w:hAnsi="仿宋" w:eastAsia="仿宋" w:cs="仿宋"/>
          <w:b w:val="0"/>
          <w:bCs w:val="0"/>
          <w:snapToGrid w:val="0"/>
          <w:kern w:val="0"/>
        </w:rPr>
        <w:t>1】</w:t>
      </w:r>
      <w:bookmarkStart w:id="0"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0"/>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snapToGrid w:val="0"/>
          <w:kern w:val="0"/>
          <w:sz w:val="32"/>
          <w:szCs w:val="32"/>
        </w:rPr>
        <w:t xml:space="preserve"> </w:t>
      </w: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2分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Arial"/>
                <w:bCs/>
                <w:snapToGrid w:val="0"/>
                <w:kern w:val="0"/>
                <w:sz w:val="24"/>
                <w:szCs w:val="24"/>
              </w:rPr>
              <w:t>B</w:t>
            </w:r>
            <w:r>
              <w:rPr>
                <w:rFonts w:ascii="宋体" w:hAnsi="宋体" w:eastAsia="宋体" w:cs="Arial"/>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Arial"/>
                <w:bCs/>
                <w:snapToGrid w:val="0"/>
                <w:kern w:val="0"/>
                <w:sz w:val="24"/>
                <w:szCs w:val="24"/>
              </w:rPr>
              <w:t>B</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widowControl w:val="0"/>
        <w:shd w:val="clear" w:color="auto" w:fill="FFFFFF"/>
        <w:spacing w:line="550" w:lineRule="exact"/>
        <w:ind w:firstLine="160" w:firstLineChars="50"/>
        <w:jc w:val="left"/>
        <w:rPr>
          <w:rFonts w:ascii="仿宋" w:hAnsi="仿宋" w:eastAsia="仿宋" w:cs="仿宋"/>
          <w:snapToGrid w:val="0"/>
          <w:kern w:val="0"/>
          <w:sz w:val="32"/>
          <w:szCs w:val="32"/>
        </w:rPr>
      </w:pPr>
      <w:r>
        <w:rPr>
          <w:rFonts w:ascii="仿宋" w:hAnsi="仿宋" w:eastAsia="仿宋" w:cs="仿宋"/>
          <w:snapToGrid w:val="0"/>
          <w:kern w:val="0"/>
          <w:sz w:val="32"/>
          <w:szCs w:val="32"/>
        </w:rPr>
        <w:t xml:space="preserve">   </w:t>
      </w: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得分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3分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1分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0.5分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单选</w:t>
            </w:r>
            <w:r>
              <w:rPr>
                <w:rFonts w:ascii="宋体" w:hAnsi="宋体" w:eastAsia="宋体"/>
                <w:snapToGrid w:val="0"/>
                <w:kern w:val="0"/>
                <w:sz w:val="24"/>
                <w:szCs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p/>
    <w:sectPr>
      <w:pgSz w:w="11906" w:h="16838"/>
      <w:pgMar w:top="2098" w:right="1474" w:bottom="1985" w:left="1588" w:header="851" w:footer="1559" w:gutter="0"/>
      <w:cols w:space="720" w:num="1"/>
      <w:docGrid w:type="lines"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script"/>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A6AE7"/>
    <w:rsid w:val="54D20FA0"/>
    <w:rsid w:val="5C8A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paragraph" w:styleId="3">
    <w:name w:val="Title"/>
    <w:basedOn w:val="1"/>
    <w:next w:val="1"/>
    <w:link w:val="8"/>
    <w:qFormat/>
    <w:uiPriority w:val="0"/>
    <w:pPr>
      <w:spacing w:before="240" w:after="60"/>
      <w:jc w:val="center"/>
      <w:outlineLvl w:val="0"/>
    </w:pPr>
    <w:rPr>
      <w:rFonts w:ascii="Cambria" w:hAnsi="Cambria"/>
      <w:b/>
      <w:bCs/>
      <w:sz w:val="32"/>
      <w:szCs w:val="32"/>
    </w:rPr>
  </w:style>
  <w:style w:type="character" w:styleId="6">
    <w:name w:val="Strong"/>
    <w:qFormat/>
    <w:uiPriority w:val="0"/>
    <w:rPr>
      <w:b/>
      <w:bCs/>
    </w:rPr>
  </w:style>
  <w:style w:type="character" w:styleId="7">
    <w:name w:val="page number"/>
    <w:basedOn w:val="5"/>
    <w:qFormat/>
    <w:uiPriority w:val="0"/>
  </w:style>
  <w:style w:type="character" w:customStyle="1" w:styleId="8">
    <w:name w:val="标题 Char"/>
    <w:basedOn w:val="5"/>
    <w:link w:val="3"/>
    <w:qFormat/>
    <w:uiPriority w:val="0"/>
    <w:rPr>
      <w:rFonts w:ascii="Cambria" w:hAnsi="Cambria"/>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2019-03-23T07:05:00Z</dcterms:created>
  <dc:creator>杨金娇</dc:creator>
  <cp:lastModifiedBy>衬衫控LL</cp:lastModifiedBy>
  <dcterms:modified xsi:type="dcterms:W3CDTF">2020-05-19T12:14:03Z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