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"/>
        <w:tblW w:w="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72"/>
        <w:gridCol w:w="437"/>
        <w:gridCol w:w="469"/>
        <w:gridCol w:w="358"/>
        <w:gridCol w:w="365"/>
        <w:gridCol w:w="352"/>
        <w:gridCol w:w="358"/>
        <w:gridCol w:w="345"/>
        <w:gridCol w:w="352"/>
        <w:gridCol w:w="2323"/>
        <w:gridCol w:w="371"/>
        <w:gridCol w:w="1695"/>
        <w:gridCol w:w="319"/>
        <w:gridCol w:w="306"/>
      </w:tblGrid>
      <w:tr w:rsidR="00E60DD8" w:rsidRPr="00E60DD8" w:rsidTr="00E60DD8">
        <w:trPr>
          <w:trHeight w:val="576"/>
          <w:jc w:val="center"/>
        </w:trPr>
        <w:tc>
          <w:tcPr>
            <w:tcW w:w="0" w:type="auto"/>
            <w:gridSpan w:val="1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2019年延长县特岗教师招聘岗位设置表</w:t>
            </w:r>
          </w:p>
        </w:tc>
      </w:tr>
      <w:tr w:rsidR="00E60DD8" w:rsidRPr="00E60DD8" w:rsidTr="00E60DD8">
        <w:trPr>
          <w:trHeight w:val="420"/>
          <w:jc w:val="center"/>
        </w:trPr>
        <w:tc>
          <w:tcPr>
            <w:tcW w:w="28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58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设岗县区</w:t>
            </w:r>
          </w:p>
        </w:tc>
        <w:tc>
          <w:tcPr>
            <w:tcW w:w="64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设岗乡镇及学校</w:t>
            </w:r>
          </w:p>
        </w:tc>
        <w:tc>
          <w:tcPr>
            <w:tcW w:w="44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招聘总人数</w:t>
            </w:r>
          </w:p>
        </w:tc>
        <w:tc>
          <w:tcPr>
            <w:tcW w:w="8796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招聘岗位资格条件及要求</w:t>
            </w:r>
          </w:p>
        </w:tc>
        <w:tc>
          <w:tcPr>
            <w:tcW w:w="3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  <w:tc>
          <w:tcPr>
            <w:tcW w:w="34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联系方式</w:t>
            </w:r>
          </w:p>
        </w:tc>
      </w:tr>
      <w:tr w:rsidR="00E60DD8" w:rsidRPr="00E60DD8" w:rsidTr="00E60DD8">
        <w:trPr>
          <w:trHeight w:val="312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spacing w:line="192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学段类别</w:t>
            </w:r>
          </w:p>
        </w:tc>
        <w:tc>
          <w:tcPr>
            <w:tcW w:w="43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spacing w:line="192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招聘学科</w:t>
            </w:r>
          </w:p>
        </w:tc>
        <w:tc>
          <w:tcPr>
            <w:tcW w:w="44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spacing w:line="192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4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spacing w:line="192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43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spacing w:line="192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364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spacing w:line="192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46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spacing w:line="192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教师资格</w:t>
            </w:r>
          </w:p>
        </w:tc>
        <w:tc>
          <w:tcPr>
            <w:tcW w:w="249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spacing w:line="192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60DD8" w:rsidRPr="00E60DD8" w:rsidTr="00E60DD8">
        <w:trPr>
          <w:trHeight w:val="312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60DD8" w:rsidRPr="00E60DD8" w:rsidTr="00E60DD8">
        <w:trPr>
          <w:trHeight w:val="1116"/>
          <w:jc w:val="center"/>
        </w:trPr>
        <w:tc>
          <w:tcPr>
            <w:tcW w:w="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延长县</w:t>
            </w:r>
          </w:p>
        </w:tc>
        <w:tc>
          <w:tcPr>
            <w:tcW w:w="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罗子山镇中心小学</w:t>
            </w:r>
          </w:p>
        </w:tc>
        <w:tc>
          <w:tcPr>
            <w:tcW w:w="4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4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4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4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3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本科：汉语言文学、汉语言、汉语言文学教育、小学教育（文科方向）、汉语国际教育；</w:t>
            </w:r>
          </w:p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研究生：汉语言文字学、中国现当代文学、语言学及应用语言学、中国古代文学、中国现当代文学、中国古典文献学、学科教学（语文）。</w:t>
            </w:r>
          </w:p>
        </w:tc>
        <w:tc>
          <w:tcPr>
            <w:tcW w:w="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小学及以上相应学科</w:t>
            </w:r>
          </w:p>
        </w:tc>
        <w:tc>
          <w:tcPr>
            <w:tcW w:w="2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全日制普通高校应往届本科毕业生及研究生；年龄30周岁以下（1989年5月1日及以后出生）；延安市户籍。</w:t>
            </w:r>
          </w:p>
        </w:tc>
        <w:tc>
          <w:tcPr>
            <w:tcW w:w="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国贫县</w:t>
            </w:r>
          </w:p>
        </w:tc>
        <w:tc>
          <w:tcPr>
            <w:tcW w:w="3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60DD8" w:rsidRPr="00E60DD8" w:rsidTr="00E60DD8">
        <w:trPr>
          <w:trHeight w:val="1116"/>
          <w:jc w:val="center"/>
        </w:trPr>
        <w:tc>
          <w:tcPr>
            <w:tcW w:w="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延长县</w:t>
            </w:r>
          </w:p>
        </w:tc>
        <w:tc>
          <w:tcPr>
            <w:tcW w:w="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雷赤镇中心小学</w:t>
            </w:r>
          </w:p>
        </w:tc>
        <w:tc>
          <w:tcPr>
            <w:tcW w:w="4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4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4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4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3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本科：数学与应用数学、信息与计算科学、小学教育（理科方向）；</w:t>
            </w:r>
          </w:p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研究生：应用数学、计算数学、基础数学、概率论与数理统计、学科教学（数学）。</w:t>
            </w:r>
          </w:p>
        </w:tc>
        <w:tc>
          <w:tcPr>
            <w:tcW w:w="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小学及以上相应学科</w:t>
            </w:r>
          </w:p>
        </w:tc>
        <w:tc>
          <w:tcPr>
            <w:tcW w:w="2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全日制普通高校应往届本科毕业生及研究生；年龄30周岁以下（1989年5月1日及以后出生）；延安市户籍。</w:t>
            </w:r>
          </w:p>
        </w:tc>
        <w:tc>
          <w:tcPr>
            <w:tcW w:w="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国贫县</w:t>
            </w:r>
          </w:p>
        </w:tc>
        <w:tc>
          <w:tcPr>
            <w:tcW w:w="3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60DD8" w:rsidRPr="00E60DD8" w:rsidTr="00E60DD8">
        <w:trPr>
          <w:trHeight w:val="1440"/>
          <w:jc w:val="center"/>
        </w:trPr>
        <w:tc>
          <w:tcPr>
            <w:tcW w:w="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延长县</w:t>
            </w:r>
          </w:p>
        </w:tc>
        <w:tc>
          <w:tcPr>
            <w:tcW w:w="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雷赤镇南河沟完全小学</w:t>
            </w:r>
          </w:p>
        </w:tc>
        <w:tc>
          <w:tcPr>
            <w:tcW w:w="4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4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4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4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本科及以上要求学士及以上</w:t>
            </w:r>
          </w:p>
        </w:tc>
        <w:tc>
          <w:tcPr>
            <w:tcW w:w="3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学前教育、初等教育（幼师方向、学前教育方向）、英语（学前教育方向）、汉语言（学前教育方向）、教育学（学前教育方向）、幼儿教育、音乐教育、音乐学、美术教育、美术学、舞蹈学、艺术教育、舞蹈与表演；</w:t>
            </w:r>
          </w:p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研究生：设计艺术学、音乐学、艺术学、美术学、舞蹈学、学前教育学。</w:t>
            </w:r>
          </w:p>
        </w:tc>
        <w:tc>
          <w:tcPr>
            <w:tcW w:w="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2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全日制普通高校应往届本科毕业生及研究生；全日制普通高校师范教育类学前教育、幼儿教育专业专科及以上学历毕业生；年龄30周岁以下（1989年5月1日及以后出生）；延安市户籍。</w:t>
            </w:r>
          </w:p>
        </w:tc>
        <w:tc>
          <w:tcPr>
            <w:tcW w:w="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国贫县</w:t>
            </w:r>
          </w:p>
        </w:tc>
        <w:tc>
          <w:tcPr>
            <w:tcW w:w="3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60DD8" w:rsidRPr="00E60DD8" w:rsidTr="00E60DD8">
        <w:trPr>
          <w:trHeight w:val="1440"/>
          <w:jc w:val="center"/>
        </w:trPr>
        <w:tc>
          <w:tcPr>
            <w:tcW w:w="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延长县</w:t>
            </w:r>
          </w:p>
        </w:tc>
        <w:tc>
          <w:tcPr>
            <w:tcW w:w="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七里村镇关子口完全小学</w:t>
            </w:r>
          </w:p>
        </w:tc>
        <w:tc>
          <w:tcPr>
            <w:tcW w:w="4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4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4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4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本科及以上要求学士及以上</w:t>
            </w:r>
          </w:p>
        </w:tc>
        <w:tc>
          <w:tcPr>
            <w:tcW w:w="3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学前教育、初等教育（幼师方向、学前教育方向）、英语（学前教育方向）、汉语言（学前教育方向）、教育学（学前教育方向）、幼儿教育、音乐教育、音乐学、美术教育、美术学、舞蹈学、艺术教育、舞蹈与表演；</w:t>
            </w:r>
          </w:p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研究生：设计艺术学、音乐学、艺术学、美术学、舞蹈学、学前教育学。</w:t>
            </w:r>
          </w:p>
        </w:tc>
        <w:tc>
          <w:tcPr>
            <w:tcW w:w="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2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全日制普通高校应往届本科毕业生及研究生；全日制普通高校师范教育类学前教育、幼儿教育专业专科及以上学历毕业生；年龄30周岁以下（1989年5月1日及以后出生）；延安市户籍。</w:t>
            </w:r>
          </w:p>
        </w:tc>
        <w:tc>
          <w:tcPr>
            <w:tcW w:w="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0DD8">
              <w:rPr>
                <w:rFonts w:ascii="宋体" w:eastAsia="宋体" w:hAnsi="宋体" w:cs="宋体"/>
                <w:kern w:val="0"/>
                <w:sz w:val="24"/>
                <w:szCs w:val="24"/>
              </w:rPr>
              <w:t>国贫县</w:t>
            </w:r>
          </w:p>
        </w:tc>
        <w:tc>
          <w:tcPr>
            <w:tcW w:w="3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0DD8" w:rsidRPr="00E60DD8" w:rsidRDefault="00E60DD8" w:rsidP="00E60DD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7C7F1D" w:rsidRDefault="007C7F1D" w:rsidP="007A0D36">
      <w:pPr>
        <w:ind w:firstLine="420"/>
      </w:pPr>
    </w:p>
    <w:sectPr w:rsidR="007C7F1D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60DD8"/>
    <w:rsid w:val="007A0D36"/>
    <w:rsid w:val="007C7F1D"/>
    <w:rsid w:val="00E558C6"/>
    <w:rsid w:val="00E60D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60DD8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bd6110ec9967a752">
    <w:name w:val="gbd6110ec9967a752"/>
    <w:basedOn w:val="a"/>
    <w:rsid w:val="00E60DD8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163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157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2019-06-20T08:15:00Z</dcterms:created>
  <dcterms:modified xsi:type="dcterms:W3CDTF">2019-06-20T08:15:00Z</dcterms:modified>
</cp:coreProperties>
</file>