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30"/>
          <w:szCs w:val="30"/>
          <w:bdr w:val="none" w:color="auto" w:sz="0" w:space="0"/>
        </w:rPr>
        <w:t>临沂理工职业学院（筹）招聘急需紧缺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30"/>
          <w:szCs w:val="30"/>
          <w:bdr w:val="none" w:color="auto" w:sz="0" w:space="0"/>
        </w:rPr>
        <w:t>副高级及以上专业技术职务资格的专业教师信息汇总表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tbl>
      <w:tblPr>
        <w:tblW w:w="900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2"/>
        <w:gridCol w:w="982"/>
        <w:gridCol w:w="1208"/>
        <w:gridCol w:w="698"/>
        <w:gridCol w:w="543"/>
        <w:gridCol w:w="471"/>
        <w:gridCol w:w="3529"/>
        <w:gridCol w:w="1217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9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岗位描述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学位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计划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专业要求（专业设置按大类）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3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黑色冶金技术一体化教师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从事黑色冶金技术专业教学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学士及以上</w:t>
            </w:r>
            <w:bookmarkStart w:id="0" w:name="_GoBack"/>
            <w:bookmarkEnd w:id="0"/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以本科学历应聘的：材料科学与工程、冶金工程、金属材料工程、无机非金属材料工程；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以研究生学历应聘的：冶金工程、材料科学与工程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3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机械制造与自动化一体化教师A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从事机械制造及其自动化专业教学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学士及以上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以本科学历应聘的：力学类、机械类、电气类、自动化、材料类；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以研究生学历应聘的：工学、机械工程、光学工程、电气工程、材料科学与工程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3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机电一体化技术一体化教师A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从事机电一体化专业教学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学士及以上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以本科学历应聘的：力学类、机械类、电气类、自动化、材料类；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以研究生学历应聘的：工学、机械工程、光学工程、电气工程、材料科学与工程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3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汽车检测与维修技术一体化教师A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从事汽车检测与维修专业教学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学士及以上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以本科学历应聘的：交通运输类、机械类；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以研究生学历应聘的：交通运输工程、机械工程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1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建筑工程技术一体化教师A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从事建筑工程技术专业教学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学士及以上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以本科学历应聘的：土木类、建筑类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以研究生学历应聘的：建筑学、土木工程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1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计算机应用技术一体化教师A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从事物计算机应用技术专业教学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学士及以上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以本科学历应聘的：计算机类；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以研究生学历应聘的：计算机科学与技术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1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会计一体化教师A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从事会计专业教学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学士及以上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以本科学历应聘的：工商管理类、金融学类；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以研究生学历应聘的：工商管理、应用经济学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1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从事学院英语学科规划与建设、英语教学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研究生及以上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外国语言文学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英语专业八级证书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体育教师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从事学院体育规划与建设、体育教学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研究生及以上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体育学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具有国家二级及以上教练资格证书（田径、篮球、乒乓球、排球等项目）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8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9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思想政治教育教师</w:t>
            </w:r>
          </w:p>
        </w:tc>
        <w:tc>
          <w:tcPr>
            <w:tcW w:w="12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从事学院思想政治教育规划与建设、思想政治教育教学</w:t>
            </w:r>
          </w:p>
        </w:tc>
        <w:tc>
          <w:tcPr>
            <w:tcW w:w="6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研究生及以上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5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政治学、马克思主义理论、哲学</w:t>
            </w:r>
          </w:p>
        </w:tc>
        <w:tc>
          <w:tcPr>
            <w:tcW w:w="12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30"/>
          <w:szCs w:val="30"/>
          <w:bdr w:val="none" w:color="auto" w:sz="0" w:space="0"/>
        </w:rPr>
        <w:t>临沂理工职业学院（筹）招聘急需紧缺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30"/>
          <w:szCs w:val="30"/>
          <w:bdr w:val="none" w:color="auto" w:sz="0" w:space="0"/>
        </w:rPr>
        <w:t>中级专业技术职务资格的职称专业教师信息汇总表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tbl>
      <w:tblPr>
        <w:tblW w:w="708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"/>
        <w:gridCol w:w="1131"/>
        <w:gridCol w:w="1235"/>
        <w:gridCol w:w="722"/>
        <w:gridCol w:w="632"/>
        <w:gridCol w:w="515"/>
        <w:gridCol w:w="1950"/>
        <w:gridCol w:w="574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1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1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岗位描述</w:t>
            </w:r>
          </w:p>
        </w:tc>
        <w:tc>
          <w:tcPr>
            <w:tcW w:w="7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6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学位</w:t>
            </w:r>
          </w:p>
        </w:tc>
        <w:tc>
          <w:tcPr>
            <w:tcW w:w="5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招聘计划</w:t>
            </w:r>
          </w:p>
        </w:tc>
        <w:tc>
          <w:tcPr>
            <w:tcW w:w="19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专业要求（按专业大类设置）</w:t>
            </w:r>
          </w:p>
        </w:tc>
        <w:tc>
          <w:tcPr>
            <w:tcW w:w="5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机械制造与自动化一体化教师B</w:t>
            </w:r>
          </w:p>
        </w:tc>
        <w:tc>
          <w:tcPr>
            <w:tcW w:w="1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从事机械制造及其自动化专业教学</w:t>
            </w:r>
          </w:p>
        </w:tc>
        <w:tc>
          <w:tcPr>
            <w:tcW w:w="7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研究生及以上</w:t>
            </w:r>
          </w:p>
        </w:tc>
        <w:tc>
          <w:tcPr>
            <w:tcW w:w="6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5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工学、机械工程、光学工程、电气工程、材料科学与工程</w:t>
            </w:r>
          </w:p>
        </w:tc>
        <w:tc>
          <w:tcPr>
            <w:tcW w:w="5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机电一体化技术一体化教师B</w:t>
            </w:r>
          </w:p>
        </w:tc>
        <w:tc>
          <w:tcPr>
            <w:tcW w:w="1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从事机电一体化专业教学</w:t>
            </w:r>
          </w:p>
        </w:tc>
        <w:tc>
          <w:tcPr>
            <w:tcW w:w="7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研究生及以上</w:t>
            </w:r>
          </w:p>
        </w:tc>
        <w:tc>
          <w:tcPr>
            <w:tcW w:w="6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5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工学、机械工程、光学工程、电气工程、材料科学与工程</w:t>
            </w:r>
          </w:p>
        </w:tc>
        <w:tc>
          <w:tcPr>
            <w:tcW w:w="5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7" w:hRule="atLeast"/>
        </w:trPr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1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汽车检测与维修技术一体化教师B</w:t>
            </w:r>
          </w:p>
        </w:tc>
        <w:tc>
          <w:tcPr>
            <w:tcW w:w="1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从事汽车检测与维修专业教学</w:t>
            </w:r>
          </w:p>
        </w:tc>
        <w:tc>
          <w:tcPr>
            <w:tcW w:w="7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研究生及以上</w:t>
            </w:r>
          </w:p>
        </w:tc>
        <w:tc>
          <w:tcPr>
            <w:tcW w:w="6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5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交通运输工程、机械工程</w:t>
            </w:r>
          </w:p>
        </w:tc>
        <w:tc>
          <w:tcPr>
            <w:tcW w:w="5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1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建筑工程技术一体化教师B</w:t>
            </w:r>
          </w:p>
        </w:tc>
        <w:tc>
          <w:tcPr>
            <w:tcW w:w="1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从事建筑工程技术专业教学</w:t>
            </w:r>
          </w:p>
        </w:tc>
        <w:tc>
          <w:tcPr>
            <w:tcW w:w="7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研究生及以上</w:t>
            </w:r>
          </w:p>
        </w:tc>
        <w:tc>
          <w:tcPr>
            <w:tcW w:w="6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5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建筑学、土木工程</w:t>
            </w:r>
          </w:p>
        </w:tc>
        <w:tc>
          <w:tcPr>
            <w:tcW w:w="5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1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计算机应用技术一体化教师B</w:t>
            </w:r>
          </w:p>
        </w:tc>
        <w:tc>
          <w:tcPr>
            <w:tcW w:w="1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从事计算机应用技术专业教学</w:t>
            </w:r>
          </w:p>
        </w:tc>
        <w:tc>
          <w:tcPr>
            <w:tcW w:w="7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研究生及以上</w:t>
            </w:r>
          </w:p>
        </w:tc>
        <w:tc>
          <w:tcPr>
            <w:tcW w:w="6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5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5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6" w:hRule="atLeast"/>
        </w:trPr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A6A6A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1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A6A6A"/>
                <w:spacing w:val="0"/>
                <w:sz w:val="22"/>
                <w:szCs w:val="22"/>
                <w:bdr w:val="none" w:color="auto" w:sz="0" w:space="0"/>
              </w:rPr>
              <w:t>会计一体化教师B</w:t>
            </w:r>
          </w:p>
        </w:tc>
        <w:tc>
          <w:tcPr>
            <w:tcW w:w="1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A6A6A"/>
                <w:spacing w:val="0"/>
                <w:sz w:val="22"/>
                <w:szCs w:val="22"/>
                <w:bdr w:val="none" w:color="auto" w:sz="0" w:space="0"/>
              </w:rPr>
              <w:t>从事会计专业教学</w:t>
            </w:r>
          </w:p>
        </w:tc>
        <w:tc>
          <w:tcPr>
            <w:tcW w:w="7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A6A6A"/>
                <w:spacing w:val="0"/>
                <w:sz w:val="22"/>
                <w:szCs w:val="22"/>
                <w:bdr w:val="none" w:color="auto" w:sz="0" w:space="0"/>
              </w:rPr>
              <w:t>研究生及以上</w:t>
            </w:r>
          </w:p>
        </w:tc>
        <w:tc>
          <w:tcPr>
            <w:tcW w:w="6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A6A6A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5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A6A6A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A6A6A"/>
                <w:spacing w:val="0"/>
                <w:sz w:val="22"/>
                <w:szCs w:val="22"/>
                <w:bdr w:val="none" w:color="auto" w:sz="0" w:space="0"/>
              </w:rPr>
              <w:t>工商管理、应用经济学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57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p>
      <w:pPr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/>
          <w:sz w:val="36"/>
          <w:szCs w:val="36"/>
        </w:rPr>
        <w:t>临沂理工职业学院（筹）公开招聘报名登记表</w:t>
      </w:r>
    </w:p>
    <w:p>
      <w:pPr>
        <w:spacing w:line="560" w:lineRule="exact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</w:rPr>
        <w:t>应聘岗位：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                  </w:t>
      </w:r>
    </w:p>
    <w:tbl>
      <w:tblPr>
        <w:tblStyle w:val="4"/>
        <w:tblW w:w="970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454"/>
        <w:gridCol w:w="745"/>
        <w:gridCol w:w="722"/>
        <w:gridCol w:w="775"/>
        <w:gridCol w:w="687"/>
        <w:gridCol w:w="1180"/>
        <w:gridCol w:w="2236"/>
        <w:gridCol w:w="201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341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ind w:right="-223"/>
              <w:jc w:val="center"/>
              <w:rPr>
                <w:rFonts w:ascii="仿宋" w:hAnsi="仿宋" w:eastAsia="仿宋" w:cs="仿宋"/>
                <w:spacing w:val="-24"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名</w:t>
            </w:r>
          </w:p>
        </w:tc>
        <w:tc>
          <w:tcPr>
            <w:tcW w:w="1467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75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ind w:right="-108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687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8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2236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4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彩色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341" w:type="dxa"/>
            <w:gridSpan w:val="2"/>
            <w:noWrap w:val="0"/>
            <w:vAlign w:val="center"/>
          </w:tcPr>
          <w:p>
            <w:pPr>
              <w:ind w:right="-223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ind w:right="-108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</w:rPr>
              <w:t>移动电话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34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92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E-mail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34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634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8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教育背景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spacing w:before="40"/>
              <w:ind w:left="3168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42" w:type="dxa"/>
            <w:gridSpan w:val="3"/>
            <w:noWrap w:val="0"/>
            <w:vAlign w:val="center"/>
          </w:tcPr>
          <w:p>
            <w:pPr>
              <w:spacing w:before="40"/>
              <w:ind w:left="3168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2014" w:type="dxa"/>
            <w:noWrap w:val="0"/>
            <w:vAlign w:val="center"/>
          </w:tcPr>
          <w:p>
            <w:pPr>
              <w:spacing w:before="40" w:line="2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88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42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4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8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42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4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8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工作经历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职称（职务）</w:t>
            </w:r>
          </w:p>
        </w:tc>
        <w:tc>
          <w:tcPr>
            <w:tcW w:w="2014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聘任时间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8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4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8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4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8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4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88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教育教学成果及奖励</w:t>
            </w:r>
          </w:p>
        </w:tc>
        <w:tc>
          <w:tcPr>
            <w:tcW w:w="8813" w:type="dxa"/>
            <w:gridSpan w:val="8"/>
            <w:noWrap w:val="0"/>
            <w:vAlign w:val="center"/>
          </w:tcPr>
          <w:p>
            <w:pPr>
              <w:ind w:left="72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家庭成员情况</w:t>
            </w:r>
          </w:p>
        </w:tc>
        <w:tc>
          <w:tcPr>
            <w:tcW w:w="8813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9700" w:type="dxa"/>
            <w:gridSpan w:val="9"/>
            <w:noWrap w:val="0"/>
            <w:vAlign w:val="center"/>
          </w:tcPr>
          <w:p>
            <w:pPr>
              <w:spacing w:line="400" w:lineRule="exact"/>
              <w:ind w:firstLine="560" w:firstLineChars="200"/>
              <w:rPr>
                <w:rFonts w:ascii="楷体" w:hAnsi="楷体" w:eastAsia="楷体" w:cs="楷体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郑重承诺：本人所提供的个人信息、证明资料、证书证件等真实、准确。对因提供有关信息证件不实或违反有关纪律规定所造成的后果，本人自愿承担相关责任。</w:t>
            </w:r>
          </w:p>
          <w:p>
            <w:pPr>
              <w:spacing w:line="400" w:lineRule="exact"/>
              <w:ind w:firstLine="3360" w:firstLineChars="1200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应聘人员签名：</w:t>
            </w:r>
            <w:r>
              <w:rPr>
                <w:rFonts w:ascii="楷体" w:hAnsi="楷体" w:eastAsia="楷体" w:cs="楷体"/>
                <w:bCs/>
                <w:sz w:val="28"/>
                <w:szCs w:val="28"/>
              </w:rPr>
              <w:t xml:space="preserve">                </w:t>
            </w: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年</w:t>
            </w:r>
            <w:r>
              <w:rPr>
                <w:rFonts w:ascii="楷体" w:hAnsi="楷体" w:eastAsia="楷体" w:cs="楷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月</w:t>
            </w:r>
            <w:r>
              <w:rPr>
                <w:rFonts w:ascii="楷体" w:hAnsi="楷体" w:eastAsia="楷体" w:cs="楷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32C6A"/>
    <w:rsid w:val="23432C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2019-02-14T03:35:00Z</dcterms:created>
  <dc:creator>娜娜1413443272</dc:creator>
  <cp:lastModifiedBy>娜娜1413443272</cp:lastModifiedBy>
  <dcterms:modified xsi:type="dcterms:W3CDTF">2019-02-14T03:36:45Z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