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广州市天河区公办幼儿园2019年公开招聘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报考单位：广州市天河区珠江新城猎德幼儿园         报考岗位：专任教师</w:t>
      </w:r>
    </w:p>
    <w:tbl>
      <w:tblPr>
        <w:tblStyle w:val="4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p/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D417B"/>
    <w:rsid w:val="26C16503"/>
    <w:rsid w:val="3CB903CE"/>
    <w:rsid w:val="41AB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小清荷</cp:lastModifiedBy>
  <cp:lastPrinted>2018-07-04T10:15:00Z</cp:lastPrinted>
  <dcterms:modified xsi:type="dcterms:W3CDTF">2019-01-19T10:42:07Z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