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pacing w:before="0" w:beforeAutospacing="1" w:after="0" w:afterAutospacing="1" w:line="315" w:lineRule="atLeast"/>
        <w:ind w:left="0" w:right="0" w:firstLine="562" w:firstLineChars="200"/>
        <w:jc w:val="center"/>
      </w:pPr>
      <w:r>
        <w:rPr>
          <w:rStyle w:val="3"/>
          <w:rFonts w:hint="eastAsia" w:ascii="宋体" w:hAnsi="宋体" w:eastAsia="宋体" w:cs="宋体"/>
          <w:bCs w:val="0"/>
          <w:kern w:val="0"/>
          <w:sz w:val="28"/>
          <w:szCs w:val="28"/>
          <w:lang w:val="en-US" w:eastAsia="zh-CN" w:bidi="ar"/>
        </w:rPr>
        <w:t>招聘计划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15" w:lineRule="atLeast"/>
        <w:ind w:left="0" w:right="0" w:firstLine="560" w:firstLineChars="200"/>
        <w:jc w:val="left"/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1.教学及实验岗位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15" w:lineRule="atLeast"/>
        <w:ind w:left="0" w:right="0" w:firstLine="560" w:firstLineChars="200"/>
        <w:jc w:val="left"/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计划招聘教师（含实验）岗位人员50名。</w:t>
      </w:r>
    </w:p>
    <w:tbl>
      <w:tblPr>
        <w:tblW w:w="917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25"/>
        <w:gridCol w:w="1035"/>
        <w:gridCol w:w="1980"/>
        <w:gridCol w:w="1500"/>
        <w:gridCol w:w="690"/>
        <w:gridCol w:w="26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</w:tblPrEx>
        <w:trPr>
          <w:trHeight w:val="749" w:hRule="atLeast"/>
          <w:jc w:val="center"/>
        </w:trPr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用人单位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  名称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所需学科及专业名称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学历学位要求及岗位数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13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文学与传媒学院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新闻传播学/戏剧影视学 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博士（1）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6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联系人：高老师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电话：18956673628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邮箱：xianghuagao@126.com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动画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硕士（1）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6" w:hRule="atLeast"/>
          <w:jc w:val="center"/>
        </w:trPr>
        <w:tc>
          <w:tcPr>
            <w:tcW w:w="13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数学与计算机学院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物联网工程/网络工程/计算机软件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硕士（2）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6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联系人：潘老师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电话：13866829861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邮箱：1227678125@qq.com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数学/应用数学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博士（1）和硕士（1）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数理统计/社会经济统计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硕士（1）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外国语学院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外国语言学及应用语言学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博士（2）和硕士（2）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联系人：方老师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电话：13856660726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邮箱：249485542@qq.com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管理与法学院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工程管理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硕士（1）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6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联系人：韩老师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电话：13955528771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邮箱：hzc1963@sina.com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住房与社区建设规划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硕士（1）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6" w:hRule="atLeast"/>
          <w:jc w:val="center"/>
        </w:trPr>
        <w:tc>
          <w:tcPr>
            <w:tcW w:w="13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法学（专业为知识产权法、民商法优先）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博士（1）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13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旅游与历史文化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学院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旅游管理/酒店管理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硕士（4）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6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联系人：胡老师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电话：13965938776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邮箱：huwenhai1986@163.com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3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人文地理（旅游规划方向）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博士（1）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4" w:hRule="atLeast"/>
          <w:jc w:val="center"/>
        </w:trPr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用人单位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  名称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所需学科及专业名称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学历学位要求及岗位数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资源与环境工程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学院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城市规划与设计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硕士（1）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6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联系人：张老师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电话：13956896029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邮箱：420973253@qq.com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测绘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博士（1）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大地测量学与测量工程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硕士（1）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机电工程学院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机械设计制造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硕士（2）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6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联系人：孙老师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电话：15956231465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邮箱：sz712@163.com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微电子学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硕士（1）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电子信息大类/电气大类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博士（1）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光学工程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博士（1）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美术与设计学院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视觉传达设计/产品设计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硕士（2）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6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联系人：魏老师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电话：13955517081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邮箱：1043115061@qq.com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环境设计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博士（1）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化学与材料工程</w:t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学院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高分子材料与工程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博士（1）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6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联系人：汪老师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电话：15905660718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邮箱：545084575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  <w:jc w:val="center"/>
        </w:trPr>
        <w:tc>
          <w:tcPr>
            <w:tcW w:w="13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材料物理与化学/材料学/材料加工工程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博士（1）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Style w:val="3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13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实验岗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 高分子材料与工程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博士（1）或硕士（1）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商学院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物流管理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硕士（1）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6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联系人：项老师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电话：13905663203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邮箱：627272657@163.com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电子商务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硕士（1）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审计学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硕士（1）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9" w:hRule="atLeast"/>
          <w:jc w:val="center"/>
        </w:trPr>
        <w:tc>
          <w:tcPr>
            <w:tcW w:w="13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工商管理大类/经济大类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博士（1）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Style w:val="3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2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音乐与教育学院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学前教育专业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博士（1）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6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联系人：吴老师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电话：13856626097  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邮箱：edu.123@163.com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舞蹈/声乐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硕士（2）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体育学院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体育教育训练学（网球、羽毛球、轮滑）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硕士（3）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64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联系人：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林老师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电话：13695660669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邮箱：43044190@qq.com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体育教育训练学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博士（1）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64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9" w:hRule="atLeast"/>
          <w:jc w:val="center"/>
        </w:trPr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用人单位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名称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  名称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所需学科及专业名称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学历学位要求及岗位数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大数据学院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计算机大类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博士（2）和硕士（2）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联系人：方老师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电话：13905661856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邮箱：shudongfang@czu.edu.cn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8" w:hRule="atLeast"/>
          <w:jc w:val="center"/>
        </w:trPr>
        <w:tc>
          <w:tcPr>
            <w:tcW w:w="13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马克思主义学院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教学岗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马克思主义基本原理</w:t>
            </w:r>
          </w:p>
        </w:tc>
        <w:tc>
          <w:tcPr>
            <w:tcW w:w="15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博士（2）</w:t>
            </w:r>
          </w:p>
        </w:tc>
        <w:tc>
          <w:tcPr>
            <w:tcW w:w="6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26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top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联系人：祝老师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 xml:space="preserve">电话：13637125959  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邮箱：741022609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@qq.com</w:t>
            </w:r>
          </w:p>
        </w:tc>
      </w:tr>
    </w:tbl>
    <w:p>
      <w:pPr>
        <w:keepNext w:val="0"/>
        <w:keepLines w:val="0"/>
        <w:widowControl/>
        <w:suppressLineNumbers w:val="0"/>
        <w:spacing w:before="0" w:beforeAutospacing="1" w:after="0" w:afterAutospacing="1" w:line="315" w:lineRule="atLeast"/>
        <w:ind w:left="0" w:right="0"/>
        <w:jc w:val="left"/>
      </w:pPr>
      <w:r>
        <w:rPr>
          <w:rStyle w:val="3"/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15" w:lineRule="atLeast"/>
        <w:ind w:left="0" w:right="0"/>
        <w:jc w:val="left"/>
      </w:pPr>
      <w:r>
        <w:rPr>
          <w:rStyle w:val="3"/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15" w:lineRule="atLeast"/>
        <w:ind w:left="0" w:right="0" w:firstLine="560" w:firstLineChars="200"/>
        <w:jc w:val="left"/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>2、 其他岗位</w:t>
      </w:r>
    </w:p>
    <w:p>
      <w:pPr>
        <w:keepNext w:val="0"/>
        <w:keepLines w:val="0"/>
        <w:widowControl/>
        <w:suppressLineNumbers w:val="0"/>
        <w:spacing w:before="0" w:beforeAutospacing="1" w:after="0" w:afterAutospacing="1" w:line="315" w:lineRule="atLeast"/>
        <w:ind w:left="0" w:right="0"/>
        <w:jc w:val="left"/>
      </w:pPr>
      <w:r>
        <w:rPr>
          <w:rFonts w:hint="eastAsia" w:ascii="宋体" w:hAnsi="宋体" w:eastAsia="宋体" w:cs="宋体"/>
          <w:kern w:val="0"/>
          <w:sz w:val="28"/>
          <w:szCs w:val="28"/>
          <w:lang w:val="en-US" w:eastAsia="zh-CN" w:bidi="ar"/>
        </w:rPr>
        <w:t xml:space="preserve">    计划招聘非教师岗位人员9名。</w:t>
      </w:r>
    </w:p>
    <w:tbl>
      <w:tblPr>
        <w:tblW w:w="936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60"/>
        <w:gridCol w:w="1530"/>
        <w:gridCol w:w="1545"/>
        <w:gridCol w:w="1455"/>
        <w:gridCol w:w="1350"/>
        <w:gridCol w:w="2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用人单位名称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所需学科及专业名称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学历学位要求及岗位数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备注</w:t>
            </w:r>
          </w:p>
        </w:tc>
        <w:tc>
          <w:tcPr>
            <w:tcW w:w="20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Style w:val="3"/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  <w:jc w:val="center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办公室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行政管理岗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汉语言文学/秘书学/法学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硕士（1）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202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联系人：葛老师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电话：13866466559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left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邮箱：czxyrenshichu@163.com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  <w:jc w:val="center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监察处</w:t>
            </w:r>
          </w:p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（审计处）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行政管理岗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土木工程/工程造价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硕士（1）或学士（1）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20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  <w:jc w:val="center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团委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行政管理岗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硕士（1）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中共党员、学生干部</w:t>
            </w:r>
          </w:p>
        </w:tc>
        <w:tc>
          <w:tcPr>
            <w:tcW w:w="20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  <w:jc w:val="center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后勤管理与基建处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行政管理岗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土木工程及相关专业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学士（1）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20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0" w:hRule="atLeast"/>
          <w:jc w:val="center"/>
        </w:trPr>
        <w:tc>
          <w:tcPr>
            <w:tcW w:w="14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学生处</w:t>
            </w:r>
          </w:p>
        </w:tc>
        <w:tc>
          <w:tcPr>
            <w:tcW w:w="1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专职辅导员</w:t>
            </w:r>
          </w:p>
        </w:tc>
        <w:tc>
          <w:tcPr>
            <w:tcW w:w="15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专业不限</w:t>
            </w:r>
          </w:p>
        </w:tc>
        <w:tc>
          <w:tcPr>
            <w:tcW w:w="14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硕士（5）</w:t>
            </w:r>
          </w:p>
        </w:tc>
        <w:tc>
          <w:tcPr>
            <w:tcW w:w="13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1" w:after="0" w:afterAutospacing="1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中共党员</w:t>
            </w:r>
          </w:p>
        </w:tc>
        <w:tc>
          <w:tcPr>
            <w:tcW w:w="20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jc w:val="center"/>
              <w:rPr>
                <w:rFonts w:hint="eastAsia" w:ascii="宋体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widowControl/>
        <w:suppressLineNumbers w:val="0"/>
        <w:spacing w:before="156" w:beforeLines="50" w:beforeAutospacing="0" w:after="0" w:afterAutospacing="1" w:line="480" w:lineRule="exact"/>
        <w:ind w:left="0" w:right="0"/>
        <w:jc w:val="center"/>
      </w:pPr>
      <w:r>
        <w:rPr>
          <w:rStyle w:val="3"/>
          <w:rFonts w:hint="eastAsia" w:ascii="宋体" w:hAnsi="宋体" w:eastAsia="宋体" w:cs="宋体"/>
          <w:bCs w:val="0"/>
          <w:kern w:val="0"/>
          <w:sz w:val="28"/>
          <w:szCs w:val="28"/>
          <w:lang w:val="en-US" w:eastAsia="zh-CN" w:bidi="ar"/>
        </w:rPr>
        <w:t>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FF2050"/>
    <w:rsid w:val="7CFF20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  <w:style w:type="character" w:styleId="4">
    <w:name w:val="FollowedHyperlink"/>
    <w:basedOn w:val="2"/>
    <w:uiPriority w:val="0"/>
    <w:rPr>
      <w:color w:val="262626"/>
      <w:sz w:val="18"/>
      <w:szCs w:val="18"/>
      <w:u w:val="none"/>
    </w:rPr>
  </w:style>
  <w:style w:type="character" w:styleId="5">
    <w:name w:val="Hyperlink"/>
    <w:basedOn w:val="2"/>
    <w:uiPriority w:val="0"/>
    <w:rPr>
      <w:color w:val="262626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2018-12-18T10:35:00Z</dcterms:created>
  <dc:creator>ASUS</dc:creator>
  <cp:lastModifiedBy>ASUS</cp:lastModifiedBy>
  <dcterms:modified xsi:type="dcterms:W3CDTF">2018-12-18T10:35:58Z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